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6E232" w14:textId="48713C8C" w:rsidR="006D2930" w:rsidRPr="004D43B9" w:rsidRDefault="0083678F" w:rsidP="000377AA">
      <w:pPr>
        <w:pStyle w:val="Heading4"/>
        <w:jc w:val="center"/>
      </w:pPr>
      <w:bookmarkStart w:id="0" w:name="_Toc510515415"/>
      <w:bookmarkStart w:id="1" w:name="_Toc510515795"/>
      <w:bookmarkStart w:id="2" w:name="_Toc510516688"/>
      <w:r w:rsidRPr="004D43B9">
        <w:t xml:space="preserve">Latvijas </w:t>
      </w:r>
      <w:r w:rsidR="00093291" w:rsidRPr="004D43B9">
        <w:t xml:space="preserve">Ziņojums </w:t>
      </w:r>
      <w:r w:rsidRPr="004D43B9">
        <w:t>A</w:t>
      </w:r>
      <w:r w:rsidR="00093291" w:rsidRPr="004D43B9">
        <w:t xml:space="preserve">pvienoto </w:t>
      </w:r>
      <w:r w:rsidRPr="004D43B9">
        <w:t>N</w:t>
      </w:r>
      <w:r w:rsidR="00093291" w:rsidRPr="004D43B9">
        <w:t xml:space="preserve">āciju </w:t>
      </w:r>
      <w:r w:rsidRPr="004D43B9">
        <w:t>O</w:t>
      </w:r>
      <w:r w:rsidR="00093291" w:rsidRPr="004D43B9">
        <w:t>rganizācijai</w:t>
      </w:r>
      <w:r w:rsidRPr="004D43B9">
        <w:t xml:space="preserve"> </w:t>
      </w:r>
      <w:r w:rsidR="00093291" w:rsidRPr="004D43B9">
        <w:br/>
      </w:r>
      <w:r w:rsidRPr="004D43B9">
        <w:t>par Ilgtspējīgas attīstības mērķu ieviešanu</w:t>
      </w:r>
      <w:bookmarkEnd w:id="0"/>
      <w:bookmarkEnd w:id="1"/>
      <w:bookmarkEnd w:id="2"/>
    </w:p>
    <w:p w14:paraId="5570656A" w14:textId="77777777" w:rsidR="0083678F" w:rsidRPr="00B16465" w:rsidRDefault="0083678F" w:rsidP="0083678F">
      <w:pPr>
        <w:rPr>
          <w:rFonts w:ascii="Times New Roman" w:hAnsi="Times New Roman" w:cs="Times New Roman"/>
          <w:sz w:val="24"/>
          <w:szCs w:val="24"/>
        </w:rPr>
      </w:pPr>
    </w:p>
    <w:p w14:paraId="104D1FB2" w14:textId="68F3E96C" w:rsidR="004D43B9" w:rsidRDefault="006D2930" w:rsidP="004D43B9">
      <w:pPr>
        <w:jc w:val="center"/>
      </w:pPr>
      <w:bookmarkStart w:id="3" w:name="_Toc510515416"/>
      <w:r w:rsidRPr="00B16465">
        <w:rPr>
          <w:noProof/>
          <w:lang w:eastAsia="lv-LV"/>
        </w:rPr>
        <w:drawing>
          <wp:inline distT="0" distB="0" distL="0" distR="0" wp14:anchorId="51498438" wp14:editId="0C62485D">
            <wp:extent cx="5274310" cy="26606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LV.png"/>
                    <pic:cNvPicPr/>
                  </pic:nvPicPr>
                  <pic:blipFill>
                    <a:blip r:embed="rId8">
                      <a:extLst>
                        <a:ext uri="{28A0092B-C50C-407E-A947-70E740481C1C}">
                          <a14:useLocalDpi xmlns:a14="http://schemas.microsoft.com/office/drawing/2010/main" val="0"/>
                        </a:ext>
                      </a:extLst>
                    </a:blip>
                    <a:stretch>
                      <a:fillRect/>
                    </a:stretch>
                  </pic:blipFill>
                  <pic:spPr>
                    <a:xfrm>
                      <a:off x="0" y="0"/>
                      <a:ext cx="5274310" cy="2660650"/>
                    </a:xfrm>
                    <a:prstGeom prst="rect">
                      <a:avLst/>
                    </a:prstGeom>
                  </pic:spPr>
                </pic:pic>
              </a:graphicData>
            </a:graphic>
          </wp:inline>
        </w:drawing>
      </w:r>
      <w:bookmarkEnd w:id="3"/>
    </w:p>
    <w:p w14:paraId="79C59C05" w14:textId="77E276EC" w:rsidR="004D43B9" w:rsidRPr="000377AA" w:rsidRDefault="00857428" w:rsidP="004D43B9">
      <w:pPr>
        <w:spacing w:before="240"/>
        <w:rPr>
          <w:rFonts w:ascii="Times New Roman" w:hAnsi="Times New Roman" w:cs="Times New Roman"/>
          <w:b/>
          <w:color w:val="365F91" w:themeColor="accent1" w:themeShade="BF"/>
          <w:sz w:val="24"/>
        </w:rPr>
      </w:pPr>
      <w:r>
        <w:rPr>
          <w:rFonts w:ascii="Times New Roman" w:hAnsi="Times New Roman" w:cs="Times New Roman"/>
          <w:b/>
          <w:color w:val="365F91" w:themeColor="accent1" w:themeShade="BF"/>
          <w:sz w:val="24"/>
        </w:rPr>
        <w:t xml:space="preserve">17 </w:t>
      </w:r>
      <w:r w:rsidR="004D43B9" w:rsidRPr="000377AA">
        <w:rPr>
          <w:rFonts w:ascii="Times New Roman" w:hAnsi="Times New Roman" w:cs="Times New Roman"/>
          <w:b/>
          <w:color w:val="365F91" w:themeColor="accent1" w:themeShade="BF"/>
          <w:sz w:val="24"/>
        </w:rPr>
        <w:t>ANO ILGTSPĒJĪGAS ATTĪSTĪBAS MĒRĶI</w:t>
      </w:r>
    </w:p>
    <w:p w14:paraId="0BE6AE3F" w14:textId="24F6CDDB" w:rsidR="00001722" w:rsidRPr="00001722" w:rsidRDefault="00001722" w:rsidP="00001722">
      <w:r>
        <w:t xml:space="preserve">Skat. </w:t>
      </w:r>
      <w:r w:rsidR="0032572A">
        <w:t xml:space="preserve">2. </w:t>
      </w:r>
      <w:r w:rsidR="00C960FB">
        <w:t xml:space="preserve">pielikumu </w:t>
      </w:r>
      <w:r>
        <w:t xml:space="preserve">ANO </w:t>
      </w:r>
      <w:r w:rsidRPr="00001722">
        <w:rPr>
          <w:i/>
        </w:rPr>
        <w:t>Dienaskārtība 2030</w:t>
      </w:r>
      <w:r>
        <w:t xml:space="preserve">, kurā </w:t>
      </w:r>
      <w:r w:rsidR="00C960FB">
        <w:t>izvērsti šo mērķu</w:t>
      </w:r>
      <w:r>
        <w:t xml:space="preserve"> 169 </w:t>
      </w:r>
      <w:r w:rsidR="00C960FB">
        <w:t>apakšmērķi</w:t>
      </w:r>
    </w:p>
    <w:p w14:paraId="332E9B8E" w14:textId="77777777" w:rsidR="00093291" w:rsidRPr="001F67EC" w:rsidRDefault="00093291" w:rsidP="00093291">
      <w:pPr>
        <w:pStyle w:val="ListParagraph"/>
        <w:numPr>
          <w:ilvl w:val="0"/>
          <w:numId w:val="27"/>
        </w:numPr>
        <w:tabs>
          <w:tab w:val="num" w:pos="426"/>
        </w:tabs>
        <w:spacing w:after="0" w:line="240" w:lineRule="auto"/>
        <w:ind w:left="425" w:hanging="425"/>
        <w:contextualSpacing w:val="0"/>
        <w:jc w:val="both"/>
      </w:pPr>
      <w:r w:rsidRPr="001F67EC">
        <w:t>visur</w:t>
      </w:r>
      <w:r>
        <w:t xml:space="preserve"> i</w:t>
      </w:r>
      <w:r w:rsidRPr="001F67EC">
        <w:t>zskaust nabadzību visās tās izpausmēs;</w:t>
      </w:r>
    </w:p>
    <w:p w14:paraId="1E127286" w14:textId="77777777" w:rsidR="00093291" w:rsidRPr="001F67EC" w:rsidRDefault="00093291" w:rsidP="00093291">
      <w:pPr>
        <w:pStyle w:val="ListParagraph"/>
        <w:numPr>
          <w:ilvl w:val="0"/>
          <w:numId w:val="27"/>
        </w:numPr>
        <w:tabs>
          <w:tab w:val="num" w:pos="426"/>
        </w:tabs>
        <w:spacing w:after="0" w:line="240" w:lineRule="auto"/>
        <w:ind w:left="425" w:hanging="425"/>
        <w:contextualSpacing w:val="0"/>
        <w:jc w:val="both"/>
      </w:pPr>
      <w:r w:rsidRPr="001F67EC">
        <w:t xml:space="preserve">izskaust badu, </w:t>
      </w:r>
      <w:r>
        <w:t>panākt</w:t>
      </w:r>
      <w:r w:rsidRPr="001F67EC">
        <w:t xml:space="preserve"> pārtikas drošību un uzlabotu uzturu, veicināt ilgtspējīgu lauksaimniecību;</w:t>
      </w:r>
    </w:p>
    <w:p w14:paraId="44C053A6" w14:textId="77777777" w:rsidR="00093291" w:rsidRPr="001F67EC" w:rsidRDefault="00093291" w:rsidP="00093291">
      <w:pPr>
        <w:pStyle w:val="ListParagraph"/>
        <w:numPr>
          <w:ilvl w:val="0"/>
          <w:numId w:val="27"/>
        </w:numPr>
        <w:tabs>
          <w:tab w:val="num" w:pos="426"/>
        </w:tabs>
        <w:spacing w:after="0" w:line="240" w:lineRule="auto"/>
        <w:ind w:left="425" w:hanging="425"/>
        <w:contextualSpacing w:val="0"/>
        <w:jc w:val="both"/>
      </w:pPr>
      <w:r w:rsidRPr="001F67EC">
        <w:t xml:space="preserve">nodrošināt veselīgu dzīvi un sekmēt labklājību </w:t>
      </w:r>
      <w:r>
        <w:t>jebkura</w:t>
      </w:r>
      <w:r w:rsidRPr="001F67EC">
        <w:t xml:space="preserve"> vecum</w:t>
      </w:r>
      <w:r>
        <w:t>a cilvēkiem</w:t>
      </w:r>
      <w:r w:rsidRPr="001F67EC">
        <w:t>;</w:t>
      </w:r>
    </w:p>
    <w:p w14:paraId="2155E066" w14:textId="77777777" w:rsidR="00093291" w:rsidRPr="001F67EC" w:rsidRDefault="00093291" w:rsidP="00093291">
      <w:pPr>
        <w:pStyle w:val="ListParagraph"/>
        <w:numPr>
          <w:ilvl w:val="0"/>
          <w:numId w:val="27"/>
        </w:numPr>
        <w:tabs>
          <w:tab w:val="num" w:pos="426"/>
        </w:tabs>
        <w:spacing w:after="0" w:line="240" w:lineRule="auto"/>
        <w:ind w:left="425" w:hanging="425"/>
        <w:contextualSpacing w:val="0"/>
        <w:jc w:val="both"/>
      </w:pPr>
      <w:r w:rsidRPr="001F67EC">
        <w:t xml:space="preserve">nodrošināt iekļaujošu un kvalitatīvu izglītību un </w:t>
      </w:r>
      <w:r>
        <w:t>veicināt</w:t>
      </w:r>
      <w:r w:rsidRPr="001F67EC">
        <w:t xml:space="preserve"> mūžizglītības iespējas</w:t>
      </w:r>
      <w:r>
        <w:t xml:space="preserve"> visiem</w:t>
      </w:r>
      <w:r w:rsidRPr="001F67EC">
        <w:t>;</w:t>
      </w:r>
    </w:p>
    <w:p w14:paraId="768E5B67"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 xml:space="preserve">panākt dzimumu līdztiesību, </w:t>
      </w:r>
      <w:r>
        <w:rPr>
          <w:bCs/>
        </w:rPr>
        <w:t>sniegt</w:t>
      </w:r>
      <w:r w:rsidRPr="002F4CF3">
        <w:rPr>
          <w:bCs/>
        </w:rPr>
        <w:t xml:space="preserve"> vienlīdzīgas iespējas visām sievietēm un meitenēm;</w:t>
      </w:r>
    </w:p>
    <w:p w14:paraId="4E558104"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nodrošināt ūdens un sanitārijas pieejamību un ilgtspējīgu pārvaldību;</w:t>
      </w:r>
    </w:p>
    <w:p w14:paraId="4143675F"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nodrošināt piekļuvi uzticamai, ilgtspējīgai un mūsdienīgai enerģijai par pieejamu cenu;</w:t>
      </w:r>
    </w:p>
    <w:p w14:paraId="51E17716"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veicināt n</w:t>
      </w:r>
      <w:r>
        <w:rPr>
          <w:bCs/>
        </w:rPr>
        <w:t>oturīgu</w:t>
      </w:r>
      <w:r w:rsidRPr="002F4CF3">
        <w:rPr>
          <w:bCs/>
        </w:rPr>
        <w:t>, iekļaujošu un ilgtspējīgu ekonomi</w:t>
      </w:r>
      <w:r>
        <w:rPr>
          <w:bCs/>
        </w:rPr>
        <w:t>kas</w:t>
      </w:r>
      <w:r w:rsidRPr="002F4CF3">
        <w:rPr>
          <w:bCs/>
        </w:rPr>
        <w:t xml:space="preserve"> izaugsmi, pilnīgu un produktīvu nodarbinātību</w:t>
      </w:r>
      <w:r>
        <w:rPr>
          <w:bCs/>
        </w:rPr>
        <w:t xml:space="preserve">, ka arī </w:t>
      </w:r>
      <w:r w:rsidRPr="002F4CF3">
        <w:rPr>
          <w:bCs/>
        </w:rPr>
        <w:t>cilvēka cienīgu darbu;</w:t>
      </w:r>
    </w:p>
    <w:p w14:paraId="51A25D16"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 xml:space="preserve">veidot </w:t>
      </w:r>
      <w:r>
        <w:rPr>
          <w:bCs/>
        </w:rPr>
        <w:t>noturīgu</w:t>
      </w:r>
      <w:r w:rsidRPr="002F4CF3">
        <w:rPr>
          <w:bCs/>
        </w:rPr>
        <w:t xml:space="preserve"> un ilgtspējīgu infrastruktūru, veicināt iekļaujošu un ilgtspējīgu industrializāciju un sekmēt inovācijas;</w:t>
      </w:r>
    </w:p>
    <w:p w14:paraId="5CD9E384"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samazināt nevienlīdzību starp valstīm un valstu iekšienē;</w:t>
      </w:r>
    </w:p>
    <w:p w14:paraId="2DFA2695"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padarīt pilsētas un apdzīvotas vietas iekļaujošas, drošas, elastīgas un ilgtspējīgas;</w:t>
      </w:r>
    </w:p>
    <w:p w14:paraId="70A6DD9F"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 xml:space="preserve">nodrošināt ilgtspējīgus patēriņa </w:t>
      </w:r>
      <w:r>
        <w:rPr>
          <w:bCs/>
        </w:rPr>
        <w:t xml:space="preserve">paradumus </w:t>
      </w:r>
      <w:r w:rsidRPr="002F4CF3">
        <w:rPr>
          <w:bCs/>
        </w:rPr>
        <w:t>un ražošanas modeļus;</w:t>
      </w:r>
    </w:p>
    <w:p w14:paraId="4C90FF24" w14:textId="6ECF45DD"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Pr>
          <w:bCs/>
        </w:rPr>
        <w:t xml:space="preserve">veikt </w:t>
      </w:r>
      <w:r w:rsidRPr="002F4CF3">
        <w:rPr>
          <w:bCs/>
        </w:rPr>
        <w:t>steidzam</w:t>
      </w:r>
      <w:r>
        <w:rPr>
          <w:bCs/>
        </w:rPr>
        <w:t>us pasākumus</w:t>
      </w:r>
      <w:r w:rsidRPr="002F4CF3">
        <w:rPr>
          <w:bCs/>
        </w:rPr>
        <w:t>, lai cīnītos pret klimata pārmaiņām un to ietekmi;</w:t>
      </w:r>
    </w:p>
    <w:p w14:paraId="7198F4F2"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saglabāt un ilgtspējīgi izmantot okeānus, jūras un to resursus, lai nodrošinātu ilgtspējīgu attīstību;</w:t>
      </w:r>
    </w:p>
    <w:p w14:paraId="13F9E532"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 xml:space="preserve">aizsargāt, atjaunot un veicināt sauszemes ekosistēmu ilgtspējīgu izmantošanu, ilgtspējīgi pārvaldīt mežus, apkarot pārtuksnešošanos un novērst zemes degradāciju, veicināt tās atjaunošanu un apstādināt bioloģiskās daudzveidības </w:t>
      </w:r>
      <w:r>
        <w:rPr>
          <w:bCs/>
        </w:rPr>
        <w:t>iz</w:t>
      </w:r>
      <w:r w:rsidRPr="002F4CF3">
        <w:rPr>
          <w:bCs/>
        </w:rPr>
        <w:t>zu</w:t>
      </w:r>
      <w:r>
        <w:rPr>
          <w:bCs/>
        </w:rPr>
        <w:t>šanu</w:t>
      </w:r>
      <w:r w:rsidRPr="002F4CF3">
        <w:rPr>
          <w:bCs/>
        </w:rPr>
        <w:t>;</w:t>
      </w:r>
    </w:p>
    <w:p w14:paraId="74DA7D9C" w14:textId="77777777" w:rsidR="00093291" w:rsidRPr="002F4CF3" w:rsidRDefault="00093291" w:rsidP="00093291">
      <w:pPr>
        <w:pStyle w:val="ListParagraph"/>
        <w:numPr>
          <w:ilvl w:val="0"/>
          <w:numId w:val="27"/>
        </w:numPr>
        <w:tabs>
          <w:tab w:val="num" w:pos="426"/>
        </w:tabs>
        <w:spacing w:after="0" w:line="240" w:lineRule="auto"/>
        <w:ind w:left="425" w:hanging="425"/>
        <w:contextualSpacing w:val="0"/>
        <w:jc w:val="both"/>
        <w:rPr>
          <w:bCs/>
        </w:rPr>
      </w:pPr>
      <w:r w:rsidRPr="002F4CF3">
        <w:rPr>
          <w:bCs/>
        </w:rPr>
        <w:t>veicināt miermīlīgu un iekļaujošu sabiedrību, ilgtspējīgu attīstību, nodrošināt taisnīgas tiesas pieejamību visiem un izveidot efektīvas, atbildīgas un iekļaujošas institūcijas visos līmeņos;</w:t>
      </w:r>
    </w:p>
    <w:p w14:paraId="7D11D0B0" w14:textId="77777777" w:rsidR="00093291" w:rsidRPr="001F67EC" w:rsidRDefault="00093291" w:rsidP="00093291">
      <w:pPr>
        <w:pStyle w:val="ListParagraph"/>
        <w:numPr>
          <w:ilvl w:val="0"/>
          <w:numId w:val="27"/>
        </w:numPr>
        <w:tabs>
          <w:tab w:val="num" w:pos="426"/>
        </w:tabs>
        <w:spacing w:after="0" w:line="240" w:lineRule="auto"/>
        <w:ind w:left="425" w:hanging="425"/>
        <w:contextualSpacing w:val="0"/>
        <w:jc w:val="both"/>
      </w:pPr>
      <w:r w:rsidRPr="002F4CF3">
        <w:rPr>
          <w:bCs/>
        </w:rPr>
        <w:t>stiprināt globālās partnerības īstenošanas līdzekļus un atjaunot globālo partnerību</w:t>
      </w:r>
      <w:r w:rsidRPr="001F67EC">
        <w:t xml:space="preserve"> </w:t>
      </w:r>
      <w:r>
        <w:t>ilgtspējīgai attīstībai</w:t>
      </w:r>
      <w:r w:rsidRPr="001F67EC">
        <w:t>.</w:t>
      </w:r>
    </w:p>
    <w:p w14:paraId="0F355389" w14:textId="77777777" w:rsidR="00C960FB" w:rsidRDefault="00C960FB" w:rsidP="00B16465"/>
    <w:p w14:paraId="0BD25DAE" w14:textId="77777777" w:rsidR="00C960FB" w:rsidRPr="00B16465" w:rsidRDefault="00C960FB" w:rsidP="00B16465"/>
    <w:sdt>
      <w:sdtPr>
        <w:rPr>
          <w:rFonts w:asciiTheme="minorHAnsi" w:eastAsiaTheme="minorHAnsi" w:hAnsiTheme="minorHAnsi" w:cstheme="minorBidi"/>
          <w:color w:val="auto"/>
          <w:sz w:val="22"/>
          <w:szCs w:val="22"/>
          <w:lang w:val="lv-LV"/>
        </w:rPr>
        <w:id w:val="417604244"/>
        <w:docPartObj>
          <w:docPartGallery w:val="Table of Contents"/>
          <w:docPartUnique/>
        </w:docPartObj>
      </w:sdtPr>
      <w:sdtEndPr>
        <w:rPr>
          <w:b/>
          <w:bCs/>
          <w:noProof/>
        </w:rPr>
      </w:sdtEndPr>
      <w:sdtContent>
        <w:p w14:paraId="3BFA8753" w14:textId="77777777" w:rsidR="004D43B9" w:rsidRDefault="00425B87" w:rsidP="00425B87">
          <w:pPr>
            <w:pStyle w:val="TOCHeading"/>
            <w:rPr>
              <w:noProof/>
            </w:rPr>
          </w:pPr>
          <w:r>
            <w:t>SATURA RĀDĪTĀJS</w:t>
          </w:r>
          <w:r>
            <w:fldChar w:fldCharType="begin"/>
          </w:r>
          <w:r>
            <w:instrText xml:space="preserve"> TOC \o "1-3" \h \z \u </w:instrText>
          </w:r>
          <w:r>
            <w:fldChar w:fldCharType="separate"/>
          </w:r>
        </w:p>
        <w:p w14:paraId="781662C8" w14:textId="77777777" w:rsidR="004D43B9" w:rsidRDefault="002A11B8">
          <w:pPr>
            <w:pStyle w:val="TOC2"/>
            <w:tabs>
              <w:tab w:val="right" w:leader="dot" w:pos="9628"/>
            </w:tabs>
            <w:rPr>
              <w:rFonts w:eastAsiaTheme="minorEastAsia"/>
              <w:noProof/>
              <w:lang w:eastAsia="lv-LV"/>
            </w:rPr>
          </w:pPr>
          <w:hyperlink w:anchor="_Toc510516689" w:history="1">
            <w:r w:rsidR="004D43B9" w:rsidRPr="001800E6">
              <w:rPr>
                <w:rStyle w:val="Hyperlink"/>
                <w:noProof/>
              </w:rPr>
              <w:t>1. Informācija Latvijas lasītājam</w:t>
            </w:r>
            <w:r w:rsidR="004D43B9">
              <w:rPr>
                <w:noProof/>
                <w:webHidden/>
              </w:rPr>
              <w:tab/>
            </w:r>
            <w:r w:rsidR="004D43B9">
              <w:rPr>
                <w:noProof/>
                <w:webHidden/>
              </w:rPr>
              <w:fldChar w:fldCharType="begin"/>
            </w:r>
            <w:r w:rsidR="004D43B9">
              <w:rPr>
                <w:noProof/>
                <w:webHidden/>
              </w:rPr>
              <w:instrText xml:space="preserve"> PAGEREF _Toc510516689 \h </w:instrText>
            </w:r>
            <w:r w:rsidR="004D43B9">
              <w:rPr>
                <w:noProof/>
                <w:webHidden/>
              </w:rPr>
            </w:r>
            <w:r w:rsidR="004D43B9">
              <w:rPr>
                <w:noProof/>
                <w:webHidden/>
              </w:rPr>
              <w:fldChar w:fldCharType="separate"/>
            </w:r>
            <w:r w:rsidR="00AC3407">
              <w:rPr>
                <w:noProof/>
                <w:webHidden/>
              </w:rPr>
              <w:t>5</w:t>
            </w:r>
            <w:r w:rsidR="004D43B9">
              <w:rPr>
                <w:noProof/>
                <w:webHidden/>
              </w:rPr>
              <w:fldChar w:fldCharType="end"/>
            </w:r>
          </w:hyperlink>
        </w:p>
        <w:p w14:paraId="0DD890B0" w14:textId="77777777" w:rsidR="004D43B9" w:rsidRDefault="002A11B8">
          <w:pPr>
            <w:pStyle w:val="TOC2"/>
            <w:tabs>
              <w:tab w:val="right" w:leader="dot" w:pos="9628"/>
            </w:tabs>
            <w:rPr>
              <w:rFonts w:eastAsiaTheme="minorEastAsia"/>
              <w:noProof/>
              <w:lang w:eastAsia="lv-LV"/>
            </w:rPr>
          </w:pPr>
          <w:hyperlink w:anchor="_Toc510516690" w:history="1">
            <w:r w:rsidR="004D43B9" w:rsidRPr="001800E6">
              <w:rPr>
                <w:rStyle w:val="Hyperlink"/>
                <w:noProof/>
              </w:rPr>
              <w:t>2. Ievads</w:t>
            </w:r>
            <w:r w:rsidR="004D43B9">
              <w:rPr>
                <w:noProof/>
                <w:webHidden/>
              </w:rPr>
              <w:tab/>
            </w:r>
            <w:r w:rsidR="004D43B9">
              <w:rPr>
                <w:noProof/>
                <w:webHidden/>
              </w:rPr>
              <w:fldChar w:fldCharType="begin"/>
            </w:r>
            <w:r w:rsidR="004D43B9">
              <w:rPr>
                <w:noProof/>
                <w:webHidden/>
              </w:rPr>
              <w:instrText xml:space="preserve"> PAGEREF _Toc510516690 \h </w:instrText>
            </w:r>
            <w:r w:rsidR="004D43B9">
              <w:rPr>
                <w:noProof/>
                <w:webHidden/>
              </w:rPr>
            </w:r>
            <w:r w:rsidR="004D43B9">
              <w:rPr>
                <w:noProof/>
                <w:webHidden/>
              </w:rPr>
              <w:fldChar w:fldCharType="separate"/>
            </w:r>
            <w:r w:rsidR="00AC3407">
              <w:rPr>
                <w:noProof/>
                <w:webHidden/>
              </w:rPr>
              <w:t>6</w:t>
            </w:r>
            <w:r w:rsidR="004D43B9">
              <w:rPr>
                <w:noProof/>
                <w:webHidden/>
              </w:rPr>
              <w:fldChar w:fldCharType="end"/>
            </w:r>
          </w:hyperlink>
        </w:p>
        <w:p w14:paraId="4833777E" w14:textId="77777777" w:rsidR="004D43B9" w:rsidRDefault="002A11B8">
          <w:pPr>
            <w:pStyle w:val="TOC2"/>
            <w:tabs>
              <w:tab w:val="right" w:leader="dot" w:pos="9628"/>
            </w:tabs>
            <w:rPr>
              <w:rFonts w:eastAsiaTheme="minorEastAsia"/>
              <w:noProof/>
              <w:lang w:eastAsia="lv-LV"/>
            </w:rPr>
          </w:pPr>
          <w:hyperlink w:anchor="_Toc510516691" w:history="1">
            <w:r w:rsidR="004D43B9" w:rsidRPr="001800E6">
              <w:rPr>
                <w:rStyle w:val="Hyperlink"/>
                <w:noProof/>
              </w:rPr>
              <w:t>3. Kopsavilkums - Latvijas ilgtspēja</w:t>
            </w:r>
            <w:r w:rsidR="004D43B9">
              <w:rPr>
                <w:noProof/>
                <w:webHidden/>
              </w:rPr>
              <w:tab/>
            </w:r>
            <w:r w:rsidR="004D43B9">
              <w:rPr>
                <w:noProof/>
                <w:webHidden/>
              </w:rPr>
              <w:fldChar w:fldCharType="begin"/>
            </w:r>
            <w:r w:rsidR="004D43B9">
              <w:rPr>
                <w:noProof/>
                <w:webHidden/>
              </w:rPr>
              <w:instrText xml:space="preserve"> PAGEREF _Toc510516691 \h </w:instrText>
            </w:r>
            <w:r w:rsidR="004D43B9">
              <w:rPr>
                <w:noProof/>
                <w:webHidden/>
              </w:rPr>
            </w:r>
            <w:r w:rsidR="004D43B9">
              <w:rPr>
                <w:noProof/>
                <w:webHidden/>
              </w:rPr>
              <w:fldChar w:fldCharType="separate"/>
            </w:r>
            <w:r w:rsidR="00AC3407">
              <w:rPr>
                <w:noProof/>
                <w:webHidden/>
              </w:rPr>
              <w:t>8</w:t>
            </w:r>
            <w:r w:rsidR="004D43B9">
              <w:rPr>
                <w:noProof/>
                <w:webHidden/>
              </w:rPr>
              <w:fldChar w:fldCharType="end"/>
            </w:r>
          </w:hyperlink>
        </w:p>
        <w:p w14:paraId="797C0884" w14:textId="77777777" w:rsidR="004D43B9" w:rsidRDefault="002A11B8">
          <w:pPr>
            <w:pStyle w:val="TOC3"/>
            <w:tabs>
              <w:tab w:val="right" w:leader="dot" w:pos="9628"/>
            </w:tabs>
            <w:rPr>
              <w:rFonts w:eastAsiaTheme="minorEastAsia"/>
              <w:noProof/>
              <w:lang w:eastAsia="lv-LV"/>
            </w:rPr>
          </w:pPr>
          <w:hyperlink w:anchor="_Toc510516692" w:history="1">
            <w:r w:rsidR="004D43B9" w:rsidRPr="001800E6">
              <w:rPr>
                <w:rStyle w:val="Hyperlink"/>
                <w:noProof/>
              </w:rPr>
              <w:t>Par Latvijas iespējām nākotnē</w:t>
            </w:r>
            <w:r w:rsidR="004D43B9">
              <w:rPr>
                <w:noProof/>
                <w:webHidden/>
              </w:rPr>
              <w:tab/>
            </w:r>
            <w:r w:rsidR="004D43B9">
              <w:rPr>
                <w:noProof/>
                <w:webHidden/>
              </w:rPr>
              <w:fldChar w:fldCharType="begin"/>
            </w:r>
            <w:r w:rsidR="004D43B9">
              <w:rPr>
                <w:noProof/>
                <w:webHidden/>
              </w:rPr>
              <w:instrText xml:space="preserve"> PAGEREF _Toc510516692 \h </w:instrText>
            </w:r>
            <w:r w:rsidR="004D43B9">
              <w:rPr>
                <w:noProof/>
                <w:webHidden/>
              </w:rPr>
            </w:r>
            <w:r w:rsidR="004D43B9">
              <w:rPr>
                <w:noProof/>
                <w:webHidden/>
              </w:rPr>
              <w:fldChar w:fldCharType="separate"/>
            </w:r>
            <w:r w:rsidR="00AC3407">
              <w:rPr>
                <w:noProof/>
                <w:webHidden/>
              </w:rPr>
              <w:t>9</w:t>
            </w:r>
            <w:r w:rsidR="004D43B9">
              <w:rPr>
                <w:noProof/>
                <w:webHidden/>
              </w:rPr>
              <w:fldChar w:fldCharType="end"/>
            </w:r>
          </w:hyperlink>
        </w:p>
        <w:p w14:paraId="265FB7CD" w14:textId="77777777" w:rsidR="004D43B9" w:rsidRDefault="002A11B8">
          <w:pPr>
            <w:pStyle w:val="TOC3"/>
            <w:tabs>
              <w:tab w:val="right" w:leader="dot" w:pos="9628"/>
            </w:tabs>
            <w:rPr>
              <w:rFonts w:eastAsiaTheme="minorEastAsia"/>
              <w:noProof/>
              <w:lang w:eastAsia="lv-LV"/>
            </w:rPr>
          </w:pPr>
          <w:hyperlink w:anchor="_Toc510516693" w:history="1">
            <w:r w:rsidR="004D43B9" w:rsidRPr="001800E6">
              <w:rPr>
                <w:rStyle w:val="Hyperlink"/>
                <w:noProof/>
                <w:lang w:eastAsia="lv-LV"/>
              </w:rPr>
              <w:t>Inovatīva un eko-efektīva ekonomika</w:t>
            </w:r>
            <w:r w:rsidR="004D43B9">
              <w:rPr>
                <w:noProof/>
                <w:webHidden/>
              </w:rPr>
              <w:tab/>
            </w:r>
            <w:r w:rsidR="004D43B9">
              <w:rPr>
                <w:noProof/>
                <w:webHidden/>
              </w:rPr>
              <w:fldChar w:fldCharType="begin"/>
            </w:r>
            <w:r w:rsidR="004D43B9">
              <w:rPr>
                <w:noProof/>
                <w:webHidden/>
              </w:rPr>
              <w:instrText xml:space="preserve"> PAGEREF _Toc510516693 \h </w:instrText>
            </w:r>
            <w:r w:rsidR="004D43B9">
              <w:rPr>
                <w:noProof/>
                <w:webHidden/>
              </w:rPr>
            </w:r>
            <w:r w:rsidR="004D43B9">
              <w:rPr>
                <w:noProof/>
                <w:webHidden/>
              </w:rPr>
              <w:fldChar w:fldCharType="separate"/>
            </w:r>
            <w:r w:rsidR="00AC3407">
              <w:rPr>
                <w:noProof/>
                <w:webHidden/>
              </w:rPr>
              <w:t>9</w:t>
            </w:r>
            <w:r w:rsidR="004D43B9">
              <w:rPr>
                <w:noProof/>
                <w:webHidden/>
              </w:rPr>
              <w:fldChar w:fldCharType="end"/>
            </w:r>
          </w:hyperlink>
        </w:p>
        <w:p w14:paraId="411AF316" w14:textId="77777777" w:rsidR="004D43B9" w:rsidRDefault="002A11B8">
          <w:pPr>
            <w:pStyle w:val="TOC3"/>
            <w:tabs>
              <w:tab w:val="right" w:leader="dot" w:pos="9628"/>
            </w:tabs>
            <w:rPr>
              <w:rFonts w:eastAsiaTheme="minorEastAsia"/>
              <w:noProof/>
              <w:lang w:eastAsia="lv-LV"/>
            </w:rPr>
          </w:pPr>
          <w:hyperlink w:anchor="_Toc510516694" w:history="1">
            <w:r w:rsidR="004D43B9" w:rsidRPr="001800E6">
              <w:rPr>
                <w:rStyle w:val="Hyperlink"/>
                <w:noProof/>
                <w:lang w:eastAsia="lv-LV"/>
              </w:rPr>
              <w:t>Ienākumu un iespēju nevienlīdzības mazināšana</w:t>
            </w:r>
            <w:r w:rsidR="004D43B9">
              <w:rPr>
                <w:noProof/>
                <w:webHidden/>
              </w:rPr>
              <w:tab/>
            </w:r>
            <w:r w:rsidR="004D43B9">
              <w:rPr>
                <w:noProof/>
                <w:webHidden/>
              </w:rPr>
              <w:fldChar w:fldCharType="begin"/>
            </w:r>
            <w:r w:rsidR="004D43B9">
              <w:rPr>
                <w:noProof/>
                <w:webHidden/>
              </w:rPr>
              <w:instrText xml:space="preserve"> PAGEREF _Toc510516694 \h </w:instrText>
            </w:r>
            <w:r w:rsidR="004D43B9">
              <w:rPr>
                <w:noProof/>
                <w:webHidden/>
              </w:rPr>
            </w:r>
            <w:r w:rsidR="004D43B9">
              <w:rPr>
                <w:noProof/>
                <w:webHidden/>
              </w:rPr>
              <w:fldChar w:fldCharType="separate"/>
            </w:r>
            <w:r w:rsidR="00AC3407">
              <w:rPr>
                <w:noProof/>
                <w:webHidden/>
              </w:rPr>
              <w:t>12</w:t>
            </w:r>
            <w:r w:rsidR="004D43B9">
              <w:rPr>
                <w:noProof/>
                <w:webHidden/>
              </w:rPr>
              <w:fldChar w:fldCharType="end"/>
            </w:r>
          </w:hyperlink>
        </w:p>
        <w:p w14:paraId="41EC7500" w14:textId="77777777" w:rsidR="004D43B9" w:rsidRDefault="002A11B8">
          <w:pPr>
            <w:pStyle w:val="TOC2"/>
            <w:tabs>
              <w:tab w:val="right" w:leader="dot" w:pos="9628"/>
            </w:tabs>
            <w:rPr>
              <w:rFonts w:eastAsiaTheme="minorEastAsia"/>
              <w:noProof/>
              <w:lang w:eastAsia="lv-LV"/>
            </w:rPr>
          </w:pPr>
          <w:hyperlink w:anchor="_Toc510516695" w:history="1">
            <w:r w:rsidR="004D43B9" w:rsidRPr="001800E6">
              <w:rPr>
                <w:rStyle w:val="Hyperlink"/>
                <w:noProof/>
              </w:rPr>
              <w:t>4. Ziņojuma sagatavošana</w:t>
            </w:r>
            <w:r w:rsidR="004D43B9">
              <w:rPr>
                <w:noProof/>
                <w:webHidden/>
              </w:rPr>
              <w:tab/>
            </w:r>
            <w:r w:rsidR="004D43B9">
              <w:rPr>
                <w:noProof/>
                <w:webHidden/>
              </w:rPr>
              <w:fldChar w:fldCharType="begin"/>
            </w:r>
            <w:r w:rsidR="004D43B9">
              <w:rPr>
                <w:noProof/>
                <w:webHidden/>
              </w:rPr>
              <w:instrText xml:space="preserve"> PAGEREF _Toc510516695 \h </w:instrText>
            </w:r>
            <w:r w:rsidR="004D43B9">
              <w:rPr>
                <w:noProof/>
                <w:webHidden/>
              </w:rPr>
            </w:r>
            <w:r w:rsidR="004D43B9">
              <w:rPr>
                <w:noProof/>
                <w:webHidden/>
              </w:rPr>
              <w:fldChar w:fldCharType="separate"/>
            </w:r>
            <w:r w:rsidR="00AC3407">
              <w:rPr>
                <w:noProof/>
                <w:webHidden/>
              </w:rPr>
              <w:t>14</w:t>
            </w:r>
            <w:r w:rsidR="004D43B9">
              <w:rPr>
                <w:noProof/>
                <w:webHidden/>
              </w:rPr>
              <w:fldChar w:fldCharType="end"/>
            </w:r>
          </w:hyperlink>
        </w:p>
        <w:p w14:paraId="27514AF5" w14:textId="77777777" w:rsidR="004D43B9" w:rsidRDefault="002A11B8">
          <w:pPr>
            <w:pStyle w:val="TOC2"/>
            <w:tabs>
              <w:tab w:val="right" w:leader="dot" w:pos="9628"/>
            </w:tabs>
            <w:rPr>
              <w:rFonts w:eastAsiaTheme="minorEastAsia"/>
              <w:noProof/>
              <w:lang w:eastAsia="lv-LV"/>
            </w:rPr>
          </w:pPr>
          <w:hyperlink w:anchor="_Toc510516696" w:history="1">
            <w:r w:rsidR="004D43B9" w:rsidRPr="001800E6">
              <w:rPr>
                <w:rStyle w:val="Hyperlink"/>
                <w:noProof/>
              </w:rPr>
              <w:t>5. Nacionālās attīstības plānošanas sasaiste ar IAM un iekļaujošā vide</w:t>
            </w:r>
            <w:r w:rsidR="004D43B9">
              <w:rPr>
                <w:noProof/>
                <w:webHidden/>
              </w:rPr>
              <w:tab/>
            </w:r>
            <w:r w:rsidR="004D43B9">
              <w:rPr>
                <w:noProof/>
                <w:webHidden/>
              </w:rPr>
              <w:fldChar w:fldCharType="begin"/>
            </w:r>
            <w:r w:rsidR="004D43B9">
              <w:rPr>
                <w:noProof/>
                <w:webHidden/>
              </w:rPr>
              <w:instrText xml:space="preserve"> PAGEREF _Toc510516696 \h </w:instrText>
            </w:r>
            <w:r w:rsidR="004D43B9">
              <w:rPr>
                <w:noProof/>
                <w:webHidden/>
              </w:rPr>
            </w:r>
            <w:r w:rsidR="004D43B9">
              <w:rPr>
                <w:noProof/>
                <w:webHidden/>
              </w:rPr>
              <w:fldChar w:fldCharType="separate"/>
            </w:r>
            <w:r w:rsidR="00AC3407">
              <w:rPr>
                <w:noProof/>
                <w:webHidden/>
              </w:rPr>
              <w:t>18</w:t>
            </w:r>
            <w:r w:rsidR="004D43B9">
              <w:rPr>
                <w:noProof/>
                <w:webHidden/>
              </w:rPr>
              <w:fldChar w:fldCharType="end"/>
            </w:r>
          </w:hyperlink>
        </w:p>
        <w:p w14:paraId="74B55731" w14:textId="77777777" w:rsidR="004D43B9" w:rsidRDefault="002A11B8">
          <w:pPr>
            <w:pStyle w:val="TOC2"/>
            <w:tabs>
              <w:tab w:val="right" w:leader="dot" w:pos="9628"/>
            </w:tabs>
            <w:rPr>
              <w:rFonts w:eastAsiaTheme="minorEastAsia"/>
              <w:noProof/>
              <w:lang w:eastAsia="lv-LV"/>
            </w:rPr>
          </w:pPr>
          <w:hyperlink w:anchor="_Toc510516697" w:history="1">
            <w:r w:rsidR="004D43B9" w:rsidRPr="001800E6">
              <w:rPr>
                <w:rStyle w:val="Hyperlink"/>
                <w:noProof/>
              </w:rPr>
              <w:t>6. IAM un apakšmērķu ieviešanas Latvijā novērtējums</w:t>
            </w:r>
            <w:r w:rsidR="004D43B9">
              <w:rPr>
                <w:noProof/>
                <w:webHidden/>
              </w:rPr>
              <w:tab/>
            </w:r>
            <w:r w:rsidR="004D43B9">
              <w:rPr>
                <w:noProof/>
                <w:webHidden/>
              </w:rPr>
              <w:fldChar w:fldCharType="begin"/>
            </w:r>
            <w:r w:rsidR="004D43B9">
              <w:rPr>
                <w:noProof/>
                <w:webHidden/>
              </w:rPr>
              <w:instrText xml:space="preserve"> PAGEREF _Toc510516697 \h </w:instrText>
            </w:r>
            <w:r w:rsidR="004D43B9">
              <w:rPr>
                <w:noProof/>
                <w:webHidden/>
              </w:rPr>
            </w:r>
            <w:r w:rsidR="004D43B9">
              <w:rPr>
                <w:noProof/>
                <w:webHidden/>
              </w:rPr>
              <w:fldChar w:fldCharType="separate"/>
            </w:r>
            <w:r w:rsidR="00AC3407">
              <w:rPr>
                <w:noProof/>
                <w:webHidden/>
              </w:rPr>
              <w:t>25</w:t>
            </w:r>
            <w:r w:rsidR="004D43B9">
              <w:rPr>
                <w:noProof/>
                <w:webHidden/>
              </w:rPr>
              <w:fldChar w:fldCharType="end"/>
            </w:r>
          </w:hyperlink>
        </w:p>
        <w:p w14:paraId="6BDEE9DC" w14:textId="1DD9A7B5" w:rsidR="004D43B9" w:rsidRDefault="002A11B8">
          <w:pPr>
            <w:pStyle w:val="TOC3"/>
            <w:tabs>
              <w:tab w:val="right" w:leader="dot" w:pos="9628"/>
            </w:tabs>
            <w:rPr>
              <w:rFonts w:eastAsiaTheme="minorEastAsia"/>
              <w:noProof/>
              <w:lang w:eastAsia="lv-LV"/>
            </w:rPr>
          </w:pPr>
          <w:hyperlink w:anchor="_Toc510516698" w:history="1">
            <w:r w:rsidR="004D43B9">
              <w:rPr>
                <w:rStyle w:val="Hyperlink"/>
                <w:noProof/>
              </w:rPr>
              <w:t>IAM 1</w:t>
            </w:r>
            <w:r w:rsidR="004D43B9" w:rsidRPr="001800E6">
              <w:rPr>
                <w:rStyle w:val="Hyperlink"/>
                <w:noProof/>
              </w:rPr>
              <w:t xml:space="preserve"> Visur izskaust nabadzību visās tās izpausmēs</w:t>
            </w:r>
            <w:r w:rsidR="004D43B9">
              <w:rPr>
                <w:noProof/>
                <w:webHidden/>
              </w:rPr>
              <w:tab/>
            </w:r>
            <w:r w:rsidR="004D43B9">
              <w:rPr>
                <w:noProof/>
                <w:webHidden/>
              </w:rPr>
              <w:fldChar w:fldCharType="begin"/>
            </w:r>
            <w:r w:rsidR="004D43B9">
              <w:rPr>
                <w:noProof/>
                <w:webHidden/>
              </w:rPr>
              <w:instrText xml:space="preserve"> PAGEREF _Toc510516698 \h </w:instrText>
            </w:r>
            <w:r w:rsidR="004D43B9">
              <w:rPr>
                <w:noProof/>
                <w:webHidden/>
              </w:rPr>
            </w:r>
            <w:r w:rsidR="004D43B9">
              <w:rPr>
                <w:noProof/>
                <w:webHidden/>
              </w:rPr>
              <w:fldChar w:fldCharType="separate"/>
            </w:r>
            <w:r w:rsidR="00AC3407">
              <w:rPr>
                <w:noProof/>
                <w:webHidden/>
              </w:rPr>
              <w:t>29</w:t>
            </w:r>
            <w:r w:rsidR="004D43B9">
              <w:rPr>
                <w:noProof/>
                <w:webHidden/>
              </w:rPr>
              <w:fldChar w:fldCharType="end"/>
            </w:r>
          </w:hyperlink>
        </w:p>
        <w:p w14:paraId="61BE8EE3" w14:textId="4886D764" w:rsidR="004D43B9" w:rsidRDefault="002A11B8">
          <w:pPr>
            <w:pStyle w:val="TOC3"/>
            <w:tabs>
              <w:tab w:val="right" w:leader="dot" w:pos="9628"/>
            </w:tabs>
            <w:rPr>
              <w:rFonts w:eastAsiaTheme="minorEastAsia"/>
              <w:noProof/>
              <w:lang w:eastAsia="lv-LV"/>
            </w:rPr>
          </w:pPr>
          <w:hyperlink w:anchor="_Toc510516699" w:history="1">
            <w:r w:rsidR="004D43B9" w:rsidRPr="001800E6">
              <w:rPr>
                <w:rStyle w:val="Hyperlink"/>
                <w:noProof/>
              </w:rPr>
              <w:t>IAM</w:t>
            </w:r>
            <w:r w:rsidR="004D43B9">
              <w:rPr>
                <w:rStyle w:val="Hyperlink"/>
                <w:noProof/>
              </w:rPr>
              <w:t xml:space="preserve"> </w:t>
            </w:r>
            <w:r w:rsidR="004D43B9" w:rsidRPr="001800E6">
              <w:rPr>
                <w:rStyle w:val="Hyperlink"/>
                <w:noProof/>
              </w:rPr>
              <w:t>2: Izskaust b</w:t>
            </w:r>
            <w:r w:rsidR="004D43B9">
              <w:rPr>
                <w:rStyle w:val="Hyperlink"/>
                <w:noProof/>
              </w:rPr>
              <w:t xml:space="preserve">adu, panākt pārtikas drošību, </w:t>
            </w:r>
            <w:r w:rsidR="004D43B9" w:rsidRPr="001800E6">
              <w:rPr>
                <w:rStyle w:val="Hyperlink"/>
                <w:noProof/>
              </w:rPr>
              <w:t>uzlabotu uzturu, veicināt ilgtspējīgu lauksaimniecību</w:t>
            </w:r>
            <w:r w:rsidR="004D43B9">
              <w:rPr>
                <w:noProof/>
                <w:webHidden/>
              </w:rPr>
              <w:tab/>
            </w:r>
            <w:r w:rsidR="004D43B9">
              <w:rPr>
                <w:noProof/>
                <w:webHidden/>
              </w:rPr>
              <w:fldChar w:fldCharType="begin"/>
            </w:r>
            <w:r w:rsidR="004D43B9">
              <w:rPr>
                <w:noProof/>
                <w:webHidden/>
              </w:rPr>
              <w:instrText xml:space="preserve"> PAGEREF _Toc510516699 \h </w:instrText>
            </w:r>
            <w:r w:rsidR="004D43B9">
              <w:rPr>
                <w:noProof/>
                <w:webHidden/>
              </w:rPr>
            </w:r>
            <w:r w:rsidR="004D43B9">
              <w:rPr>
                <w:noProof/>
                <w:webHidden/>
              </w:rPr>
              <w:fldChar w:fldCharType="separate"/>
            </w:r>
            <w:r w:rsidR="00AC3407">
              <w:rPr>
                <w:noProof/>
                <w:webHidden/>
              </w:rPr>
              <w:t>31</w:t>
            </w:r>
            <w:r w:rsidR="004D43B9">
              <w:rPr>
                <w:noProof/>
                <w:webHidden/>
              </w:rPr>
              <w:fldChar w:fldCharType="end"/>
            </w:r>
          </w:hyperlink>
        </w:p>
        <w:p w14:paraId="667C7EF1" w14:textId="77777777" w:rsidR="004D43B9" w:rsidRDefault="002A11B8">
          <w:pPr>
            <w:pStyle w:val="TOC3"/>
            <w:tabs>
              <w:tab w:val="right" w:leader="dot" w:pos="9628"/>
            </w:tabs>
            <w:rPr>
              <w:rFonts w:eastAsiaTheme="minorEastAsia"/>
              <w:noProof/>
              <w:lang w:eastAsia="lv-LV"/>
            </w:rPr>
          </w:pPr>
          <w:hyperlink w:anchor="_Toc510516700" w:history="1">
            <w:r w:rsidR="004D43B9" w:rsidRPr="001800E6">
              <w:rPr>
                <w:rStyle w:val="Hyperlink"/>
                <w:noProof/>
              </w:rPr>
              <w:t>IAM 3: Nodrošināt veselīgu dzīvi un sekmēt labklājību jebkura vecuma cilvēkiem</w:t>
            </w:r>
            <w:r w:rsidR="004D43B9">
              <w:rPr>
                <w:noProof/>
                <w:webHidden/>
              </w:rPr>
              <w:tab/>
            </w:r>
            <w:r w:rsidR="004D43B9">
              <w:rPr>
                <w:noProof/>
                <w:webHidden/>
              </w:rPr>
              <w:fldChar w:fldCharType="begin"/>
            </w:r>
            <w:r w:rsidR="004D43B9">
              <w:rPr>
                <w:noProof/>
                <w:webHidden/>
              </w:rPr>
              <w:instrText xml:space="preserve"> PAGEREF _Toc510516700 \h </w:instrText>
            </w:r>
            <w:r w:rsidR="004D43B9">
              <w:rPr>
                <w:noProof/>
                <w:webHidden/>
              </w:rPr>
            </w:r>
            <w:r w:rsidR="004D43B9">
              <w:rPr>
                <w:noProof/>
                <w:webHidden/>
              </w:rPr>
              <w:fldChar w:fldCharType="separate"/>
            </w:r>
            <w:r w:rsidR="00AC3407">
              <w:rPr>
                <w:noProof/>
                <w:webHidden/>
              </w:rPr>
              <w:t>33</w:t>
            </w:r>
            <w:r w:rsidR="004D43B9">
              <w:rPr>
                <w:noProof/>
                <w:webHidden/>
              </w:rPr>
              <w:fldChar w:fldCharType="end"/>
            </w:r>
          </w:hyperlink>
        </w:p>
        <w:p w14:paraId="511ED3A5" w14:textId="77777777" w:rsidR="004D43B9" w:rsidRDefault="002A11B8">
          <w:pPr>
            <w:pStyle w:val="TOC3"/>
            <w:tabs>
              <w:tab w:val="right" w:leader="dot" w:pos="9628"/>
            </w:tabs>
            <w:rPr>
              <w:rFonts w:eastAsiaTheme="minorEastAsia"/>
              <w:noProof/>
              <w:lang w:eastAsia="lv-LV"/>
            </w:rPr>
          </w:pPr>
          <w:hyperlink w:anchor="_Toc510516701" w:history="1">
            <w:r w:rsidR="004D43B9" w:rsidRPr="001800E6">
              <w:rPr>
                <w:rStyle w:val="Hyperlink"/>
                <w:noProof/>
              </w:rPr>
              <w:t>IAM 4: Nodrošināt iekļaujošu un kvalitatīvu izglītību un veicināt mūžizglītības iespējas visiem</w:t>
            </w:r>
            <w:r w:rsidR="004D43B9">
              <w:rPr>
                <w:noProof/>
                <w:webHidden/>
              </w:rPr>
              <w:tab/>
            </w:r>
            <w:r w:rsidR="004D43B9">
              <w:rPr>
                <w:noProof/>
                <w:webHidden/>
              </w:rPr>
              <w:fldChar w:fldCharType="begin"/>
            </w:r>
            <w:r w:rsidR="004D43B9">
              <w:rPr>
                <w:noProof/>
                <w:webHidden/>
              </w:rPr>
              <w:instrText xml:space="preserve"> PAGEREF _Toc510516701 \h </w:instrText>
            </w:r>
            <w:r w:rsidR="004D43B9">
              <w:rPr>
                <w:noProof/>
                <w:webHidden/>
              </w:rPr>
            </w:r>
            <w:r w:rsidR="004D43B9">
              <w:rPr>
                <w:noProof/>
                <w:webHidden/>
              </w:rPr>
              <w:fldChar w:fldCharType="separate"/>
            </w:r>
            <w:r w:rsidR="00AC3407">
              <w:rPr>
                <w:noProof/>
                <w:webHidden/>
              </w:rPr>
              <w:t>35</w:t>
            </w:r>
            <w:r w:rsidR="004D43B9">
              <w:rPr>
                <w:noProof/>
                <w:webHidden/>
              </w:rPr>
              <w:fldChar w:fldCharType="end"/>
            </w:r>
          </w:hyperlink>
        </w:p>
        <w:p w14:paraId="26AA3098" w14:textId="77777777" w:rsidR="004D43B9" w:rsidRDefault="002A11B8">
          <w:pPr>
            <w:pStyle w:val="TOC3"/>
            <w:tabs>
              <w:tab w:val="right" w:leader="dot" w:pos="9628"/>
            </w:tabs>
            <w:rPr>
              <w:rFonts w:eastAsiaTheme="minorEastAsia"/>
              <w:noProof/>
              <w:lang w:eastAsia="lv-LV"/>
            </w:rPr>
          </w:pPr>
          <w:hyperlink w:anchor="_Toc510516702" w:history="1">
            <w:r w:rsidR="004D43B9" w:rsidRPr="001800E6">
              <w:rPr>
                <w:rStyle w:val="Hyperlink"/>
                <w:noProof/>
              </w:rPr>
              <w:t>IAM 5: Panākt dzimumu līdztiesību, sniegt vienlīdzīgas iespējas visām sievietēm un meitenēm</w:t>
            </w:r>
            <w:r w:rsidR="004D43B9">
              <w:rPr>
                <w:noProof/>
                <w:webHidden/>
              </w:rPr>
              <w:tab/>
            </w:r>
            <w:r w:rsidR="004D43B9">
              <w:rPr>
                <w:noProof/>
                <w:webHidden/>
              </w:rPr>
              <w:fldChar w:fldCharType="begin"/>
            </w:r>
            <w:r w:rsidR="004D43B9">
              <w:rPr>
                <w:noProof/>
                <w:webHidden/>
              </w:rPr>
              <w:instrText xml:space="preserve"> PAGEREF _Toc510516702 \h </w:instrText>
            </w:r>
            <w:r w:rsidR="004D43B9">
              <w:rPr>
                <w:noProof/>
                <w:webHidden/>
              </w:rPr>
            </w:r>
            <w:r w:rsidR="004D43B9">
              <w:rPr>
                <w:noProof/>
                <w:webHidden/>
              </w:rPr>
              <w:fldChar w:fldCharType="separate"/>
            </w:r>
            <w:r w:rsidR="00AC3407">
              <w:rPr>
                <w:noProof/>
                <w:webHidden/>
              </w:rPr>
              <w:t>36</w:t>
            </w:r>
            <w:r w:rsidR="004D43B9">
              <w:rPr>
                <w:noProof/>
                <w:webHidden/>
              </w:rPr>
              <w:fldChar w:fldCharType="end"/>
            </w:r>
          </w:hyperlink>
        </w:p>
        <w:p w14:paraId="6A16EDEA" w14:textId="77777777" w:rsidR="004D43B9" w:rsidRDefault="002A11B8">
          <w:pPr>
            <w:pStyle w:val="TOC3"/>
            <w:tabs>
              <w:tab w:val="right" w:leader="dot" w:pos="9628"/>
            </w:tabs>
            <w:rPr>
              <w:rFonts w:eastAsiaTheme="minorEastAsia"/>
              <w:noProof/>
              <w:lang w:eastAsia="lv-LV"/>
            </w:rPr>
          </w:pPr>
          <w:hyperlink w:anchor="_Toc510516703" w:history="1">
            <w:r w:rsidR="004D43B9" w:rsidRPr="001800E6">
              <w:rPr>
                <w:rStyle w:val="Hyperlink"/>
                <w:noProof/>
              </w:rPr>
              <w:t>IAM 6. Nodrošināt ūdens un sanitārijas pieejamību un ilgtspējīgu pārvaldību</w:t>
            </w:r>
            <w:r w:rsidR="004D43B9">
              <w:rPr>
                <w:noProof/>
                <w:webHidden/>
              </w:rPr>
              <w:tab/>
            </w:r>
            <w:r w:rsidR="004D43B9">
              <w:rPr>
                <w:noProof/>
                <w:webHidden/>
              </w:rPr>
              <w:fldChar w:fldCharType="begin"/>
            </w:r>
            <w:r w:rsidR="004D43B9">
              <w:rPr>
                <w:noProof/>
                <w:webHidden/>
              </w:rPr>
              <w:instrText xml:space="preserve"> PAGEREF _Toc510516703 \h </w:instrText>
            </w:r>
            <w:r w:rsidR="004D43B9">
              <w:rPr>
                <w:noProof/>
                <w:webHidden/>
              </w:rPr>
            </w:r>
            <w:r w:rsidR="004D43B9">
              <w:rPr>
                <w:noProof/>
                <w:webHidden/>
              </w:rPr>
              <w:fldChar w:fldCharType="separate"/>
            </w:r>
            <w:r w:rsidR="00AC3407">
              <w:rPr>
                <w:noProof/>
                <w:webHidden/>
              </w:rPr>
              <w:t>38</w:t>
            </w:r>
            <w:r w:rsidR="004D43B9">
              <w:rPr>
                <w:noProof/>
                <w:webHidden/>
              </w:rPr>
              <w:fldChar w:fldCharType="end"/>
            </w:r>
          </w:hyperlink>
        </w:p>
        <w:p w14:paraId="0CB21AC7" w14:textId="77777777" w:rsidR="004D43B9" w:rsidRDefault="002A11B8">
          <w:pPr>
            <w:pStyle w:val="TOC3"/>
            <w:tabs>
              <w:tab w:val="right" w:leader="dot" w:pos="9628"/>
            </w:tabs>
            <w:rPr>
              <w:rFonts w:eastAsiaTheme="minorEastAsia"/>
              <w:noProof/>
              <w:lang w:eastAsia="lv-LV"/>
            </w:rPr>
          </w:pPr>
          <w:hyperlink w:anchor="_Toc510516704" w:history="1">
            <w:r w:rsidR="004D43B9" w:rsidRPr="001800E6">
              <w:rPr>
                <w:rStyle w:val="Hyperlink"/>
                <w:noProof/>
              </w:rPr>
              <w:t>IAM 7: Nodrošināt piekļuvi uzticamai, ilgtspējīgai un mūsdienīgai enerģijai par pieejamu</w:t>
            </w:r>
            <w:r w:rsidR="004D43B9">
              <w:rPr>
                <w:noProof/>
                <w:webHidden/>
              </w:rPr>
              <w:tab/>
            </w:r>
            <w:r w:rsidR="004D43B9">
              <w:rPr>
                <w:noProof/>
                <w:webHidden/>
              </w:rPr>
              <w:fldChar w:fldCharType="begin"/>
            </w:r>
            <w:r w:rsidR="004D43B9">
              <w:rPr>
                <w:noProof/>
                <w:webHidden/>
              </w:rPr>
              <w:instrText xml:space="preserve"> PAGEREF _Toc510516704 \h </w:instrText>
            </w:r>
            <w:r w:rsidR="004D43B9">
              <w:rPr>
                <w:noProof/>
                <w:webHidden/>
              </w:rPr>
            </w:r>
            <w:r w:rsidR="004D43B9">
              <w:rPr>
                <w:noProof/>
                <w:webHidden/>
              </w:rPr>
              <w:fldChar w:fldCharType="separate"/>
            </w:r>
            <w:r w:rsidR="00AC3407">
              <w:rPr>
                <w:noProof/>
                <w:webHidden/>
              </w:rPr>
              <w:t>40</w:t>
            </w:r>
            <w:r w:rsidR="004D43B9">
              <w:rPr>
                <w:noProof/>
                <w:webHidden/>
              </w:rPr>
              <w:fldChar w:fldCharType="end"/>
            </w:r>
          </w:hyperlink>
        </w:p>
        <w:p w14:paraId="27BA05EF" w14:textId="2A0C8206" w:rsidR="004D43B9" w:rsidRDefault="002A11B8">
          <w:pPr>
            <w:pStyle w:val="TOC3"/>
            <w:tabs>
              <w:tab w:val="right" w:leader="dot" w:pos="9628"/>
            </w:tabs>
            <w:rPr>
              <w:rFonts w:eastAsiaTheme="minorEastAsia"/>
              <w:noProof/>
              <w:lang w:eastAsia="lv-LV"/>
            </w:rPr>
          </w:pPr>
          <w:hyperlink w:anchor="_Toc510516705" w:history="1">
            <w:r w:rsidR="00AC3407">
              <w:rPr>
                <w:rStyle w:val="Hyperlink"/>
                <w:noProof/>
              </w:rPr>
              <w:t>IAM 8:</w:t>
            </w:r>
            <w:r w:rsidR="004D43B9" w:rsidRPr="001800E6">
              <w:rPr>
                <w:rStyle w:val="Hyperlink"/>
                <w:noProof/>
              </w:rPr>
              <w:t xml:space="preserve"> Veicināt noturīgu, iekļaujošu un ilgtspējīgu ekonomikas izaugsmi, pilnīgu un produktīvu nodarbinātību, ka arī cilvēka cienīgu darbu</w:t>
            </w:r>
            <w:r w:rsidR="004D43B9">
              <w:rPr>
                <w:noProof/>
                <w:webHidden/>
              </w:rPr>
              <w:tab/>
            </w:r>
            <w:r w:rsidR="004D43B9">
              <w:rPr>
                <w:noProof/>
                <w:webHidden/>
              </w:rPr>
              <w:fldChar w:fldCharType="begin"/>
            </w:r>
            <w:r w:rsidR="004D43B9">
              <w:rPr>
                <w:noProof/>
                <w:webHidden/>
              </w:rPr>
              <w:instrText xml:space="preserve"> PAGEREF _Toc510516705 \h </w:instrText>
            </w:r>
            <w:r w:rsidR="004D43B9">
              <w:rPr>
                <w:noProof/>
                <w:webHidden/>
              </w:rPr>
            </w:r>
            <w:r w:rsidR="004D43B9">
              <w:rPr>
                <w:noProof/>
                <w:webHidden/>
              </w:rPr>
              <w:fldChar w:fldCharType="separate"/>
            </w:r>
            <w:r w:rsidR="00AC3407">
              <w:rPr>
                <w:noProof/>
                <w:webHidden/>
              </w:rPr>
              <w:t>41</w:t>
            </w:r>
            <w:r w:rsidR="004D43B9">
              <w:rPr>
                <w:noProof/>
                <w:webHidden/>
              </w:rPr>
              <w:fldChar w:fldCharType="end"/>
            </w:r>
          </w:hyperlink>
        </w:p>
        <w:p w14:paraId="268259CC" w14:textId="330E54E4" w:rsidR="004D43B9" w:rsidRDefault="002A11B8">
          <w:pPr>
            <w:pStyle w:val="TOC3"/>
            <w:tabs>
              <w:tab w:val="right" w:leader="dot" w:pos="9628"/>
            </w:tabs>
            <w:rPr>
              <w:rFonts w:eastAsiaTheme="minorEastAsia"/>
              <w:noProof/>
              <w:lang w:eastAsia="lv-LV"/>
            </w:rPr>
          </w:pPr>
          <w:hyperlink w:anchor="_Toc510516706" w:history="1">
            <w:r w:rsidR="00AC3407">
              <w:rPr>
                <w:rStyle w:val="Hyperlink"/>
                <w:noProof/>
              </w:rPr>
              <w:t>IAM 9:</w:t>
            </w:r>
            <w:r w:rsidR="004D43B9" w:rsidRPr="001800E6">
              <w:rPr>
                <w:rStyle w:val="Hyperlink"/>
                <w:noProof/>
              </w:rPr>
              <w:t xml:space="preserve"> Veidot noturīgu un ilgtspējīgu infrastruktūru, veicināt iekļaujošu un ilgtspējīgu industrializāciju un sekmēt inovācijas</w:t>
            </w:r>
            <w:r w:rsidR="004D43B9">
              <w:rPr>
                <w:noProof/>
                <w:webHidden/>
              </w:rPr>
              <w:tab/>
            </w:r>
            <w:r w:rsidR="004D43B9">
              <w:rPr>
                <w:noProof/>
                <w:webHidden/>
              </w:rPr>
              <w:fldChar w:fldCharType="begin"/>
            </w:r>
            <w:r w:rsidR="004D43B9">
              <w:rPr>
                <w:noProof/>
                <w:webHidden/>
              </w:rPr>
              <w:instrText xml:space="preserve"> PAGEREF _Toc510516706 \h </w:instrText>
            </w:r>
            <w:r w:rsidR="004D43B9">
              <w:rPr>
                <w:noProof/>
                <w:webHidden/>
              </w:rPr>
            </w:r>
            <w:r w:rsidR="004D43B9">
              <w:rPr>
                <w:noProof/>
                <w:webHidden/>
              </w:rPr>
              <w:fldChar w:fldCharType="separate"/>
            </w:r>
            <w:r w:rsidR="00AC3407">
              <w:rPr>
                <w:noProof/>
                <w:webHidden/>
              </w:rPr>
              <w:t>43</w:t>
            </w:r>
            <w:r w:rsidR="004D43B9">
              <w:rPr>
                <w:noProof/>
                <w:webHidden/>
              </w:rPr>
              <w:fldChar w:fldCharType="end"/>
            </w:r>
          </w:hyperlink>
        </w:p>
        <w:p w14:paraId="71BBB4E2" w14:textId="4C39583E" w:rsidR="004D43B9" w:rsidRDefault="002A11B8">
          <w:pPr>
            <w:pStyle w:val="TOC3"/>
            <w:tabs>
              <w:tab w:val="right" w:leader="dot" w:pos="9628"/>
            </w:tabs>
            <w:rPr>
              <w:rFonts w:eastAsiaTheme="minorEastAsia"/>
              <w:noProof/>
              <w:lang w:eastAsia="lv-LV"/>
            </w:rPr>
          </w:pPr>
          <w:hyperlink w:anchor="_Toc510516707" w:history="1">
            <w:r w:rsidR="00AC3407">
              <w:rPr>
                <w:rStyle w:val="Hyperlink"/>
                <w:noProof/>
              </w:rPr>
              <w:t>IAM 10:</w:t>
            </w:r>
            <w:r w:rsidR="004D43B9" w:rsidRPr="001800E6">
              <w:rPr>
                <w:rStyle w:val="Hyperlink"/>
                <w:noProof/>
              </w:rPr>
              <w:t xml:space="preserve"> Samazināt nevienlīdzību starp valstīm un valstu iekšienē</w:t>
            </w:r>
            <w:r w:rsidR="004D43B9">
              <w:rPr>
                <w:noProof/>
                <w:webHidden/>
              </w:rPr>
              <w:tab/>
            </w:r>
            <w:r w:rsidR="004D43B9">
              <w:rPr>
                <w:noProof/>
                <w:webHidden/>
              </w:rPr>
              <w:fldChar w:fldCharType="begin"/>
            </w:r>
            <w:r w:rsidR="004D43B9">
              <w:rPr>
                <w:noProof/>
                <w:webHidden/>
              </w:rPr>
              <w:instrText xml:space="preserve"> PAGEREF _Toc510516707 \h </w:instrText>
            </w:r>
            <w:r w:rsidR="004D43B9">
              <w:rPr>
                <w:noProof/>
                <w:webHidden/>
              </w:rPr>
            </w:r>
            <w:r w:rsidR="004D43B9">
              <w:rPr>
                <w:noProof/>
                <w:webHidden/>
              </w:rPr>
              <w:fldChar w:fldCharType="separate"/>
            </w:r>
            <w:r w:rsidR="00AC3407">
              <w:rPr>
                <w:noProof/>
                <w:webHidden/>
              </w:rPr>
              <w:t>46</w:t>
            </w:r>
            <w:r w:rsidR="004D43B9">
              <w:rPr>
                <w:noProof/>
                <w:webHidden/>
              </w:rPr>
              <w:fldChar w:fldCharType="end"/>
            </w:r>
          </w:hyperlink>
        </w:p>
        <w:p w14:paraId="491730C5" w14:textId="4EFB10D3" w:rsidR="004D43B9" w:rsidRDefault="002A11B8">
          <w:pPr>
            <w:pStyle w:val="TOC3"/>
            <w:tabs>
              <w:tab w:val="right" w:leader="dot" w:pos="9628"/>
            </w:tabs>
            <w:rPr>
              <w:rFonts w:eastAsiaTheme="minorEastAsia"/>
              <w:noProof/>
              <w:lang w:eastAsia="lv-LV"/>
            </w:rPr>
          </w:pPr>
          <w:hyperlink w:anchor="_Toc510516708" w:history="1">
            <w:r w:rsidR="004D43B9">
              <w:rPr>
                <w:rStyle w:val="Hyperlink"/>
                <w:noProof/>
              </w:rPr>
              <w:t>IAM 11</w:t>
            </w:r>
            <w:r w:rsidR="00AC3407">
              <w:rPr>
                <w:rStyle w:val="Hyperlink"/>
                <w:noProof/>
              </w:rPr>
              <w:t>:</w:t>
            </w:r>
            <w:r w:rsidR="004D43B9" w:rsidRPr="001800E6">
              <w:rPr>
                <w:rStyle w:val="Hyperlink"/>
                <w:noProof/>
              </w:rPr>
              <w:t xml:space="preserve"> Padarīt pilsētas un apdzīvotas vietas iekļaujošas, drošas, elastīgas un ilgtspējīgas</w:t>
            </w:r>
            <w:r w:rsidR="004D43B9">
              <w:rPr>
                <w:noProof/>
                <w:webHidden/>
              </w:rPr>
              <w:tab/>
            </w:r>
            <w:r w:rsidR="004D43B9">
              <w:rPr>
                <w:noProof/>
                <w:webHidden/>
              </w:rPr>
              <w:fldChar w:fldCharType="begin"/>
            </w:r>
            <w:r w:rsidR="004D43B9">
              <w:rPr>
                <w:noProof/>
                <w:webHidden/>
              </w:rPr>
              <w:instrText xml:space="preserve"> PAGEREF _Toc510516708 \h </w:instrText>
            </w:r>
            <w:r w:rsidR="004D43B9">
              <w:rPr>
                <w:noProof/>
                <w:webHidden/>
              </w:rPr>
            </w:r>
            <w:r w:rsidR="004D43B9">
              <w:rPr>
                <w:noProof/>
                <w:webHidden/>
              </w:rPr>
              <w:fldChar w:fldCharType="separate"/>
            </w:r>
            <w:r w:rsidR="00AC3407">
              <w:rPr>
                <w:noProof/>
                <w:webHidden/>
              </w:rPr>
              <w:t>49</w:t>
            </w:r>
            <w:r w:rsidR="004D43B9">
              <w:rPr>
                <w:noProof/>
                <w:webHidden/>
              </w:rPr>
              <w:fldChar w:fldCharType="end"/>
            </w:r>
          </w:hyperlink>
        </w:p>
        <w:p w14:paraId="19B6DA59" w14:textId="10C14160" w:rsidR="004D43B9" w:rsidRDefault="002A11B8">
          <w:pPr>
            <w:pStyle w:val="TOC3"/>
            <w:tabs>
              <w:tab w:val="right" w:leader="dot" w:pos="9628"/>
            </w:tabs>
            <w:rPr>
              <w:rFonts w:eastAsiaTheme="minorEastAsia"/>
              <w:noProof/>
              <w:lang w:eastAsia="lv-LV"/>
            </w:rPr>
          </w:pPr>
          <w:hyperlink w:anchor="_Toc510516709" w:history="1">
            <w:r w:rsidR="004D43B9">
              <w:rPr>
                <w:rStyle w:val="Hyperlink"/>
                <w:noProof/>
              </w:rPr>
              <w:t>IAM 12</w:t>
            </w:r>
            <w:r w:rsidR="00AC3407">
              <w:rPr>
                <w:rStyle w:val="Hyperlink"/>
                <w:noProof/>
              </w:rPr>
              <w:t>:</w:t>
            </w:r>
            <w:r w:rsidR="004D43B9" w:rsidRPr="001800E6">
              <w:rPr>
                <w:rStyle w:val="Hyperlink"/>
                <w:noProof/>
              </w:rPr>
              <w:t xml:space="preserve"> Nodrošināt ilgtspējīgu patēriņa paradumus un ražošanas modeļus</w:t>
            </w:r>
            <w:r w:rsidR="004D43B9">
              <w:rPr>
                <w:noProof/>
                <w:webHidden/>
              </w:rPr>
              <w:tab/>
            </w:r>
            <w:r w:rsidR="004D43B9">
              <w:rPr>
                <w:noProof/>
                <w:webHidden/>
              </w:rPr>
              <w:fldChar w:fldCharType="begin"/>
            </w:r>
            <w:r w:rsidR="004D43B9">
              <w:rPr>
                <w:noProof/>
                <w:webHidden/>
              </w:rPr>
              <w:instrText xml:space="preserve"> PAGEREF _Toc510516709 \h </w:instrText>
            </w:r>
            <w:r w:rsidR="004D43B9">
              <w:rPr>
                <w:noProof/>
                <w:webHidden/>
              </w:rPr>
            </w:r>
            <w:r w:rsidR="004D43B9">
              <w:rPr>
                <w:noProof/>
                <w:webHidden/>
              </w:rPr>
              <w:fldChar w:fldCharType="separate"/>
            </w:r>
            <w:r w:rsidR="00AC3407">
              <w:rPr>
                <w:noProof/>
                <w:webHidden/>
              </w:rPr>
              <w:t>51</w:t>
            </w:r>
            <w:r w:rsidR="004D43B9">
              <w:rPr>
                <w:noProof/>
                <w:webHidden/>
              </w:rPr>
              <w:fldChar w:fldCharType="end"/>
            </w:r>
          </w:hyperlink>
        </w:p>
        <w:p w14:paraId="16E34793" w14:textId="60F5C7BB" w:rsidR="004D43B9" w:rsidRDefault="002A11B8">
          <w:pPr>
            <w:pStyle w:val="TOC3"/>
            <w:tabs>
              <w:tab w:val="right" w:leader="dot" w:pos="9628"/>
            </w:tabs>
            <w:rPr>
              <w:rFonts w:eastAsiaTheme="minorEastAsia"/>
              <w:noProof/>
              <w:lang w:eastAsia="lv-LV"/>
            </w:rPr>
          </w:pPr>
          <w:hyperlink w:anchor="_Toc510516710" w:history="1">
            <w:r w:rsidR="004D43B9">
              <w:rPr>
                <w:rStyle w:val="Hyperlink"/>
                <w:noProof/>
              </w:rPr>
              <w:t>IAM 13</w:t>
            </w:r>
            <w:r w:rsidR="00AC3407">
              <w:rPr>
                <w:rStyle w:val="Hyperlink"/>
                <w:noProof/>
              </w:rPr>
              <w:t>:</w:t>
            </w:r>
            <w:r w:rsidR="004D43B9" w:rsidRPr="001800E6">
              <w:rPr>
                <w:rStyle w:val="Hyperlink"/>
                <w:noProof/>
              </w:rPr>
              <w:t xml:space="preserve"> Veikt steidzamus pasākumus, lai cīnītos pret klimata pārmaiņām un to ietekmi</w:t>
            </w:r>
            <w:r w:rsidR="004D43B9">
              <w:rPr>
                <w:noProof/>
                <w:webHidden/>
              </w:rPr>
              <w:tab/>
            </w:r>
            <w:r w:rsidR="004D43B9">
              <w:rPr>
                <w:noProof/>
                <w:webHidden/>
              </w:rPr>
              <w:fldChar w:fldCharType="begin"/>
            </w:r>
            <w:r w:rsidR="004D43B9">
              <w:rPr>
                <w:noProof/>
                <w:webHidden/>
              </w:rPr>
              <w:instrText xml:space="preserve"> PAGEREF _Toc510516710 \h </w:instrText>
            </w:r>
            <w:r w:rsidR="004D43B9">
              <w:rPr>
                <w:noProof/>
                <w:webHidden/>
              </w:rPr>
            </w:r>
            <w:r w:rsidR="004D43B9">
              <w:rPr>
                <w:noProof/>
                <w:webHidden/>
              </w:rPr>
              <w:fldChar w:fldCharType="separate"/>
            </w:r>
            <w:r w:rsidR="00AC3407">
              <w:rPr>
                <w:noProof/>
                <w:webHidden/>
              </w:rPr>
              <w:t>53</w:t>
            </w:r>
            <w:r w:rsidR="004D43B9">
              <w:rPr>
                <w:noProof/>
                <w:webHidden/>
              </w:rPr>
              <w:fldChar w:fldCharType="end"/>
            </w:r>
          </w:hyperlink>
        </w:p>
        <w:p w14:paraId="283D9192" w14:textId="4FFC3231" w:rsidR="004D43B9" w:rsidRDefault="002A11B8">
          <w:pPr>
            <w:pStyle w:val="TOC3"/>
            <w:tabs>
              <w:tab w:val="right" w:leader="dot" w:pos="9628"/>
            </w:tabs>
            <w:rPr>
              <w:rFonts w:eastAsiaTheme="minorEastAsia"/>
              <w:noProof/>
              <w:lang w:eastAsia="lv-LV"/>
            </w:rPr>
          </w:pPr>
          <w:hyperlink w:anchor="_Toc510516711" w:history="1">
            <w:r w:rsidR="004D43B9">
              <w:rPr>
                <w:rStyle w:val="Hyperlink"/>
                <w:noProof/>
              </w:rPr>
              <w:t>IAM 14</w:t>
            </w:r>
            <w:r w:rsidR="00AC3407">
              <w:rPr>
                <w:rStyle w:val="Hyperlink"/>
                <w:noProof/>
              </w:rPr>
              <w:t>:</w:t>
            </w:r>
            <w:r w:rsidR="004D43B9" w:rsidRPr="001800E6">
              <w:rPr>
                <w:rStyle w:val="Hyperlink"/>
                <w:noProof/>
              </w:rPr>
              <w:t xml:space="preserve"> Saglabāt un ilgtspējīgi izmantot okeānus, jūras un to resursus, lai nodrošinātu ilgtspējīgu attīstību</w:t>
            </w:r>
            <w:r w:rsidR="004D43B9">
              <w:rPr>
                <w:noProof/>
                <w:webHidden/>
              </w:rPr>
              <w:tab/>
            </w:r>
            <w:r w:rsidR="004D43B9">
              <w:rPr>
                <w:noProof/>
                <w:webHidden/>
              </w:rPr>
              <w:fldChar w:fldCharType="begin"/>
            </w:r>
            <w:r w:rsidR="004D43B9">
              <w:rPr>
                <w:noProof/>
                <w:webHidden/>
              </w:rPr>
              <w:instrText xml:space="preserve"> PAGEREF _Toc510516711 \h </w:instrText>
            </w:r>
            <w:r w:rsidR="004D43B9">
              <w:rPr>
                <w:noProof/>
                <w:webHidden/>
              </w:rPr>
            </w:r>
            <w:r w:rsidR="004D43B9">
              <w:rPr>
                <w:noProof/>
                <w:webHidden/>
              </w:rPr>
              <w:fldChar w:fldCharType="separate"/>
            </w:r>
            <w:r w:rsidR="00AC3407">
              <w:rPr>
                <w:noProof/>
                <w:webHidden/>
              </w:rPr>
              <w:t>55</w:t>
            </w:r>
            <w:r w:rsidR="004D43B9">
              <w:rPr>
                <w:noProof/>
                <w:webHidden/>
              </w:rPr>
              <w:fldChar w:fldCharType="end"/>
            </w:r>
          </w:hyperlink>
        </w:p>
        <w:p w14:paraId="5D06463C" w14:textId="3B5B4383" w:rsidR="004D43B9" w:rsidRDefault="002A11B8">
          <w:pPr>
            <w:pStyle w:val="TOC3"/>
            <w:tabs>
              <w:tab w:val="right" w:leader="dot" w:pos="9628"/>
            </w:tabs>
            <w:rPr>
              <w:rFonts w:eastAsiaTheme="minorEastAsia"/>
              <w:noProof/>
              <w:lang w:eastAsia="lv-LV"/>
            </w:rPr>
          </w:pPr>
          <w:hyperlink w:anchor="_Toc510516712" w:history="1">
            <w:r w:rsidR="004D43B9">
              <w:rPr>
                <w:rStyle w:val="Hyperlink"/>
                <w:noProof/>
              </w:rPr>
              <w:t>IAM 15</w:t>
            </w:r>
            <w:r w:rsidR="00AC3407">
              <w:rPr>
                <w:rStyle w:val="Hyperlink"/>
                <w:noProof/>
              </w:rPr>
              <w:t xml:space="preserve">: </w:t>
            </w:r>
            <w:r w:rsidR="004D43B9" w:rsidRPr="001800E6">
              <w:rPr>
                <w:rStyle w:val="Hyperlink"/>
                <w:noProof/>
              </w:rPr>
              <w:t>Aizsargāt, atjaunot un veicināt sauszemes ekosistēmu ilgtspējīgu izmantošanu, ilgtspējīgi apsaimniekot mežus, apkarot pārtuksnešošanos un novērst zemes degradāciju, veicināt tās atjaunošanu un apstādināt bioloģiskās daudzveidības izzušanu.</w:t>
            </w:r>
            <w:r w:rsidR="004D43B9">
              <w:rPr>
                <w:noProof/>
                <w:webHidden/>
              </w:rPr>
              <w:tab/>
            </w:r>
            <w:r w:rsidR="004D43B9">
              <w:rPr>
                <w:noProof/>
                <w:webHidden/>
              </w:rPr>
              <w:fldChar w:fldCharType="begin"/>
            </w:r>
            <w:r w:rsidR="004D43B9">
              <w:rPr>
                <w:noProof/>
                <w:webHidden/>
              </w:rPr>
              <w:instrText xml:space="preserve"> PAGEREF _Toc510516712 \h </w:instrText>
            </w:r>
            <w:r w:rsidR="004D43B9">
              <w:rPr>
                <w:noProof/>
                <w:webHidden/>
              </w:rPr>
            </w:r>
            <w:r w:rsidR="004D43B9">
              <w:rPr>
                <w:noProof/>
                <w:webHidden/>
              </w:rPr>
              <w:fldChar w:fldCharType="separate"/>
            </w:r>
            <w:r w:rsidR="00AC3407">
              <w:rPr>
                <w:noProof/>
                <w:webHidden/>
              </w:rPr>
              <w:t>57</w:t>
            </w:r>
            <w:r w:rsidR="004D43B9">
              <w:rPr>
                <w:noProof/>
                <w:webHidden/>
              </w:rPr>
              <w:fldChar w:fldCharType="end"/>
            </w:r>
          </w:hyperlink>
        </w:p>
        <w:p w14:paraId="54C14E7A" w14:textId="3E5C2DE1" w:rsidR="004D43B9" w:rsidRDefault="002A11B8">
          <w:pPr>
            <w:pStyle w:val="TOC3"/>
            <w:tabs>
              <w:tab w:val="right" w:leader="dot" w:pos="9628"/>
            </w:tabs>
            <w:rPr>
              <w:rFonts w:eastAsiaTheme="minorEastAsia"/>
              <w:noProof/>
              <w:lang w:eastAsia="lv-LV"/>
            </w:rPr>
          </w:pPr>
          <w:hyperlink w:anchor="_Toc510516713" w:history="1">
            <w:r w:rsidR="00AC3407">
              <w:rPr>
                <w:rStyle w:val="Hyperlink"/>
                <w:noProof/>
              </w:rPr>
              <w:t>IAM 16:</w:t>
            </w:r>
            <w:r w:rsidR="004D43B9" w:rsidRPr="001800E6">
              <w:rPr>
                <w:rStyle w:val="Hyperlink"/>
                <w:noProof/>
              </w:rPr>
              <w:t xml:space="preserve"> Veicināt miermīlīgu un iekļaujošu sabiedrību, ilgtspējīgu attīstību, nodrošināt taisnīgas tiesas pieejamību visiem un izveidot efektīvas, atbildīgas un iekļaujošas institūcijas visos līmeņos</w:t>
            </w:r>
            <w:r w:rsidR="004D43B9">
              <w:rPr>
                <w:noProof/>
                <w:webHidden/>
              </w:rPr>
              <w:tab/>
            </w:r>
            <w:r w:rsidR="004D43B9">
              <w:rPr>
                <w:noProof/>
                <w:webHidden/>
              </w:rPr>
              <w:fldChar w:fldCharType="begin"/>
            </w:r>
            <w:r w:rsidR="004D43B9">
              <w:rPr>
                <w:noProof/>
                <w:webHidden/>
              </w:rPr>
              <w:instrText xml:space="preserve"> PAGEREF _Toc510516713 \h </w:instrText>
            </w:r>
            <w:r w:rsidR="004D43B9">
              <w:rPr>
                <w:noProof/>
                <w:webHidden/>
              </w:rPr>
            </w:r>
            <w:r w:rsidR="004D43B9">
              <w:rPr>
                <w:noProof/>
                <w:webHidden/>
              </w:rPr>
              <w:fldChar w:fldCharType="separate"/>
            </w:r>
            <w:r w:rsidR="00AC3407">
              <w:rPr>
                <w:noProof/>
                <w:webHidden/>
              </w:rPr>
              <w:t>58</w:t>
            </w:r>
            <w:r w:rsidR="004D43B9">
              <w:rPr>
                <w:noProof/>
                <w:webHidden/>
              </w:rPr>
              <w:fldChar w:fldCharType="end"/>
            </w:r>
          </w:hyperlink>
        </w:p>
        <w:p w14:paraId="16EC80A1" w14:textId="781864DF" w:rsidR="004D43B9" w:rsidRDefault="002A11B8">
          <w:pPr>
            <w:pStyle w:val="TOC3"/>
            <w:tabs>
              <w:tab w:val="right" w:leader="dot" w:pos="9628"/>
            </w:tabs>
            <w:rPr>
              <w:rFonts w:eastAsiaTheme="minorEastAsia"/>
              <w:noProof/>
              <w:lang w:eastAsia="lv-LV"/>
            </w:rPr>
          </w:pPr>
          <w:hyperlink w:anchor="_Toc510516714" w:history="1">
            <w:r w:rsidR="00AC3407">
              <w:rPr>
                <w:rStyle w:val="Hyperlink"/>
                <w:noProof/>
              </w:rPr>
              <w:t>IAM 17:</w:t>
            </w:r>
            <w:r w:rsidR="004D43B9" w:rsidRPr="001800E6">
              <w:rPr>
                <w:rStyle w:val="Hyperlink"/>
                <w:noProof/>
              </w:rPr>
              <w:t xml:space="preserve"> Stiprināt globālās partnerības īstenošanas līdzekļus un atjaunot globālo partnerību ilgtspējīgai attīstībai</w:t>
            </w:r>
            <w:r w:rsidR="004D43B9">
              <w:rPr>
                <w:noProof/>
                <w:webHidden/>
              </w:rPr>
              <w:tab/>
            </w:r>
            <w:r w:rsidR="004D43B9">
              <w:rPr>
                <w:noProof/>
                <w:webHidden/>
              </w:rPr>
              <w:fldChar w:fldCharType="begin"/>
            </w:r>
            <w:r w:rsidR="004D43B9">
              <w:rPr>
                <w:noProof/>
                <w:webHidden/>
              </w:rPr>
              <w:instrText xml:space="preserve"> PAGEREF _Toc510516714 \h </w:instrText>
            </w:r>
            <w:r w:rsidR="004D43B9">
              <w:rPr>
                <w:noProof/>
                <w:webHidden/>
              </w:rPr>
            </w:r>
            <w:r w:rsidR="004D43B9">
              <w:rPr>
                <w:noProof/>
                <w:webHidden/>
              </w:rPr>
              <w:fldChar w:fldCharType="separate"/>
            </w:r>
            <w:r w:rsidR="00AC3407">
              <w:rPr>
                <w:noProof/>
                <w:webHidden/>
              </w:rPr>
              <w:t>62</w:t>
            </w:r>
            <w:r w:rsidR="004D43B9">
              <w:rPr>
                <w:noProof/>
                <w:webHidden/>
              </w:rPr>
              <w:fldChar w:fldCharType="end"/>
            </w:r>
          </w:hyperlink>
        </w:p>
        <w:p w14:paraId="0A0F5FF5" w14:textId="77777777" w:rsidR="004D43B9" w:rsidRDefault="002A11B8">
          <w:pPr>
            <w:pStyle w:val="TOC2"/>
            <w:tabs>
              <w:tab w:val="right" w:leader="dot" w:pos="9628"/>
            </w:tabs>
            <w:rPr>
              <w:rFonts w:eastAsiaTheme="minorEastAsia"/>
              <w:noProof/>
              <w:lang w:eastAsia="lv-LV"/>
            </w:rPr>
          </w:pPr>
          <w:hyperlink w:anchor="_Toc510516715" w:history="1">
            <w:r w:rsidR="004D43B9" w:rsidRPr="001800E6">
              <w:rPr>
                <w:rStyle w:val="Hyperlink"/>
                <w:noProof/>
              </w:rPr>
              <w:t>7. Nākamie soļi</w:t>
            </w:r>
            <w:r w:rsidR="004D43B9">
              <w:rPr>
                <w:noProof/>
                <w:webHidden/>
              </w:rPr>
              <w:tab/>
            </w:r>
            <w:r w:rsidR="004D43B9">
              <w:rPr>
                <w:noProof/>
                <w:webHidden/>
              </w:rPr>
              <w:fldChar w:fldCharType="begin"/>
            </w:r>
            <w:r w:rsidR="004D43B9">
              <w:rPr>
                <w:noProof/>
                <w:webHidden/>
              </w:rPr>
              <w:instrText xml:space="preserve"> PAGEREF _Toc510516715 \h </w:instrText>
            </w:r>
            <w:r w:rsidR="004D43B9">
              <w:rPr>
                <w:noProof/>
                <w:webHidden/>
              </w:rPr>
            </w:r>
            <w:r w:rsidR="004D43B9">
              <w:rPr>
                <w:noProof/>
                <w:webHidden/>
              </w:rPr>
              <w:fldChar w:fldCharType="separate"/>
            </w:r>
            <w:r w:rsidR="00AC3407">
              <w:rPr>
                <w:noProof/>
                <w:webHidden/>
              </w:rPr>
              <w:t>64</w:t>
            </w:r>
            <w:r w:rsidR="004D43B9">
              <w:rPr>
                <w:noProof/>
                <w:webHidden/>
              </w:rPr>
              <w:fldChar w:fldCharType="end"/>
            </w:r>
          </w:hyperlink>
        </w:p>
        <w:p w14:paraId="0AE0E7B7" w14:textId="77777777" w:rsidR="004D43B9" w:rsidRDefault="002A11B8">
          <w:pPr>
            <w:pStyle w:val="TOC2"/>
            <w:tabs>
              <w:tab w:val="right" w:leader="dot" w:pos="9628"/>
            </w:tabs>
            <w:rPr>
              <w:rFonts w:eastAsiaTheme="minorEastAsia"/>
              <w:noProof/>
              <w:lang w:eastAsia="lv-LV"/>
            </w:rPr>
          </w:pPr>
          <w:hyperlink w:anchor="_Toc510516716" w:history="1">
            <w:r w:rsidR="004D43B9" w:rsidRPr="001800E6">
              <w:rPr>
                <w:rStyle w:val="Hyperlink"/>
                <w:noProof/>
              </w:rPr>
              <w:t>8. Secinājumi</w:t>
            </w:r>
            <w:r w:rsidR="004D43B9">
              <w:rPr>
                <w:noProof/>
                <w:webHidden/>
              </w:rPr>
              <w:tab/>
            </w:r>
            <w:r w:rsidR="004D43B9">
              <w:rPr>
                <w:noProof/>
                <w:webHidden/>
              </w:rPr>
              <w:fldChar w:fldCharType="begin"/>
            </w:r>
            <w:r w:rsidR="004D43B9">
              <w:rPr>
                <w:noProof/>
                <w:webHidden/>
              </w:rPr>
              <w:instrText xml:space="preserve"> PAGEREF _Toc510516716 \h </w:instrText>
            </w:r>
            <w:r w:rsidR="004D43B9">
              <w:rPr>
                <w:noProof/>
                <w:webHidden/>
              </w:rPr>
            </w:r>
            <w:r w:rsidR="004D43B9">
              <w:rPr>
                <w:noProof/>
                <w:webHidden/>
              </w:rPr>
              <w:fldChar w:fldCharType="separate"/>
            </w:r>
            <w:r w:rsidR="00AC3407">
              <w:rPr>
                <w:noProof/>
                <w:webHidden/>
              </w:rPr>
              <w:t>66</w:t>
            </w:r>
            <w:r w:rsidR="004D43B9">
              <w:rPr>
                <w:noProof/>
                <w:webHidden/>
              </w:rPr>
              <w:fldChar w:fldCharType="end"/>
            </w:r>
          </w:hyperlink>
        </w:p>
        <w:p w14:paraId="39A47831" w14:textId="3603B715" w:rsidR="00425B87" w:rsidRDefault="00425B87">
          <w:r>
            <w:rPr>
              <w:b/>
              <w:bCs/>
              <w:noProof/>
            </w:rPr>
            <w:fldChar w:fldCharType="end"/>
          </w:r>
        </w:p>
      </w:sdtContent>
    </w:sdt>
    <w:p w14:paraId="6A395C86" w14:textId="61E700EC" w:rsidR="008220C3" w:rsidRPr="008220C3" w:rsidRDefault="009F6BA0" w:rsidP="008220C3">
      <w:pPr>
        <w:pStyle w:val="NoSpacing"/>
        <w:rPr>
          <w:rFonts w:ascii="Times New Roman" w:hAnsi="Times New Roman" w:cs="Times New Roman"/>
        </w:rPr>
      </w:pPr>
      <w:r w:rsidRPr="009F6BA0">
        <w:rPr>
          <w:rFonts w:ascii="Times New Roman" w:hAnsi="Times New Roman" w:cs="Times New Roman"/>
        </w:rPr>
        <w:lastRenderedPageBreak/>
        <w:t>1. pielikums</w:t>
      </w:r>
      <w:r>
        <w:rPr>
          <w:rFonts w:ascii="Times New Roman" w:hAnsi="Times New Roman" w:cs="Times New Roman"/>
        </w:rPr>
        <w:t xml:space="preserve"> </w:t>
      </w:r>
      <w:r w:rsidR="008220C3" w:rsidRPr="008220C3">
        <w:rPr>
          <w:rFonts w:ascii="Times New Roman" w:hAnsi="Times New Roman" w:cs="Times New Roman"/>
        </w:rPr>
        <w:t xml:space="preserve">Informatīvajam ziņojumam “Latvijas Ziņojums Apvienoto Nāciju Organizācijai </w:t>
      </w:r>
    </w:p>
    <w:p w14:paraId="1A3C20CF" w14:textId="431C9C25" w:rsidR="00890C81" w:rsidRPr="009F6BA0" w:rsidRDefault="008220C3" w:rsidP="009F6BA0">
      <w:pPr>
        <w:pStyle w:val="NoSpacing"/>
        <w:rPr>
          <w:rFonts w:ascii="Times New Roman" w:hAnsi="Times New Roman" w:cs="Times New Roman"/>
        </w:rPr>
      </w:pPr>
      <w:r w:rsidRPr="008220C3">
        <w:rPr>
          <w:rFonts w:ascii="Times New Roman" w:hAnsi="Times New Roman" w:cs="Times New Roman"/>
        </w:rPr>
        <w:t>par Ilgtspējī</w:t>
      </w:r>
      <w:r>
        <w:rPr>
          <w:rFonts w:ascii="Times New Roman" w:hAnsi="Times New Roman" w:cs="Times New Roman"/>
        </w:rPr>
        <w:t>gas attīstības mērķu ieviešanu”</w:t>
      </w:r>
      <w:r w:rsidR="005D180C">
        <w:rPr>
          <w:rFonts w:ascii="Times New Roman" w:hAnsi="Times New Roman" w:cs="Times New Roman"/>
        </w:rPr>
        <w:t xml:space="preserve"> -</w:t>
      </w:r>
      <w:r>
        <w:rPr>
          <w:rFonts w:ascii="Times New Roman" w:hAnsi="Times New Roman" w:cs="Times New Roman"/>
        </w:rPr>
        <w:t xml:space="preserve"> </w:t>
      </w:r>
      <w:r w:rsidR="009F6BA0">
        <w:rPr>
          <w:rFonts w:ascii="Times New Roman" w:hAnsi="Times New Roman" w:cs="Times New Roman"/>
        </w:rPr>
        <w:t>Statistikas pielikums</w:t>
      </w:r>
      <w:r w:rsidR="005D180C">
        <w:rPr>
          <w:rFonts w:ascii="Times New Roman" w:hAnsi="Times New Roman" w:cs="Times New Roman"/>
        </w:rPr>
        <w:t>.</w:t>
      </w:r>
      <w:r w:rsidR="009F6BA0">
        <w:rPr>
          <w:rFonts w:ascii="Times New Roman" w:hAnsi="Times New Roman" w:cs="Times New Roman"/>
        </w:rPr>
        <w:t xml:space="preserve"> </w:t>
      </w:r>
    </w:p>
    <w:p w14:paraId="55CE8607" w14:textId="77777777" w:rsidR="00A16DD8" w:rsidRPr="008220C3" w:rsidRDefault="00A16DD8" w:rsidP="008220C3">
      <w:pPr>
        <w:pStyle w:val="NoSpacing"/>
        <w:rPr>
          <w:rFonts w:ascii="Times New Roman" w:hAnsi="Times New Roman" w:cs="Times New Roman"/>
        </w:rPr>
      </w:pPr>
    </w:p>
    <w:p w14:paraId="2A1461B6" w14:textId="5ED718E3" w:rsidR="008220C3" w:rsidRPr="008220C3" w:rsidRDefault="009F6BA0" w:rsidP="008220C3">
      <w:pPr>
        <w:pStyle w:val="NoSpacing"/>
        <w:rPr>
          <w:rFonts w:ascii="Times New Roman" w:hAnsi="Times New Roman" w:cs="Times New Roman"/>
        </w:rPr>
      </w:pPr>
      <w:r>
        <w:rPr>
          <w:rFonts w:ascii="Times New Roman" w:hAnsi="Times New Roman" w:cs="Times New Roman"/>
        </w:rPr>
        <w:t>2</w:t>
      </w:r>
      <w:r w:rsidRPr="009F6BA0">
        <w:rPr>
          <w:rFonts w:ascii="Times New Roman" w:hAnsi="Times New Roman" w:cs="Times New Roman"/>
        </w:rPr>
        <w:t>. pielikums</w:t>
      </w:r>
      <w:r>
        <w:rPr>
          <w:rFonts w:ascii="Times New Roman" w:hAnsi="Times New Roman" w:cs="Times New Roman"/>
        </w:rPr>
        <w:t xml:space="preserve"> </w:t>
      </w:r>
      <w:r w:rsidR="008220C3" w:rsidRPr="008220C3">
        <w:rPr>
          <w:rFonts w:ascii="Times New Roman" w:hAnsi="Times New Roman" w:cs="Times New Roman"/>
        </w:rPr>
        <w:t xml:space="preserve">Informatīvajam ziņojumam “Latvijas Ziņojums Apvienoto Nāciju Organizācijai </w:t>
      </w:r>
    </w:p>
    <w:p w14:paraId="4EB8BFDE" w14:textId="3B9F18D9" w:rsidR="008220C3" w:rsidRPr="008220C3" w:rsidRDefault="008220C3" w:rsidP="008220C3">
      <w:pPr>
        <w:pStyle w:val="NoSpacing"/>
        <w:rPr>
          <w:rFonts w:ascii="Times New Roman" w:hAnsi="Times New Roman" w:cs="Times New Roman"/>
        </w:rPr>
      </w:pPr>
      <w:r w:rsidRPr="008220C3">
        <w:rPr>
          <w:rFonts w:ascii="Times New Roman" w:hAnsi="Times New Roman" w:cs="Times New Roman"/>
        </w:rPr>
        <w:t>par Ilgtspējī</w:t>
      </w:r>
      <w:r>
        <w:rPr>
          <w:rFonts w:ascii="Times New Roman" w:hAnsi="Times New Roman" w:cs="Times New Roman"/>
        </w:rPr>
        <w:t xml:space="preserve">gas attīstības mērķu ieviešanu” </w:t>
      </w:r>
      <w:r w:rsidR="005D180C">
        <w:rPr>
          <w:rFonts w:ascii="Times New Roman" w:hAnsi="Times New Roman" w:cs="Times New Roman"/>
        </w:rPr>
        <w:t xml:space="preserve">- </w:t>
      </w:r>
      <w:r>
        <w:rPr>
          <w:rFonts w:ascii="Times New Roman" w:hAnsi="Times New Roman" w:cs="Times New Roman"/>
        </w:rPr>
        <w:t>ANO Dienaskārtība 2030</w:t>
      </w:r>
      <w:r w:rsidR="005D180C">
        <w:rPr>
          <w:rFonts w:ascii="Times New Roman" w:hAnsi="Times New Roman" w:cs="Times New Roman"/>
        </w:rPr>
        <w:t>.</w:t>
      </w:r>
      <w:r>
        <w:rPr>
          <w:rFonts w:ascii="Times New Roman" w:hAnsi="Times New Roman" w:cs="Times New Roman"/>
        </w:rPr>
        <w:t xml:space="preserve"> </w:t>
      </w:r>
    </w:p>
    <w:p w14:paraId="20A5969F" w14:textId="77777777" w:rsidR="008220C3" w:rsidRPr="008220C3" w:rsidRDefault="008220C3" w:rsidP="008220C3">
      <w:pPr>
        <w:pStyle w:val="NoSpacing"/>
        <w:rPr>
          <w:rFonts w:ascii="Times New Roman" w:hAnsi="Times New Roman" w:cs="Times New Roman"/>
        </w:rPr>
      </w:pPr>
    </w:p>
    <w:p w14:paraId="072D054C" w14:textId="77777777" w:rsidR="00425B87" w:rsidRDefault="00425B87">
      <w:pPr>
        <w:rPr>
          <w:rFonts w:ascii="Times New Roman" w:eastAsiaTheme="majorEastAsia" w:hAnsi="Times New Roman" w:cs="Times New Roman"/>
          <w:b/>
          <w:bCs/>
          <w:color w:val="4F81BD" w:themeColor="accent1"/>
          <w:sz w:val="24"/>
          <w:szCs w:val="24"/>
        </w:rPr>
      </w:pPr>
      <w:bookmarkStart w:id="4" w:name="_GoBack"/>
      <w:bookmarkEnd w:id="4"/>
      <w:r>
        <w:rPr>
          <w:rFonts w:ascii="Times New Roman" w:eastAsiaTheme="majorEastAsia" w:hAnsi="Times New Roman" w:cs="Times New Roman"/>
          <w:b/>
          <w:bCs/>
          <w:color w:val="4F81BD" w:themeColor="accent1"/>
          <w:sz w:val="24"/>
          <w:szCs w:val="24"/>
        </w:rPr>
        <w:br w:type="page"/>
      </w:r>
    </w:p>
    <w:p w14:paraId="56D417FF" w14:textId="064B05E0" w:rsidR="003133D7" w:rsidRPr="008C35E6" w:rsidRDefault="003133D7" w:rsidP="008C35E6">
      <w:pPr>
        <w:pStyle w:val="NoSpacing"/>
        <w:rPr>
          <w:rFonts w:ascii="Times New Roman" w:hAnsi="Times New Roman" w:cs="Times New Roman"/>
          <w:sz w:val="24"/>
          <w:szCs w:val="24"/>
        </w:rPr>
      </w:pPr>
      <w:r w:rsidRPr="008C35E6">
        <w:rPr>
          <w:rFonts w:ascii="Times New Roman" w:eastAsiaTheme="majorEastAsia" w:hAnsi="Times New Roman" w:cs="Times New Roman"/>
          <w:b/>
          <w:bCs/>
          <w:color w:val="4F81BD" w:themeColor="accent1"/>
          <w:sz w:val="24"/>
          <w:szCs w:val="24"/>
        </w:rPr>
        <w:lastRenderedPageBreak/>
        <w:t>Saīsinājumi</w:t>
      </w:r>
    </w:p>
    <w:p w14:paraId="21A983E8" w14:textId="77777777" w:rsidR="003133D7" w:rsidRPr="00BF6E4B" w:rsidRDefault="003133D7" w:rsidP="008C35E6">
      <w:pPr>
        <w:pStyle w:val="NoSpacing"/>
        <w:rPr>
          <w:rFonts w:ascii="Times New Roman" w:hAnsi="Times New Roman" w:cs="Times New Roman"/>
          <w:sz w:val="24"/>
          <w:szCs w:val="24"/>
        </w:rPr>
      </w:pPr>
    </w:p>
    <w:p w14:paraId="13F1CB66" w14:textId="621231F3" w:rsidR="00C960FB" w:rsidRPr="000358EC" w:rsidRDefault="00857428"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AJT – </w:t>
      </w:r>
      <w:r w:rsidR="00C960FB" w:rsidRPr="000358EC">
        <w:rPr>
          <w:rFonts w:ascii="Times New Roman" w:hAnsi="Times New Roman" w:cs="Times New Roman"/>
          <w:sz w:val="24"/>
          <w:szCs w:val="24"/>
        </w:rPr>
        <w:t>aizsargājamās jūras teritorijas</w:t>
      </w:r>
    </w:p>
    <w:p w14:paraId="3E14B4F0" w14:textId="05E79E9E"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ANO</w:t>
      </w:r>
      <w:r w:rsidR="00857428">
        <w:rPr>
          <w:rFonts w:ascii="Times New Roman" w:hAnsi="Times New Roman" w:cs="Times New Roman"/>
          <w:sz w:val="24"/>
          <w:szCs w:val="24"/>
        </w:rPr>
        <w:t xml:space="preserve"> </w:t>
      </w:r>
      <w:r w:rsidRPr="000358EC">
        <w:rPr>
          <w:rFonts w:ascii="Times New Roman" w:hAnsi="Times New Roman" w:cs="Times New Roman"/>
          <w:sz w:val="24"/>
          <w:szCs w:val="24"/>
        </w:rPr>
        <w:t>– Apvienoto Nāciju Organizācija</w:t>
      </w:r>
    </w:p>
    <w:p w14:paraId="3B6E2D76"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ANO IAM –  Apvienoto Nāciju Organizācijas Ilgtspējīgas attīstības mērķi</w:t>
      </w:r>
    </w:p>
    <w:p w14:paraId="3108A1D9" w14:textId="4EF62683" w:rsidR="002A0FDE" w:rsidRDefault="002A0FDE"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CSP – Centrālā statistikas pārvalde</w:t>
      </w:r>
    </w:p>
    <w:p w14:paraId="0CD2CC48" w14:textId="3335D7C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eLPA Latvijas pilsoniskā alianse</w:t>
      </w:r>
    </w:p>
    <w:p w14:paraId="58C78243" w14:textId="6901F80D" w:rsidR="00EE0802" w:rsidRDefault="00EE0802"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ES </w:t>
      </w:r>
      <w:r w:rsidRPr="000358EC">
        <w:rPr>
          <w:rFonts w:ascii="Times New Roman" w:hAnsi="Times New Roman" w:cs="Times New Roman"/>
          <w:sz w:val="24"/>
          <w:szCs w:val="24"/>
        </w:rPr>
        <w:t>–</w:t>
      </w:r>
      <w:r>
        <w:rPr>
          <w:rFonts w:ascii="Times New Roman" w:hAnsi="Times New Roman" w:cs="Times New Roman"/>
          <w:sz w:val="24"/>
          <w:szCs w:val="24"/>
        </w:rPr>
        <w:t xml:space="preserve"> Eiropas Savienība</w:t>
      </w:r>
    </w:p>
    <w:p w14:paraId="0DF3936B" w14:textId="45F93EB6"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ESDN</w:t>
      </w:r>
      <w:r w:rsidR="00857428">
        <w:rPr>
          <w:rFonts w:ascii="Times New Roman" w:hAnsi="Times New Roman" w:cs="Times New Roman"/>
          <w:sz w:val="24"/>
          <w:szCs w:val="24"/>
        </w:rPr>
        <w:t xml:space="preserve"> </w:t>
      </w:r>
      <w:r w:rsidRPr="000358EC">
        <w:rPr>
          <w:rFonts w:ascii="Times New Roman" w:hAnsi="Times New Roman" w:cs="Times New Roman"/>
          <w:sz w:val="24"/>
          <w:szCs w:val="24"/>
        </w:rPr>
        <w:t>– Eiropas Ilgtspējīgas attīstības tīkls</w:t>
      </w:r>
    </w:p>
    <w:p w14:paraId="546B1842"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Eurostat –  Eiropas Savienības statistikas birojs</w:t>
      </w:r>
    </w:p>
    <w:p w14:paraId="2B8E7225"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IAM – ANO Ilgtspējīgas attīstības mērķi</w:t>
      </w:r>
    </w:p>
    <w:p w14:paraId="12BDCAF0"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 xml:space="preserve">KSA – Korporatīvās sociālā atbildība  </w:t>
      </w:r>
    </w:p>
    <w:p w14:paraId="161F1655" w14:textId="2900DA18"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Latvija 2030</w:t>
      </w:r>
      <w:r w:rsidR="002A0FDE">
        <w:rPr>
          <w:rFonts w:ascii="Times New Roman" w:hAnsi="Times New Roman" w:cs="Times New Roman"/>
          <w:sz w:val="24"/>
          <w:szCs w:val="24"/>
        </w:rPr>
        <w:t xml:space="preserve"> - </w:t>
      </w:r>
      <w:r w:rsidR="002A0FDE" w:rsidRPr="00B16465">
        <w:rPr>
          <w:rFonts w:ascii="Times New Roman" w:hAnsi="Times New Roman" w:cs="Times New Roman"/>
          <w:sz w:val="24"/>
          <w:szCs w:val="24"/>
        </w:rPr>
        <w:t>Latvijas Ilgtspējīgas attīstības stratēģija līdz 2030.gadam</w:t>
      </w:r>
    </w:p>
    <w:p w14:paraId="41A876BF"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 xml:space="preserve">LBAS – Latvijas Brīvo arodbiedrību savienība </w:t>
      </w:r>
    </w:p>
    <w:p w14:paraId="76E05C3E"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LAPAS – Latvijas platformu attīstības sadarbībai</w:t>
      </w:r>
    </w:p>
    <w:p w14:paraId="183FB515" w14:textId="43A221B1" w:rsidR="00C960FB" w:rsidRPr="000358EC" w:rsidRDefault="00C960FB"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LDDK  </w:t>
      </w:r>
      <w:r w:rsidR="00BB3043" w:rsidRPr="000358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58EC">
        <w:rPr>
          <w:rFonts w:ascii="Times New Roman" w:hAnsi="Times New Roman" w:cs="Times New Roman"/>
          <w:sz w:val="24"/>
          <w:szCs w:val="24"/>
        </w:rPr>
        <w:t>Latvijas Darba devēju ko</w:t>
      </w:r>
      <w:r w:rsidR="002A0FDE">
        <w:rPr>
          <w:rFonts w:ascii="Times New Roman" w:hAnsi="Times New Roman" w:cs="Times New Roman"/>
          <w:sz w:val="24"/>
          <w:szCs w:val="24"/>
        </w:rPr>
        <w:t>nfederācija</w:t>
      </w:r>
    </w:p>
    <w:p w14:paraId="1443F9F4" w14:textId="1AD90A4F" w:rsidR="00BB3043" w:rsidRDefault="00BB3043"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LPS </w:t>
      </w:r>
      <w:r w:rsidRPr="000358EC">
        <w:rPr>
          <w:rFonts w:ascii="Times New Roman" w:hAnsi="Times New Roman" w:cs="Times New Roman"/>
          <w:sz w:val="24"/>
          <w:szCs w:val="24"/>
        </w:rPr>
        <w:t>–</w:t>
      </w:r>
      <w:r>
        <w:rPr>
          <w:rFonts w:ascii="Times New Roman" w:hAnsi="Times New Roman" w:cs="Times New Roman"/>
          <w:sz w:val="24"/>
          <w:szCs w:val="24"/>
        </w:rPr>
        <w:t xml:space="preserve"> Latvijas  Pašvaldību savienība</w:t>
      </w:r>
    </w:p>
    <w:p w14:paraId="41DDD0CC" w14:textId="0ED8CA81" w:rsidR="00BB3043" w:rsidRDefault="00C960FB"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LU </w:t>
      </w:r>
      <w:r w:rsidRPr="000358EC">
        <w:rPr>
          <w:rFonts w:ascii="Times New Roman" w:hAnsi="Times New Roman" w:cs="Times New Roman"/>
          <w:sz w:val="24"/>
          <w:szCs w:val="24"/>
        </w:rPr>
        <w:t>–</w:t>
      </w:r>
      <w:r w:rsidR="00BB3043">
        <w:rPr>
          <w:rFonts w:ascii="Times New Roman" w:hAnsi="Times New Roman" w:cs="Times New Roman"/>
          <w:sz w:val="24"/>
          <w:szCs w:val="24"/>
        </w:rPr>
        <w:t xml:space="preserve"> Latvijas Universitāte</w:t>
      </w:r>
    </w:p>
    <w:p w14:paraId="667E1D30" w14:textId="6B4FE123"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 xml:space="preserve">LBAS </w:t>
      </w:r>
      <w:r w:rsidR="002A0FDE">
        <w:rPr>
          <w:rFonts w:ascii="Times New Roman" w:hAnsi="Times New Roman" w:cs="Times New Roman"/>
          <w:sz w:val="24"/>
          <w:szCs w:val="24"/>
        </w:rPr>
        <w:t>Latvijas Brīvo arodbiedrību savienība</w:t>
      </w:r>
    </w:p>
    <w:p w14:paraId="564967A5" w14:textId="4FDFC7A9" w:rsidR="001328D9" w:rsidRDefault="001328D9"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MI</w:t>
      </w:r>
      <w:r w:rsidRPr="001328D9">
        <w:rPr>
          <w:rFonts w:ascii="Times New Roman" w:hAnsi="Times New Roman" w:cs="Times New Roman"/>
          <w:sz w:val="24"/>
          <w:szCs w:val="24"/>
        </w:rPr>
        <w:t xml:space="preserve"> </w:t>
      </w:r>
      <w:r w:rsidRPr="000358EC">
        <w:rPr>
          <w:rFonts w:ascii="Times New Roman" w:hAnsi="Times New Roman" w:cs="Times New Roman"/>
          <w:sz w:val="24"/>
          <w:szCs w:val="24"/>
        </w:rPr>
        <w:t xml:space="preserve">– </w:t>
      </w:r>
      <w:r w:rsidRPr="00B866B3">
        <w:rPr>
          <w:rFonts w:ascii="Times New Roman" w:hAnsi="Times New Roman" w:cs="Times New Roman"/>
          <w:sz w:val="24"/>
          <w:szCs w:val="24"/>
        </w:rPr>
        <w:t xml:space="preserve">Mākslīgais intelekts specifiski </w:t>
      </w:r>
    </w:p>
    <w:p w14:paraId="77833D8F" w14:textId="050620E5" w:rsidR="001328D9" w:rsidRDefault="001328D9"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MM </w:t>
      </w:r>
      <w:r w:rsidRPr="000358EC">
        <w:rPr>
          <w:rFonts w:ascii="Times New Roman" w:hAnsi="Times New Roman" w:cs="Times New Roman"/>
          <w:sz w:val="24"/>
          <w:szCs w:val="24"/>
        </w:rPr>
        <w:t xml:space="preserve">– </w:t>
      </w:r>
      <w:r w:rsidRPr="001328D9">
        <w:rPr>
          <w:rFonts w:ascii="Times New Roman" w:hAnsi="Times New Roman" w:cs="Times New Roman"/>
          <w:sz w:val="24"/>
          <w:szCs w:val="24"/>
        </w:rPr>
        <w:t>mašīnmācīšanās</w:t>
      </w:r>
    </w:p>
    <w:p w14:paraId="20BB9E7E" w14:textId="66124C03" w:rsidR="002A0FDE" w:rsidRDefault="002A0FDE"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NAP2020 – Nacionālais attīstības plāns 2014.-2020.gadam</w:t>
      </w:r>
    </w:p>
    <w:p w14:paraId="0F32A2AB" w14:textId="58BBFE18"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NKI – Nacionālā kopienākuma</w:t>
      </w:r>
    </w:p>
    <w:p w14:paraId="249720A3"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NVO – Nevalstiskās organizācijas</w:t>
      </w:r>
    </w:p>
    <w:p w14:paraId="54CBCEA0"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OAP –  Oficiālā attīstības palīdzība</w:t>
      </w:r>
    </w:p>
    <w:p w14:paraId="29C2BFEB"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OECD – Ekonomiskās sadarbības un attīstības organizācijas</w:t>
      </w:r>
    </w:p>
    <w:p w14:paraId="2F497483"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PKC – Pārresoru koordinācijas centrs</w:t>
      </w:r>
    </w:p>
    <w:p w14:paraId="30078CC6"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 xml:space="preserve">PVO –  Pasaules Veselības organizācijas </w:t>
      </w:r>
    </w:p>
    <w:p w14:paraId="2CB050D6"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RTU –  Rīgas Tehniskā universitāte</w:t>
      </w:r>
    </w:p>
    <w:p w14:paraId="0319F178" w14:textId="77777777"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SDSN  –   Kolumbijas universitātes Ilgtspējīgas attīstības risinājuma tīkls</w:t>
      </w:r>
    </w:p>
    <w:p w14:paraId="15514643" w14:textId="77777777" w:rsidR="00C960FB" w:rsidRPr="000358EC" w:rsidRDefault="00C960FB"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TAM </w:t>
      </w:r>
      <w:r w:rsidRPr="000358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58EC">
        <w:rPr>
          <w:rFonts w:ascii="Times New Roman" w:hAnsi="Times New Roman" w:cs="Times New Roman"/>
          <w:sz w:val="24"/>
          <w:szCs w:val="24"/>
        </w:rPr>
        <w:t xml:space="preserve">ANO Tūkstošgades attīstības mērķu </w:t>
      </w:r>
    </w:p>
    <w:p w14:paraId="6A013E9F" w14:textId="3A54D641"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UI</w:t>
      </w:r>
      <w:r w:rsidR="002A0FDE">
        <w:rPr>
          <w:rFonts w:ascii="Times New Roman" w:hAnsi="Times New Roman" w:cs="Times New Roman"/>
          <w:sz w:val="24"/>
          <w:szCs w:val="24"/>
        </w:rPr>
        <w:t>N – Uzņēmumu ienākumu nodoklis</w:t>
      </w:r>
    </w:p>
    <w:p w14:paraId="4CCC5924" w14:textId="7156E233"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UNESCO LNK</w:t>
      </w:r>
      <w:r>
        <w:rPr>
          <w:rFonts w:ascii="Times New Roman" w:hAnsi="Times New Roman" w:cs="Times New Roman"/>
          <w:sz w:val="24"/>
          <w:szCs w:val="24"/>
        </w:rPr>
        <w:t xml:space="preserve"> </w:t>
      </w:r>
      <w:r w:rsidRPr="000358EC">
        <w:rPr>
          <w:rFonts w:ascii="Times New Roman" w:hAnsi="Times New Roman" w:cs="Times New Roman"/>
          <w:sz w:val="24"/>
          <w:szCs w:val="24"/>
        </w:rPr>
        <w:t>–</w:t>
      </w:r>
      <w:r w:rsidR="002A0FDE">
        <w:rPr>
          <w:rFonts w:ascii="Times New Roman" w:hAnsi="Times New Roman" w:cs="Times New Roman"/>
          <w:sz w:val="24"/>
          <w:szCs w:val="24"/>
        </w:rPr>
        <w:t xml:space="preserve"> Apvienoto Nāciju Organizācijas Izglītības, zinātnes un kultūras organizācijas Latvijas nacionālā komisija</w:t>
      </w:r>
    </w:p>
    <w:p w14:paraId="56848BD3" w14:textId="6F132D83" w:rsidR="00C960FB" w:rsidRPr="000358EC" w:rsidRDefault="00C960FB" w:rsidP="000377AA">
      <w:pPr>
        <w:pStyle w:val="NoSpacing"/>
        <w:spacing w:line="276" w:lineRule="auto"/>
        <w:rPr>
          <w:rFonts w:ascii="Times New Roman" w:hAnsi="Times New Roman" w:cs="Times New Roman"/>
          <w:sz w:val="24"/>
          <w:szCs w:val="24"/>
        </w:rPr>
      </w:pPr>
      <w:r w:rsidRPr="000358EC">
        <w:rPr>
          <w:rFonts w:ascii="Times New Roman" w:hAnsi="Times New Roman" w:cs="Times New Roman"/>
          <w:sz w:val="24"/>
          <w:szCs w:val="24"/>
        </w:rPr>
        <w:t xml:space="preserve">VARAM – </w:t>
      </w:r>
      <w:r w:rsidRPr="000358EC">
        <w:rPr>
          <w:rFonts w:ascii="Times New Roman" w:hAnsi="Times New Roman" w:cs="Times New Roman"/>
          <w:iCs/>
          <w:sz w:val="24"/>
          <w:szCs w:val="24"/>
        </w:rPr>
        <w:t>Vides aizsardzības un reģionālās attīstības ministriju</w:t>
      </w:r>
    </w:p>
    <w:p w14:paraId="35F4FE03" w14:textId="3D10E811" w:rsidR="00C960FB" w:rsidRPr="000358EC" w:rsidRDefault="00C960FB" w:rsidP="000377AA">
      <w:pPr>
        <w:rPr>
          <w:rFonts w:ascii="Times New Roman" w:hAnsi="Times New Roman" w:cs="Times New Roman"/>
          <w:sz w:val="24"/>
          <w:szCs w:val="24"/>
        </w:rPr>
      </w:pPr>
      <w:r w:rsidRPr="000358EC">
        <w:rPr>
          <w:rFonts w:ascii="Times New Roman" w:hAnsi="Times New Roman" w:cs="Times New Roman"/>
          <w:sz w:val="24"/>
          <w:szCs w:val="24"/>
        </w:rPr>
        <w:t>Ziņojums</w:t>
      </w:r>
      <w:r>
        <w:rPr>
          <w:rFonts w:ascii="Times New Roman" w:hAnsi="Times New Roman" w:cs="Times New Roman"/>
          <w:sz w:val="24"/>
          <w:szCs w:val="24"/>
        </w:rPr>
        <w:t xml:space="preserve"> </w:t>
      </w:r>
      <w:r w:rsidR="00857428">
        <w:rPr>
          <w:rFonts w:ascii="Times New Roman" w:hAnsi="Times New Roman" w:cs="Times New Roman"/>
          <w:sz w:val="24"/>
          <w:szCs w:val="24"/>
        </w:rPr>
        <w:t xml:space="preserve">– </w:t>
      </w:r>
      <w:r w:rsidRPr="000358EC">
        <w:rPr>
          <w:rFonts w:ascii="Times New Roman" w:hAnsi="Times New Roman" w:cs="Times New Roman"/>
          <w:sz w:val="24"/>
          <w:szCs w:val="24"/>
        </w:rPr>
        <w:t>Latvijas ziņojums ANO par Ilgtspējīgas attīstības mērķu ieviešanu ZPI -  Zaļais publiskais  iepirkums</w:t>
      </w:r>
    </w:p>
    <w:p w14:paraId="6E43940C" w14:textId="77777777" w:rsidR="00312091" w:rsidRPr="008C35E6" w:rsidRDefault="00312091" w:rsidP="000377AA">
      <w:pPr>
        <w:pStyle w:val="Heading2"/>
      </w:pPr>
    </w:p>
    <w:p w14:paraId="5376B185" w14:textId="77777777" w:rsidR="000377AA" w:rsidRDefault="000377AA">
      <w:pPr>
        <w:rPr>
          <w:rFonts w:ascii="Times New Roman" w:eastAsiaTheme="majorEastAsia" w:hAnsi="Times New Roman" w:cs="Times New Roman"/>
          <w:b/>
          <w:bCs/>
          <w:color w:val="005392"/>
          <w:sz w:val="40"/>
          <w:szCs w:val="36"/>
        </w:rPr>
      </w:pPr>
      <w:bookmarkStart w:id="5" w:name="_Toc510516689"/>
      <w:r>
        <w:br w:type="page"/>
      </w:r>
    </w:p>
    <w:p w14:paraId="05AA8FA7" w14:textId="63578409" w:rsidR="003133D7" w:rsidRPr="000377AA" w:rsidRDefault="003133D7" w:rsidP="000377AA">
      <w:pPr>
        <w:pStyle w:val="Heading2"/>
        <w:rPr>
          <w:sz w:val="24"/>
        </w:rPr>
      </w:pPr>
      <w:r w:rsidRPr="000377AA">
        <w:lastRenderedPageBreak/>
        <w:t>1. Informācija Latvijas lasītājam</w:t>
      </w:r>
      <w:bookmarkEnd w:id="5"/>
    </w:p>
    <w:p w14:paraId="1F4AE85A" w14:textId="1517C40B" w:rsidR="003C08C4" w:rsidRPr="000377AA" w:rsidRDefault="00577592" w:rsidP="000377AA">
      <w:pPr>
        <w:pStyle w:val="NoSpacing"/>
        <w:spacing w:after="120" w:line="276" w:lineRule="auto"/>
        <w:jc w:val="both"/>
        <w:rPr>
          <w:rFonts w:ascii="Times New Roman" w:hAnsi="Times New Roman" w:cs="Times New Roman"/>
          <w:sz w:val="24"/>
          <w:szCs w:val="24"/>
        </w:rPr>
      </w:pPr>
      <w:r w:rsidRPr="000377AA">
        <w:rPr>
          <w:rFonts w:ascii="Times New Roman" w:hAnsi="Times New Roman" w:cs="Times New Roman"/>
          <w:sz w:val="24"/>
          <w:szCs w:val="24"/>
        </w:rPr>
        <w:t>2015.gadā A</w:t>
      </w:r>
      <w:r w:rsidR="00F60072" w:rsidRPr="000377AA">
        <w:rPr>
          <w:rFonts w:ascii="Times New Roman" w:hAnsi="Times New Roman" w:cs="Times New Roman"/>
          <w:sz w:val="24"/>
          <w:szCs w:val="24"/>
        </w:rPr>
        <w:t xml:space="preserve">pvienoto </w:t>
      </w:r>
      <w:r w:rsidRPr="000377AA">
        <w:rPr>
          <w:rFonts w:ascii="Times New Roman" w:hAnsi="Times New Roman" w:cs="Times New Roman"/>
          <w:sz w:val="24"/>
          <w:szCs w:val="24"/>
        </w:rPr>
        <w:t>N</w:t>
      </w:r>
      <w:r w:rsidR="00F60072" w:rsidRPr="000377AA">
        <w:rPr>
          <w:rFonts w:ascii="Times New Roman" w:hAnsi="Times New Roman" w:cs="Times New Roman"/>
          <w:sz w:val="24"/>
          <w:szCs w:val="24"/>
        </w:rPr>
        <w:t xml:space="preserve">āciju </w:t>
      </w:r>
      <w:r w:rsidRPr="000377AA">
        <w:rPr>
          <w:rFonts w:ascii="Times New Roman" w:hAnsi="Times New Roman" w:cs="Times New Roman"/>
          <w:sz w:val="24"/>
          <w:szCs w:val="24"/>
        </w:rPr>
        <w:t>O</w:t>
      </w:r>
      <w:r w:rsidR="00BF6E6D" w:rsidRPr="000377AA">
        <w:rPr>
          <w:rFonts w:ascii="Times New Roman" w:hAnsi="Times New Roman" w:cs="Times New Roman"/>
          <w:sz w:val="24"/>
          <w:szCs w:val="24"/>
        </w:rPr>
        <w:t>rg</w:t>
      </w:r>
      <w:r w:rsidR="00F60072" w:rsidRPr="000377AA">
        <w:rPr>
          <w:rFonts w:ascii="Times New Roman" w:hAnsi="Times New Roman" w:cs="Times New Roman"/>
          <w:sz w:val="24"/>
          <w:szCs w:val="24"/>
        </w:rPr>
        <w:t>anizācijas (ANO)</w:t>
      </w:r>
      <w:r w:rsidRPr="000377AA">
        <w:rPr>
          <w:rFonts w:ascii="Times New Roman" w:hAnsi="Times New Roman" w:cs="Times New Roman"/>
          <w:sz w:val="24"/>
          <w:szCs w:val="24"/>
        </w:rPr>
        <w:t xml:space="preserve"> Ģenerālajā asamblejā pieņēma rezolūciju </w:t>
      </w:r>
      <w:r w:rsidRPr="000377AA">
        <w:rPr>
          <w:rFonts w:ascii="Times New Roman" w:hAnsi="Times New Roman" w:cs="Times New Roman"/>
          <w:i/>
          <w:sz w:val="24"/>
          <w:szCs w:val="24"/>
        </w:rPr>
        <w:t xml:space="preserve">Mūsu pasaules pārveidošana: ilgtspējīgas attīstības programma 2030.gadam </w:t>
      </w:r>
      <w:r w:rsidRPr="000377AA">
        <w:rPr>
          <w:rFonts w:ascii="Times New Roman" w:hAnsi="Times New Roman" w:cs="Times New Roman"/>
          <w:sz w:val="24"/>
          <w:szCs w:val="24"/>
        </w:rPr>
        <w:t xml:space="preserve">jeb </w:t>
      </w:r>
      <w:r w:rsidRPr="000377AA">
        <w:rPr>
          <w:rFonts w:ascii="Times New Roman" w:hAnsi="Times New Roman" w:cs="Times New Roman"/>
          <w:i/>
          <w:sz w:val="24"/>
          <w:szCs w:val="24"/>
        </w:rPr>
        <w:t>Dienaskārtība 2030</w:t>
      </w:r>
      <w:r w:rsidRPr="000377AA">
        <w:rPr>
          <w:rFonts w:ascii="Times New Roman" w:hAnsi="Times New Roman" w:cs="Times New Roman"/>
          <w:sz w:val="24"/>
          <w:szCs w:val="24"/>
        </w:rPr>
        <w:t xml:space="preserve">. Tā nosaka 17 Ilgtspējīgas attīstības mērķus (IAM) un 169 apakšmērķus, kuri sasniedzami, lai pasaulē mazinātos nabadzība un pasaules attīstība būtu ilgtspējīga. </w:t>
      </w:r>
      <w:r w:rsidR="003C08C4" w:rsidRPr="000377AA">
        <w:rPr>
          <w:rFonts w:ascii="Times New Roman" w:hAnsi="Times New Roman" w:cs="Times New Roman"/>
          <w:i/>
          <w:sz w:val="24"/>
          <w:szCs w:val="24"/>
        </w:rPr>
        <w:t xml:space="preserve">Dienaskārtība </w:t>
      </w:r>
      <w:r w:rsidR="003C08C4" w:rsidRPr="000377AA">
        <w:rPr>
          <w:rFonts w:ascii="Times New Roman" w:hAnsi="Times New Roman" w:cs="Times New Roman"/>
          <w:sz w:val="24"/>
          <w:szCs w:val="24"/>
        </w:rPr>
        <w:t>2030</w:t>
      </w:r>
      <w:r w:rsidR="003C08C4" w:rsidRPr="000377AA">
        <w:rPr>
          <w:rFonts w:ascii="Times New Roman" w:hAnsi="Times New Roman" w:cs="Times New Roman"/>
          <w:i/>
          <w:sz w:val="24"/>
          <w:szCs w:val="24"/>
        </w:rPr>
        <w:t xml:space="preserve"> </w:t>
      </w:r>
      <w:r w:rsidR="003C08C4" w:rsidRPr="000377AA">
        <w:rPr>
          <w:rFonts w:ascii="Times New Roman" w:hAnsi="Times New Roman" w:cs="Times New Roman"/>
          <w:sz w:val="24"/>
          <w:szCs w:val="24"/>
        </w:rPr>
        <w:t>tika pieņemta, lai</w:t>
      </w:r>
      <w:r w:rsidRPr="000377AA">
        <w:rPr>
          <w:rFonts w:ascii="Times New Roman" w:hAnsi="Times New Roman" w:cs="Times New Roman"/>
          <w:sz w:val="24"/>
          <w:szCs w:val="24"/>
        </w:rPr>
        <w:t xml:space="preserve"> </w:t>
      </w:r>
      <w:r w:rsidR="003C08C4" w:rsidRPr="000377AA">
        <w:rPr>
          <w:rFonts w:ascii="Times New Roman" w:hAnsi="Times New Roman" w:cs="Times New Roman"/>
          <w:sz w:val="24"/>
          <w:szCs w:val="24"/>
        </w:rPr>
        <w:t xml:space="preserve">pasaulē līdzsvarotu </w:t>
      </w:r>
      <w:r w:rsidRPr="000377AA">
        <w:rPr>
          <w:rFonts w:ascii="Times New Roman" w:hAnsi="Times New Roman" w:cs="Times New Roman"/>
          <w:sz w:val="24"/>
          <w:szCs w:val="24"/>
        </w:rPr>
        <w:t>trīs - ekonomikas, sociālās un vides – dimensijās.</w:t>
      </w:r>
    </w:p>
    <w:p w14:paraId="2DF3E2A8" w14:textId="40F1BE21" w:rsidR="00577592" w:rsidRPr="000377AA" w:rsidRDefault="00577592" w:rsidP="000377AA">
      <w:pPr>
        <w:pStyle w:val="NoSpacing"/>
        <w:spacing w:after="120" w:line="276" w:lineRule="auto"/>
        <w:jc w:val="both"/>
        <w:rPr>
          <w:rFonts w:ascii="Times New Roman" w:hAnsi="Times New Roman" w:cs="Times New Roman"/>
          <w:sz w:val="24"/>
          <w:szCs w:val="24"/>
        </w:rPr>
      </w:pPr>
      <w:r w:rsidRPr="000377AA">
        <w:rPr>
          <w:rFonts w:ascii="Times New Roman" w:hAnsi="Times New Roman" w:cs="Times New Roman"/>
          <w:sz w:val="24"/>
          <w:szCs w:val="24"/>
        </w:rPr>
        <w:t xml:space="preserve">Ilgtspējīgas attīstības mērķi sasniedzami gan nabadzīgākās, gan arī bagātākās valstīs, jo visām ir savi ilgtspējīgas attīstības izaicinājumi, un arī katras valsts ietvaros ir gan nabadzīgāki, gan turīgāki cilvēki. Tāpēc </w:t>
      </w:r>
      <w:r w:rsidRPr="000377AA">
        <w:rPr>
          <w:rFonts w:ascii="Times New Roman" w:hAnsi="Times New Roman" w:cs="Times New Roman"/>
          <w:i/>
          <w:sz w:val="24"/>
          <w:szCs w:val="24"/>
          <w:u w:val="single"/>
        </w:rPr>
        <w:t>katra valsts pielāgo IAM savām vajadzībām</w:t>
      </w:r>
      <w:r w:rsidRPr="000377AA">
        <w:rPr>
          <w:rFonts w:ascii="Times New Roman" w:hAnsi="Times New Roman" w:cs="Times New Roman"/>
          <w:sz w:val="24"/>
          <w:szCs w:val="24"/>
        </w:rPr>
        <w:t xml:space="preserve">, iekļaujot IAM valsts </w:t>
      </w:r>
      <w:r w:rsidR="003C08C4" w:rsidRPr="000377AA">
        <w:rPr>
          <w:rFonts w:ascii="Times New Roman" w:hAnsi="Times New Roman" w:cs="Times New Roman"/>
          <w:sz w:val="24"/>
          <w:szCs w:val="24"/>
        </w:rPr>
        <w:t xml:space="preserve">plānošanas </w:t>
      </w:r>
      <w:r w:rsidRPr="000377AA">
        <w:rPr>
          <w:rFonts w:ascii="Times New Roman" w:hAnsi="Times New Roman" w:cs="Times New Roman"/>
          <w:sz w:val="24"/>
          <w:szCs w:val="24"/>
        </w:rPr>
        <w:t xml:space="preserve">un </w:t>
      </w:r>
      <w:r w:rsidR="003C08C4" w:rsidRPr="000377AA">
        <w:rPr>
          <w:rFonts w:ascii="Times New Roman" w:hAnsi="Times New Roman" w:cs="Times New Roman"/>
          <w:sz w:val="24"/>
          <w:szCs w:val="24"/>
        </w:rPr>
        <w:t>budžeta piešķiršanas sistēmās</w:t>
      </w:r>
      <w:r w:rsidRPr="000377AA">
        <w:rPr>
          <w:rFonts w:ascii="Times New Roman" w:hAnsi="Times New Roman" w:cs="Times New Roman"/>
          <w:sz w:val="24"/>
          <w:szCs w:val="24"/>
        </w:rPr>
        <w:t xml:space="preserve">. Valstis ar augstākiem attīstības rādītājiem, kāda ir Latvija, ar attīstības sadarbību palīdz arī citām valstīm sasniegt mērķus. Vēl, starpvalstu forumos valstis kopīgi risina tādus globālus izaicinājumus, kā starptautisko finanšu </w:t>
      </w:r>
      <w:r w:rsidR="003C08C4" w:rsidRPr="000377AA">
        <w:rPr>
          <w:rFonts w:ascii="Times New Roman" w:hAnsi="Times New Roman" w:cs="Times New Roman"/>
          <w:sz w:val="24"/>
          <w:szCs w:val="24"/>
        </w:rPr>
        <w:t>plūsmu sekas</w:t>
      </w:r>
      <w:r w:rsidRPr="000377AA">
        <w:rPr>
          <w:rFonts w:ascii="Times New Roman" w:hAnsi="Times New Roman" w:cs="Times New Roman"/>
          <w:sz w:val="24"/>
          <w:szCs w:val="24"/>
        </w:rPr>
        <w:t xml:space="preserve">, kuras nevar risināt </w:t>
      </w:r>
      <w:r w:rsidR="003C08C4" w:rsidRPr="000377AA">
        <w:rPr>
          <w:rFonts w:ascii="Times New Roman" w:hAnsi="Times New Roman" w:cs="Times New Roman"/>
          <w:sz w:val="24"/>
          <w:szCs w:val="24"/>
        </w:rPr>
        <w:t xml:space="preserve">katra valsts </w:t>
      </w:r>
      <w:r w:rsidR="000377AA">
        <w:rPr>
          <w:rFonts w:ascii="Times New Roman" w:hAnsi="Times New Roman" w:cs="Times New Roman"/>
          <w:sz w:val="24"/>
          <w:szCs w:val="24"/>
        </w:rPr>
        <w:t xml:space="preserve">atsevišķi. </w:t>
      </w:r>
    </w:p>
    <w:p w14:paraId="58A9D130" w14:textId="1DC01268" w:rsidR="00577592" w:rsidRPr="000377AA" w:rsidRDefault="00577592" w:rsidP="000377AA">
      <w:pPr>
        <w:pStyle w:val="NoSpacing"/>
        <w:spacing w:after="120" w:line="276" w:lineRule="auto"/>
        <w:jc w:val="both"/>
        <w:rPr>
          <w:rFonts w:ascii="Times New Roman" w:hAnsi="Times New Roman" w:cs="Times New Roman"/>
          <w:sz w:val="24"/>
          <w:szCs w:val="24"/>
        </w:rPr>
      </w:pPr>
      <w:r w:rsidRPr="000377AA">
        <w:rPr>
          <w:rFonts w:ascii="Times New Roman" w:hAnsi="Times New Roman" w:cs="Times New Roman"/>
          <w:i/>
          <w:sz w:val="24"/>
          <w:szCs w:val="24"/>
        </w:rPr>
        <w:t>Dienaskārtība 2030</w:t>
      </w:r>
      <w:r w:rsidRPr="000377AA">
        <w:rPr>
          <w:rFonts w:ascii="Times New Roman" w:hAnsi="Times New Roman" w:cs="Times New Roman"/>
          <w:sz w:val="24"/>
          <w:szCs w:val="24"/>
        </w:rPr>
        <w:t xml:space="preserve"> arī paredz, ka IAM plānošanā un īstenošanā iesaistās visi - pilsoniskā sabiedrība, privātais sektors, valstis, valstu apvienības ANO un citas institūcijas.  Eiropas Savienība jau ir uzsākusi nākamā perioda plānošanu, izmantojot </w:t>
      </w:r>
      <w:r w:rsidRPr="000377AA">
        <w:rPr>
          <w:rFonts w:ascii="Times New Roman" w:hAnsi="Times New Roman" w:cs="Times New Roman"/>
          <w:i/>
          <w:sz w:val="24"/>
          <w:szCs w:val="24"/>
        </w:rPr>
        <w:t>Dienaskārtības 2030</w:t>
      </w:r>
      <w:r w:rsidR="000377AA">
        <w:rPr>
          <w:rFonts w:ascii="Times New Roman" w:hAnsi="Times New Roman" w:cs="Times New Roman"/>
          <w:sz w:val="24"/>
          <w:szCs w:val="24"/>
        </w:rPr>
        <w:t xml:space="preserve"> ietvaru.</w:t>
      </w:r>
    </w:p>
    <w:p w14:paraId="5A18F404" w14:textId="45CA12EF" w:rsidR="008F7197" w:rsidRPr="000377AA" w:rsidRDefault="00577592" w:rsidP="000377AA">
      <w:pPr>
        <w:pStyle w:val="NoSpacing"/>
        <w:spacing w:after="120" w:line="276" w:lineRule="auto"/>
        <w:jc w:val="both"/>
        <w:rPr>
          <w:rFonts w:ascii="Times New Roman" w:hAnsi="Times New Roman" w:cs="Times New Roman"/>
          <w:sz w:val="24"/>
          <w:szCs w:val="24"/>
        </w:rPr>
      </w:pPr>
      <w:r w:rsidRPr="000377AA">
        <w:rPr>
          <w:rFonts w:ascii="Times New Roman" w:hAnsi="Times New Roman" w:cs="Times New Roman"/>
          <w:sz w:val="24"/>
          <w:szCs w:val="24"/>
        </w:rPr>
        <w:t xml:space="preserve">Visām valstīm paredzēts </w:t>
      </w:r>
      <w:r w:rsidR="003C08C4" w:rsidRPr="000377AA">
        <w:rPr>
          <w:rFonts w:ascii="Times New Roman" w:hAnsi="Times New Roman" w:cs="Times New Roman"/>
          <w:sz w:val="24"/>
          <w:szCs w:val="24"/>
        </w:rPr>
        <w:t xml:space="preserve">vismaz </w:t>
      </w:r>
      <w:r w:rsidRPr="000377AA">
        <w:rPr>
          <w:rFonts w:ascii="Times New Roman" w:hAnsi="Times New Roman" w:cs="Times New Roman"/>
          <w:sz w:val="24"/>
          <w:szCs w:val="24"/>
        </w:rPr>
        <w:t xml:space="preserve">divas reizes piecpadsmit gados sniegt ziņojumu par </w:t>
      </w:r>
      <w:r w:rsidRPr="000377AA">
        <w:rPr>
          <w:rFonts w:ascii="Times New Roman" w:hAnsi="Times New Roman" w:cs="Times New Roman"/>
          <w:i/>
          <w:sz w:val="24"/>
          <w:szCs w:val="24"/>
        </w:rPr>
        <w:t xml:space="preserve">Dienaskārtības 2030 </w:t>
      </w:r>
      <w:r w:rsidRPr="000377AA">
        <w:rPr>
          <w:rFonts w:ascii="Times New Roman" w:hAnsi="Times New Roman" w:cs="Times New Roman"/>
          <w:sz w:val="24"/>
          <w:szCs w:val="24"/>
        </w:rPr>
        <w:t xml:space="preserve">ieviešanu, (angliski Voluntary National Review), ko Latvijā esam nosaukuši Latvijas ziņojums ANO par Ilgtspējīgas attīstības mērķu ieviešanu (turpmāk Ziņojums). Latvijas Ziņojumu prezentēs gadskārtējā Augsta </w:t>
      </w:r>
      <w:r w:rsidR="003C08C4" w:rsidRPr="000377AA">
        <w:rPr>
          <w:rFonts w:ascii="Times New Roman" w:hAnsi="Times New Roman" w:cs="Times New Roman"/>
          <w:sz w:val="24"/>
          <w:szCs w:val="24"/>
        </w:rPr>
        <w:t xml:space="preserve">līmeņa </w:t>
      </w:r>
      <w:r w:rsidRPr="000377AA">
        <w:rPr>
          <w:rFonts w:ascii="Times New Roman" w:hAnsi="Times New Roman" w:cs="Times New Roman"/>
          <w:sz w:val="24"/>
          <w:szCs w:val="24"/>
        </w:rPr>
        <w:t>politikas forumā Ņujorkā</w:t>
      </w:r>
      <w:r w:rsidR="008F7197" w:rsidRPr="000377AA">
        <w:rPr>
          <w:rFonts w:ascii="Times New Roman" w:hAnsi="Times New Roman" w:cs="Times New Roman"/>
          <w:sz w:val="24"/>
          <w:szCs w:val="24"/>
        </w:rPr>
        <w:t xml:space="preserve">, 2018.g. 17. </w:t>
      </w:r>
      <w:r w:rsidR="008632BC" w:rsidRPr="000377AA">
        <w:rPr>
          <w:rFonts w:ascii="Times New Roman" w:hAnsi="Times New Roman" w:cs="Times New Roman"/>
          <w:sz w:val="24"/>
          <w:szCs w:val="24"/>
        </w:rPr>
        <w:t>j</w:t>
      </w:r>
      <w:r w:rsidR="008F7197" w:rsidRPr="000377AA">
        <w:rPr>
          <w:rFonts w:ascii="Times New Roman" w:hAnsi="Times New Roman" w:cs="Times New Roman"/>
          <w:sz w:val="24"/>
          <w:szCs w:val="24"/>
        </w:rPr>
        <w:t xml:space="preserve">ūlijā. </w:t>
      </w:r>
      <w:r w:rsidR="000377AA">
        <w:rPr>
          <w:rFonts w:ascii="Times New Roman" w:hAnsi="Times New Roman" w:cs="Times New Roman"/>
          <w:sz w:val="24"/>
          <w:szCs w:val="24"/>
        </w:rPr>
        <w:t xml:space="preserve">  </w:t>
      </w:r>
    </w:p>
    <w:p w14:paraId="28407673" w14:textId="1C7D220F" w:rsidR="00577592" w:rsidRPr="000377AA" w:rsidRDefault="008F7197" w:rsidP="000377AA">
      <w:pPr>
        <w:pStyle w:val="NoSpacing"/>
        <w:spacing w:after="120" w:line="276" w:lineRule="auto"/>
        <w:jc w:val="both"/>
        <w:rPr>
          <w:rFonts w:ascii="Times New Roman" w:hAnsi="Times New Roman" w:cs="Times New Roman"/>
          <w:sz w:val="24"/>
          <w:szCs w:val="24"/>
        </w:rPr>
      </w:pPr>
      <w:r w:rsidRPr="000377AA">
        <w:rPr>
          <w:rFonts w:ascii="Times New Roman" w:hAnsi="Times New Roman" w:cs="Times New Roman"/>
          <w:sz w:val="24"/>
          <w:szCs w:val="24"/>
        </w:rPr>
        <w:t xml:space="preserve">Pārresoru koordinācijas centrs, kā atbildīgā valsts institūcija par attīstības plānošanu, sadarbībā ar nozaru ministrijas politikas plānotājiem un citām iesaistītajām pusēm, </w:t>
      </w:r>
      <w:r w:rsidR="00617D95" w:rsidRPr="000377AA">
        <w:rPr>
          <w:rFonts w:ascii="Times New Roman" w:hAnsi="Times New Roman" w:cs="Times New Roman"/>
          <w:sz w:val="24"/>
          <w:szCs w:val="24"/>
        </w:rPr>
        <w:t xml:space="preserve">sagatavojusi </w:t>
      </w:r>
      <w:r w:rsidRPr="000377AA">
        <w:rPr>
          <w:rFonts w:ascii="Times New Roman" w:hAnsi="Times New Roman" w:cs="Times New Roman"/>
          <w:sz w:val="24"/>
          <w:szCs w:val="24"/>
        </w:rPr>
        <w:t>Latvijas Ziņojum</w:t>
      </w:r>
      <w:r w:rsidR="00617D95" w:rsidRPr="000377AA">
        <w:rPr>
          <w:rFonts w:ascii="Times New Roman" w:hAnsi="Times New Roman" w:cs="Times New Roman"/>
          <w:sz w:val="24"/>
          <w:szCs w:val="24"/>
        </w:rPr>
        <w:t>u</w:t>
      </w:r>
      <w:r w:rsidR="000377AA">
        <w:rPr>
          <w:rFonts w:ascii="Times New Roman" w:hAnsi="Times New Roman" w:cs="Times New Roman"/>
          <w:sz w:val="24"/>
          <w:szCs w:val="24"/>
        </w:rPr>
        <w:t xml:space="preserve">. </w:t>
      </w:r>
    </w:p>
    <w:p w14:paraId="4C0CD63E" w14:textId="3CABAF60" w:rsidR="00890C81" w:rsidRPr="000377AA" w:rsidRDefault="00890C81" w:rsidP="000377AA">
      <w:pPr>
        <w:pStyle w:val="NoSpacing"/>
        <w:spacing w:after="120" w:line="276" w:lineRule="auto"/>
        <w:jc w:val="both"/>
        <w:rPr>
          <w:rFonts w:ascii="Times New Roman" w:hAnsi="Times New Roman" w:cs="Times New Roman"/>
          <w:sz w:val="24"/>
          <w:szCs w:val="24"/>
        </w:rPr>
      </w:pPr>
      <w:r w:rsidRPr="000377AA">
        <w:rPr>
          <w:rFonts w:ascii="Times New Roman" w:hAnsi="Times New Roman" w:cs="Times New Roman"/>
          <w:sz w:val="24"/>
          <w:szCs w:val="24"/>
        </w:rPr>
        <w:t xml:space="preserve">Ziņojums ļaus Latvijas iedzīvotājiem izprast Latvijas attīstības mērķus </w:t>
      </w:r>
      <w:r w:rsidR="00617D95" w:rsidRPr="000377AA">
        <w:rPr>
          <w:rFonts w:ascii="Times New Roman" w:hAnsi="Times New Roman" w:cs="Times New Roman"/>
          <w:sz w:val="24"/>
          <w:szCs w:val="24"/>
        </w:rPr>
        <w:t xml:space="preserve">starptautiskajā ANO </w:t>
      </w:r>
      <w:r w:rsidRPr="000377AA">
        <w:rPr>
          <w:rFonts w:ascii="Times New Roman" w:hAnsi="Times New Roman" w:cs="Times New Roman"/>
          <w:sz w:val="24"/>
          <w:szCs w:val="24"/>
        </w:rPr>
        <w:t>kontekstā. Ta</w:t>
      </w:r>
      <w:r w:rsidR="00B77339" w:rsidRPr="000377AA">
        <w:rPr>
          <w:rFonts w:ascii="Times New Roman" w:hAnsi="Times New Roman" w:cs="Times New Roman"/>
          <w:sz w:val="24"/>
          <w:szCs w:val="24"/>
        </w:rPr>
        <w:t>s</w:t>
      </w:r>
      <w:r w:rsidRPr="000377AA">
        <w:rPr>
          <w:rFonts w:ascii="Times New Roman" w:hAnsi="Times New Roman" w:cs="Times New Roman"/>
          <w:sz w:val="24"/>
          <w:szCs w:val="24"/>
        </w:rPr>
        <w:t xml:space="preserve"> sniegs iespēju sarunāties ar citu valstu iedzīvotājiem par</w:t>
      </w:r>
      <w:r w:rsidR="008632BC" w:rsidRPr="000377AA">
        <w:rPr>
          <w:rFonts w:ascii="Times New Roman" w:hAnsi="Times New Roman" w:cs="Times New Roman"/>
          <w:sz w:val="24"/>
          <w:szCs w:val="24"/>
        </w:rPr>
        <w:t xml:space="preserve"> </w:t>
      </w:r>
      <w:r w:rsidRPr="000377AA">
        <w:rPr>
          <w:rFonts w:ascii="Times New Roman" w:hAnsi="Times New Roman" w:cs="Times New Roman"/>
          <w:sz w:val="24"/>
          <w:szCs w:val="24"/>
        </w:rPr>
        <w:t>ilgtspējīgu attīstību</w:t>
      </w:r>
      <w:r w:rsidR="00B77339" w:rsidRPr="000377AA">
        <w:rPr>
          <w:rFonts w:ascii="Times New Roman" w:hAnsi="Times New Roman" w:cs="Times New Roman"/>
          <w:sz w:val="24"/>
          <w:szCs w:val="24"/>
        </w:rPr>
        <w:t xml:space="preserve"> </w:t>
      </w:r>
      <w:r w:rsidR="00617D95" w:rsidRPr="000377AA">
        <w:rPr>
          <w:rFonts w:ascii="Times New Roman" w:hAnsi="Times New Roman" w:cs="Times New Roman"/>
          <w:sz w:val="24"/>
          <w:szCs w:val="24"/>
        </w:rPr>
        <w:t>(</w:t>
      </w:r>
      <w:r w:rsidR="00B77339" w:rsidRPr="000377AA">
        <w:rPr>
          <w:rFonts w:ascii="Times New Roman" w:hAnsi="Times New Roman" w:cs="Times New Roman"/>
          <w:sz w:val="24"/>
          <w:szCs w:val="24"/>
        </w:rPr>
        <w:t xml:space="preserve">un par jebkuru no atsevišķiem </w:t>
      </w:r>
      <w:r w:rsidR="00617D95" w:rsidRPr="000377AA">
        <w:rPr>
          <w:rFonts w:ascii="Times New Roman" w:hAnsi="Times New Roman" w:cs="Times New Roman"/>
          <w:sz w:val="24"/>
          <w:szCs w:val="24"/>
        </w:rPr>
        <w:t xml:space="preserve">17 </w:t>
      </w:r>
      <w:r w:rsidR="00B77339" w:rsidRPr="000377AA">
        <w:rPr>
          <w:rFonts w:ascii="Times New Roman" w:hAnsi="Times New Roman" w:cs="Times New Roman"/>
          <w:sz w:val="24"/>
          <w:szCs w:val="24"/>
        </w:rPr>
        <w:t>Ilgtspējīgas attīstības mērķiem</w:t>
      </w:r>
      <w:r w:rsidR="00617D95" w:rsidRPr="000377AA">
        <w:rPr>
          <w:rFonts w:ascii="Times New Roman" w:hAnsi="Times New Roman" w:cs="Times New Roman"/>
          <w:sz w:val="24"/>
          <w:szCs w:val="24"/>
        </w:rPr>
        <w:t>)</w:t>
      </w:r>
      <w:r w:rsidR="00B77339" w:rsidRPr="000377AA">
        <w:rPr>
          <w:rFonts w:ascii="Times New Roman" w:hAnsi="Times New Roman" w:cs="Times New Roman"/>
          <w:sz w:val="24"/>
          <w:szCs w:val="24"/>
        </w:rPr>
        <w:t xml:space="preserve"> </w:t>
      </w:r>
      <w:r w:rsidR="008632BC" w:rsidRPr="000377AA">
        <w:rPr>
          <w:rFonts w:ascii="Times New Roman" w:hAnsi="Times New Roman" w:cs="Times New Roman"/>
          <w:sz w:val="24"/>
          <w:szCs w:val="24"/>
        </w:rPr>
        <w:t>“</w:t>
      </w:r>
      <w:r w:rsidRPr="000377AA">
        <w:rPr>
          <w:rFonts w:ascii="Times New Roman" w:hAnsi="Times New Roman" w:cs="Times New Roman"/>
          <w:sz w:val="24"/>
          <w:szCs w:val="24"/>
        </w:rPr>
        <w:t>vienā valodā</w:t>
      </w:r>
      <w:r w:rsidR="008632BC" w:rsidRPr="000377AA">
        <w:rPr>
          <w:rFonts w:ascii="Times New Roman" w:hAnsi="Times New Roman" w:cs="Times New Roman"/>
          <w:sz w:val="24"/>
          <w:szCs w:val="24"/>
        </w:rPr>
        <w:t xml:space="preserve">”. Latvijas Ziņojums tiks izdots angļu valodā. To </w:t>
      </w:r>
      <w:r w:rsidR="00B77339" w:rsidRPr="000377AA">
        <w:rPr>
          <w:rFonts w:ascii="Times New Roman" w:hAnsi="Times New Roman" w:cs="Times New Roman"/>
          <w:sz w:val="24"/>
          <w:szCs w:val="24"/>
        </w:rPr>
        <w:t>izdalīs visu Apvienoto Nāciju Organizāciju valstu pārstāvjiem</w:t>
      </w:r>
      <w:r w:rsidR="00617D95" w:rsidRPr="000377AA">
        <w:rPr>
          <w:rFonts w:ascii="Times New Roman" w:hAnsi="Times New Roman" w:cs="Times New Roman"/>
          <w:sz w:val="24"/>
          <w:szCs w:val="24"/>
        </w:rPr>
        <w:t xml:space="preserve">. </w:t>
      </w:r>
      <w:r w:rsidR="00B77339" w:rsidRPr="000377AA">
        <w:rPr>
          <w:rFonts w:ascii="Times New Roman" w:hAnsi="Times New Roman" w:cs="Times New Roman"/>
          <w:sz w:val="24"/>
          <w:szCs w:val="24"/>
        </w:rPr>
        <w:t xml:space="preserve"> ANO mājaslapā</w:t>
      </w:r>
      <w:r w:rsidR="00617D95" w:rsidRPr="000377AA">
        <w:rPr>
          <w:rFonts w:ascii="Times New Roman" w:hAnsi="Times New Roman" w:cs="Times New Roman"/>
          <w:sz w:val="24"/>
          <w:szCs w:val="24"/>
        </w:rPr>
        <w:t xml:space="preserve"> to</w:t>
      </w:r>
      <w:r w:rsidR="00B77339" w:rsidRPr="000377AA">
        <w:rPr>
          <w:rFonts w:ascii="Times New Roman" w:hAnsi="Times New Roman" w:cs="Times New Roman"/>
          <w:sz w:val="24"/>
          <w:szCs w:val="24"/>
        </w:rPr>
        <w:t xml:space="preserve"> varēs lasīt jebkurš interesents par Latviju. Tāpēc, ka Ziņojuma mērķauditorija ir starptautiska, informācija </w:t>
      </w:r>
      <w:r w:rsidR="00617D95" w:rsidRPr="000377AA">
        <w:rPr>
          <w:rFonts w:ascii="Times New Roman" w:hAnsi="Times New Roman" w:cs="Times New Roman"/>
          <w:sz w:val="24"/>
          <w:szCs w:val="24"/>
        </w:rPr>
        <w:t>nav Latvijai ierastajā detalizētības līmenī</w:t>
      </w:r>
      <w:r w:rsidR="00B77339" w:rsidRPr="000377AA">
        <w:rPr>
          <w:rFonts w:ascii="Times New Roman" w:hAnsi="Times New Roman" w:cs="Times New Roman"/>
          <w:sz w:val="24"/>
          <w:szCs w:val="24"/>
        </w:rPr>
        <w:t>, tiek izmantota terminoloģija, kas ir aktuāla starptautiskās sarunās par ilgtspēju (piem. iekļaujošā vide, iesaistītās puses, aprites ekonomika, utml</w:t>
      </w:r>
      <w:r w:rsidR="00617D95" w:rsidRPr="000377AA">
        <w:rPr>
          <w:rFonts w:ascii="Times New Roman" w:hAnsi="Times New Roman" w:cs="Times New Roman"/>
          <w:sz w:val="24"/>
          <w:szCs w:val="24"/>
        </w:rPr>
        <w:t>.</w:t>
      </w:r>
      <w:r w:rsidR="00B77339" w:rsidRPr="000377AA">
        <w:rPr>
          <w:rFonts w:ascii="Times New Roman" w:hAnsi="Times New Roman" w:cs="Times New Roman"/>
          <w:sz w:val="24"/>
          <w:szCs w:val="24"/>
        </w:rPr>
        <w:t xml:space="preserve">) bet retāk </w:t>
      </w:r>
      <w:r w:rsidR="00617D95" w:rsidRPr="000377AA">
        <w:rPr>
          <w:rFonts w:ascii="Times New Roman" w:hAnsi="Times New Roman" w:cs="Times New Roman"/>
          <w:sz w:val="24"/>
          <w:szCs w:val="24"/>
        </w:rPr>
        <w:t xml:space="preserve">dzirdēta </w:t>
      </w:r>
      <w:r w:rsidR="00B77339" w:rsidRPr="000377AA">
        <w:rPr>
          <w:rFonts w:ascii="Times New Roman" w:hAnsi="Times New Roman" w:cs="Times New Roman"/>
          <w:sz w:val="24"/>
          <w:szCs w:val="24"/>
        </w:rPr>
        <w:t xml:space="preserve">Latvijā. </w:t>
      </w:r>
    </w:p>
    <w:p w14:paraId="2383F8C5" w14:textId="77777777" w:rsidR="008632BC" w:rsidRPr="000377AA" w:rsidRDefault="008632BC" w:rsidP="000377AA">
      <w:pPr>
        <w:pStyle w:val="NoSpacing"/>
        <w:spacing w:line="276" w:lineRule="auto"/>
        <w:jc w:val="both"/>
        <w:rPr>
          <w:rFonts w:ascii="Times New Roman" w:hAnsi="Times New Roman" w:cs="Times New Roman"/>
          <w:sz w:val="24"/>
          <w:szCs w:val="24"/>
        </w:rPr>
      </w:pPr>
    </w:p>
    <w:p w14:paraId="18EB54CB" w14:textId="148C9DAA" w:rsidR="00617D95" w:rsidRPr="000377AA" w:rsidRDefault="000377AA" w:rsidP="000377A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Papildu informācija</w:t>
      </w:r>
      <w:r w:rsidR="00617D95" w:rsidRPr="000377AA">
        <w:rPr>
          <w:rFonts w:ascii="Times New Roman" w:hAnsi="Times New Roman" w:cs="Times New Roman"/>
          <w:sz w:val="24"/>
          <w:szCs w:val="24"/>
        </w:rPr>
        <w:t xml:space="preserve"> par ANO IAM: </w:t>
      </w:r>
    </w:p>
    <w:p w14:paraId="17209E34" w14:textId="77777777" w:rsidR="00617D95" w:rsidRPr="000377AA" w:rsidRDefault="00617D95" w:rsidP="000377AA">
      <w:pPr>
        <w:pStyle w:val="NoSpacing"/>
        <w:spacing w:line="276" w:lineRule="auto"/>
        <w:jc w:val="both"/>
        <w:rPr>
          <w:rFonts w:ascii="Times New Roman" w:hAnsi="Times New Roman" w:cs="Times New Roman"/>
          <w:sz w:val="24"/>
          <w:szCs w:val="24"/>
        </w:rPr>
      </w:pPr>
    </w:p>
    <w:p w14:paraId="7077AE6E" w14:textId="63FB0D5C" w:rsidR="00C960FB" w:rsidRPr="008220C3" w:rsidRDefault="008220C3" w:rsidP="008220C3">
      <w:pPr>
        <w:pStyle w:val="NoSpacing"/>
        <w:numPr>
          <w:ilvl w:val="0"/>
          <w:numId w:val="29"/>
        </w:numPr>
        <w:spacing w:after="120"/>
        <w:rPr>
          <w:rFonts w:ascii="Times New Roman" w:hAnsi="Times New Roman" w:cs="Times New Roman"/>
          <w:sz w:val="24"/>
          <w:szCs w:val="24"/>
        </w:rPr>
      </w:pPr>
      <w:r>
        <w:rPr>
          <w:rFonts w:ascii="Times New Roman" w:hAnsi="Times New Roman" w:cs="Times New Roman"/>
          <w:sz w:val="24"/>
          <w:szCs w:val="24"/>
        </w:rPr>
        <w:t xml:space="preserve">skat. </w:t>
      </w:r>
      <w:r w:rsidRPr="008220C3">
        <w:rPr>
          <w:rFonts w:ascii="Times New Roman" w:hAnsi="Times New Roman" w:cs="Times New Roman"/>
          <w:sz w:val="24"/>
          <w:szCs w:val="24"/>
        </w:rPr>
        <w:t>2. pielikum</w:t>
      </w:r>
      <w:r>
        <w:rPr>
          <w:rFonts w:ascii="Times New Roman" w:hAnsi="Times New Roman" w:cs="Times New Roman"/>
          <w:sz w:val="24"/>
          <w:szCs w:val="24"/>
        </w:rPr>
        <w:t>u</w:t>
      </w:r>
      <w:r w:rsidRPr="008220C3">
        <w:rPr>
          <w:rFonts w:ascii="Times New Roman" w:hAnsi="Times New Roman" w:cs="Times New Roman"/>
          <w:sz w:val="24"/>
          <w:szCs w:val="24"/>
        </w:rPr>
        <w:t xml:space="preserve"> </w:t>
      </w:r>
      <w:r w:rsidR="005D180C">
        <w:rPr>
          <w:rFonts w:ascii="Times New Roman" w:hAnsi="Times New Roman" w:cs="Times New Roman"/>
          <w:sz w:val="24"/>
          <w:szCs w:val="24"/>
        </w:rPr>
        <w:t>-</w:t>
      </w:r>
      <w:r w:rsidRPr="008220C3">
        <w:rPr>
          <w:rFonts w:ascii="Times New Roman" w:hAnsi="Times New Roman" w:cs="Times New Roman"/>
          <w:sz w:val="24"/>
          <w:szCs w:val="24"/>
        </w:rPr>
        <w:t xml:space="preserve"> ANO Dienaskārtība 2030</w:t>
      </w:r>
      <w:r w:rsidR="00C960FB" w:rsidRPr="008220C3">
        <w:rPr>
          <w:rFonts w:ascii="Times New Roman" w:hAnsi="Times New Roman" w:cs="Times New Roman"/>
          <w:sz w:val="24"/>
          <w:szCs w:val="24"/>
        </w:rPr>
        <w:t>, kuras noslēguma daļā ir nosaukti 17 ilgtspējīgas attīstības mērķi un 169 apakšmērķi.</w:t>
      </w:r>
      <w:r w:rsidR="009F6BA0" w:rsidRPr="008220C3">
        <w:rPr>
          <w:rFonts w:ascii="Times New Roman" w:hAnsi="Times New Roman" w:cs="Times New Roman"/>
          <w:sz w:val="24"/>
          <w:szCs w:val="24"/>
        </w:rPr>
        <w:t xml:space="preserve"> </w:t>
      </w:r>
    </w:p>
    <w:p w14:paraId="1F0F12F5" w14:textId="427E64BD" w:rsidR="00890C81" w:rsidRPr="000377AA" w:rsidRDefault="00890C81" w:rsidP="000377AA">
      <w:pPr>
        <w:pStyle w:val="NoSpacing"/>
        <w:numPr>
          <w:ilvl w:val="0"/>
          <w:numId w:val="29"/>
        </w:numPr>
        <w:spacing w:after="120"/>
        <w:ind w:left="714" w:hanging="357"/>
        <w:rPr>
          <w:rFonts w:ascii="Times New Roman" w:hAnsi="Times New Roman" w:cs="Times New Roman"/>
          <w:sz w:val="24"/>
          <w:szCs w:val="24"/>
        </w:rPr>
      </w:pPr>
      <w:r w:rsidRPr="000377AA">
        <w:rPr>
          <w:rFonts w:ascii="Times New Roman" w:hAnsi="Times New Roman" w:cs="Times New Roman"/>
          <w:i/>
          <w:sz w:val="24"/>
          <w:szCs w:val="24"/>
        </w:rPr>
        <w:t>Dienaskārtība 2030</w:t>
      </w:r>
      <w:r w:rsidRPr="000377AA">
        <w:rPr>
          <w:rFonts w:ascii="Times New Roman" w:hAnsi="Times New Roman" w:cs="Times New Roman"/>
          <w:sz w:val="24"/>
          <w:szCs w:val="24"/>
        </w:rPr>
        <w:t xml:space="preserve">, Latvijas mērķu kartējums pret ANO IAM, informācija par Eiropas Ilgstpējīgas attīstības nedēļu un citi jaunumi atrodami </w:t>
      </w:r>
      <w:hyperlink r:id="rId9" w:history="1">
        <w:r w:rsidRPr="000377AA">
          <w:rPr>
            <w:rFonts w:ascii="Times New Roman" w:hAnsi="Times New Roman" w:cs="Times New Roman"/>
            <w:sz w:val="24"/>
            <w:szCs w:val="24"/>
          </w:rPr>
          <w:t>www.pkc.mk.gov.lv</w:t>
        </w:r>
      </w:hyperlink>
      <w:r w:rsidRPr="000377AA">
        <w:rPr>
          <w:rFonts w:ascii="Times New Roman" w:hAnsi="Times New Roman" w:cs="Times New Roman"/>
          <w:sz w:val="24"/>
          <w:szCs w:val="24"/>
        </w:rPr>
        <w:t xml:space="preserve">.  </w:t>
      </w:r>
    </w:p>
    <w:p w14:paraId="22552727" w14:textId="5E4CF60F" w:rsidR="00C960FB" w:rsidRPr="000377AA" w:rsidRDefault="00C960FB" w:rsidP="000377AA">
      <w:pPr>
        <w:pStyle w:val="NoSpacing"/>
        <w:numPr>
          <w:ilvl w:val="0"/>
          <w:numId w:val="29"/>
        </w:numPr>
        <w:spacing w:after="120"/>
        <w:ind w:left="714" w:hanging="357"/>
        <w:rPr>
          <w:rFonts w:ascii="Times New Roman" w:hAnsi="Times New Roman" w:cs="Times New Roman"/>
          <w:sz w:val="24"/>
          <w:szCs w:val="24"/>
        </w:rPr>
      </w:pPr>
      <w:r w:rsidRPr="000377AA">
        <w:rPr>
          <w:rFonts w:ascii="Times New Roman" w:hAnsi="Times New Roman" w:cs="Times New Roman"/>
          <w:sz w:val="24"/>
          <w:szCs w:val="24"/>
        </w:rPr>
        <w:t xml:space="preserve">Par to kā Eiropas Savienības ievieš IAM, skat. </w:t>
      </w:r>
      <w:hyperlink r:id="rId10" w:history="1">
        <w:r w:rsidRPr="000377AA">
          <w:rPr>
            <w:rStyle w:val="Hyperlink"/>
            <w:rFonts w:ascii="Times New Roman" w:hAnsi="Times New Roman" w:cs="Times New Roman"/>
            <w:sz w:val="24"/>
            <w:szCs w:val="24"/>
          </w:rPr>
          <w:t>https://ec.europa.eu/info/strategy/international-strategies/global-topics/sustainable-development-goals_en</w:t>
        </w:r>
      </w:hyperlink>
    </w:p>
    <w:p w14:paraId="0F921F11" w14:textId="7384F277" w:rsidR="00C960FB" w:rsidRPr="000377AA" w:rsidRDefault="00890C81" w:rsidP="000377AA">
      <w:pPr>
        <w:pStyle w:val="NoSpacing"/>
        <w:numPr>
          <w:ilvl w:val="0"/>
          <w:numId w:val="29"/>
        </w:numPr>
        <w:spacing w:after="120"/>
        <w:ind w:left="714" w:hanging="357"/>
        <w:rPr>
          <w:rFonts w:ascii="Times New Roman" w:hAnsi="Times New Roman" w:cs="Times New Roman"/>
          <w:sz w:val="24"/>
          <w:szCs w:val="24"/>
        </w:rPr>
      </w:pPr>
      <w:r w:rsidRPr="000377AA">
        <w:rPr>
          <w:rFonts w:ascii="Times New Roman" w:hAnsi="Times New Roman" w:cs="Times New Roman"/>
          <w:sz w:val="24"/>
          <w:szCs w:val="24"/>
        </w:rPr>
        <w:lastRenderedPageBreak/>
        <w:t xml:space="preserve">Citu valstu Ziņojumi, un apjomīga informācija par IAM īstenošana globālajā līmenī pieejama </w:t>
      </w:r>
      <w:hyperlink r:id="rId11" w:history="1">
        <w:r w:rsidR="00C960FB" w:rsidRPr="000377AA">
          <w:rPr>
            <w:rStyle w:val="Hyperlink"/>
            <w:rFonts w:ascii="Times New Roman" w:hAnsi="Times New Roman" w:cs="Times New Roman"/>
            <w:sz w:val="24"/>
            <w:szCs w:val="24"/>
          </w:rPr>
          <w:t>http://www.un.org/sustainabledevelopment/sustainable-development-goals/</w:t>
        </w:r>
      </w:hyperlink>
    </w:p>
    <w:p w14:paraId="6A61E63B" w14:textId="3778C7C0" w:rsidR="00312091" w:rsidRPr="000377AA" w:rsidRDefault="00C960FB" w:rsidP="000377AA">
      <w:pPr>
        <w:pStyle w:val="NoSpacing"/>
        <w:numPr>
          <w:ilvl w:val="0"/>
          <w:numId w:val="29"/>
        </w:numPr>
        <w:spacing w:after="120"/>
        <w:ind w:left="714" w:hanging="357"/>
        <w:rPr>
          <w:rFonts w:ascii="Times New Roman" w:hAnsi="Times New Roman" w:cs="Times New Roman"/>
          <w:sz w:val="24"/>
          <w:szCs w:val="24"/>
        </w:rPr>
      </w:pPr>
      <w:r w:rsidRPr="000377AA">
        <w:rPr>
          <w:rFonts w:ascii="Times New Roman" w:hAnsi="Times New Roman" w:cs="Times New Roman"/>
          <w:sz w:val="24"/>
          <w:szCs w:val="24"/>
        </w:rPr>
        <w:t xml:space="preserve">Vietne, kur būs izvietota informācija par to, kā Latvija ievieš ANO Ilgtspējīgas attīstības mērķus  </w:t>
      </w:r>
      <w:r w:rsidRPr="000377AA">
        <w:rPr>
          <w:rStyle w:val="Hyperlink"/>
          <w:rFonts w:ascii="Times New Roman" w:hAnsi="Times New Roman" w:cs="Times New Roman"/>
        </w:rPr>
        <w:t>https://sustainabledevelopment.un.org/memberstates/latvia</w:t>
      </w:r>
    </w:p>
    <w:p w14:paraId="5B512B6B" w14:textId="77777777" w:rsidR="000377AA" w:rsidRDefault="000377AA" w:rsidP="000377AA">
      <w:pPr>
        <w:rPr>
          <w:rFonts w:ascii="Times New Roman" w:hAnsi="Times New Roman" w:cs="Times New Roman"/>
          <w:sz w:val="24"/>
          <w:szCs w:val="24"/>
        </w:rPr>
      </w:pPr>
      <w:bookmarkStart w:id="6" w:name="_Toc510516690"/>
    </w:p>
    <w:p w14:paraId="63EF03B4" w14:textId="53FB896D" w:rsidR="00253AC4" w:rsidRPr="000377AA" w:rsidRDefault="00253AC4" w:rsidP="000377AA">
      <w:pPr>
        <w:pStyle w:val="Heading2"/>
        <w:rPr>
          <w:color w:val="4F81BD" w:themeColor="accent1"/>
          <w:sz w:val="24"/>
          <w:szCs w:val="24"/>
        </w:rPr>
      </w:pPr>
      <w:r>
        <w:t>2</w:t>
      </w:r>
      <w:r w:rsidRPr="00D23883">
        <w:t>. Ievads</w:t>
      </w:r>
      <w:bookmarkEnd w:id="6"/>
      <w:r w:rsidRPr="00D23883">
        <w:t xml:space="preserve"> </w:t>
      </w:r>
    </w:p>
    <w:p w14:paraId="636E02BB" w14:textId="77777777" w:rsidR="00253AC4" w:rsidRPr="00BF6E4B" w:rsidRDefault="00253AC4" w:rsidP="00253AC4">
      <w:pPr>
        <w:pStyle w:val="NoSpacing"/>
        <w:jc w:val="both"/>
        <w:rPr>
          <w:rFonts w:ascii="Times New Roman" w:hAnsi="Times New Roman" w:cs="Times New Roman"/>
          <w:sz w:val="24"/>
          <w:szCs w:val="24"/>
        </w:rPr>
      </w:pPr>
      <w:r w:rsidRPr="00BF6E4B">
        <w:rPr>
          <w:rFonts w:ascii="Times New Roman" w:hAnsi="Times New Roman" w:cs="Times New Roman"/>
          <w:sz w:val="24"/>
          <w:szCs w:val="24"/>
        </w:rPr>
        <w:t xml:space="preserve">Latvijas </w:t>
      </w:r>
      <w:r>
        <w:rPr>
          <w:rFonts w:ascii="Times New Roman" w:hAnsi="Times New Roman" w:cs="Times New Roman"/>
          <w:sz w:val="24"/>
          <w:szCs w:val="24"/>
        </w:rPr>
        <w:t>Ziņojums</w:t>
      </w:r>
      <w:r w:rsidRPr="00BF6E4B">
        <w:rPr>
          <w:rFonts w:ascii="Times New Roman" w:hAnsi="Times New Roman" w:cs="Times New Roman"/>
          <w:sz w:val="24"/>
          <w:szCs w:val="24"/>
        </w:rPr>
        <w:t xml:space="preserve"> sagatavošana</w:t>
      </w:r>
      <w:r>
        <w:rPr>
          <w:rFonts w:ascii="Times New Roman" w:hAnsi="Times New Roman" w:cs="Times New Roman"/>
          <w:sz w:val="24"/>
          <w:szCs w:val="24"/>
        </w:rPr>
        <w:t xml:space="preserve"> </w:t>
      </w:r>
      <w:r w:rsidRPr="00BF6E4B">
        <w:rPr>
          <w:rFonts w:ascii="Times New Roman" w:hAnsi="Times New Roman" w:cs="Times New Roman"/>
          <w:sz w:val="24"/>
          <w:szCs w:val="24"/>
        </w:rPr>
        <w:t xml:space="preserve">aizsākās </w:t>
      </w:r>
      <w:r>
        <w:rPr>
          <w:rFonts w:ascii="Times New Roman" w:hAnsi="Times New Roman" w:cs="Times New Roman"/>
          <w:sz w:val="24"/>
          <w:szCs w:val="24"/>
        </w:rPr>
        <w:t xml:space="preserve">pat pirms Ilgtspējīgas attīstības mērķi tika apstiprināti,j jo jau </w:t>
      </w:r>
      <w:r w:rsidRPr="00BF6E4B">
        <w:rPr>
          <w:rFonts w:ascii="Times New Roman" w:hAnsi="Times New Roman" w:cs="Times New Roman"/>
          <w:sz w:val="24"/>
          <w:szCs w:val="24"/>
        </w:rPr>
        <w:t xml:space="preserve">2007. gadā Latvijas Vides aizsardzības un reģionālās attīstības ministrija aicināja iedzīvotājus paust savu redzējumu par </w:t>
      </w:r>
      <w:r>
        <w:rPr>
          <w:rFonts w:ascii="Times New Roman" w:hAnsi="Times New Roman" w:cs="Times New Roman"/>
          <w:sz w:val="24"/>
          <w:szCs w:val="24"/>
        </w:rPr>
        <w:t>to, kādai Latvijai jābūt 2030.gadā.</w:t>
      </w:r>
      <w:r w:rsidRPr="00BF6E4B">
        <w:rPr>
          <w:rFonts w:ascii="Times New Roman" w:hAnsi="Times New Roman" w:cs="Times New Roman"/>
          <w:sz w:val="24"/>
          <w:szCs w:val="24"/>
        </w:rPr>
        <w:t xml:space="preserve"> Sociālantropologa Dr. Roberta Kīļa vadībā notikušais Latvijas ilgtspējīgas attīstības stratēģijas 2030 (Latvija 2030) izstrādes process ļauj šo plānošanas dokumentu uzskatīt par </w:t>
      </w:r>
      <w:r w:rsidRPr="00BF6E4B">
        <w:rPr>
          <w:rFonts w:ascii="Times New Roman" w:hAnsi="Times New Roman" w:cs="Times New Roman"/>
          <w:b/>
          <w:sz w:val="24"/>
          <w:szCs w:val="24"/>
        </w:rPr>
        <w:t>sabiedrības līgumu</w:t>
      </w:r>
      <w:r w:rsidRPr="00BF6E4B">
        <w:rPr>
          <w:rFonts w:ascii="Times New Roman" w:hAnsi="Times New Roman" w:cs="Times New Roman"/>
          <w:sz w:val="24"/>
          <w:szCs w:val="24"/>
        </w:rPr>
        <w:t xml:space="preserve">, jo norisinājās sabiedriskā apspriešana ar daudzām un dažādām </w:t>
      </w:r>
      <w:r>
        <w:rPr>
          <w:rFonts w:ascii="Times New Roman" w:hAnsi="Times New Roman" w:cs="Times New Roman"/>
          <w:sz w:val="24"/>
          <w:szCs w:val="24"/>
        </w:rPr>
        <w:t xml:space="preserve">Latvijas iedzīvotāju grupām </w:t>
      </w:r>
      <w:r w:rsidRPr="00BF6E4B">
        <w:rPr>
          <w:rFonts w:ascii="Times New Roman" w:hAnsi="Times New Roman" w:cs="Times New Roman"/>
          <w:sz w:val="24"/>
          <w:szCs w:val="24"/>
        </w:rPr>
        <w:t xml:space="preserve">par valsts </w:t>
      </w:r>
      <w:r>
        <w:rPr>
          <w:rFonts w:ascii="Times New Roman" w:hAnsi="Times New Roman" w:cs="Times New Roman"/>
          <w:sz w:val="24"/>
          <w:szCs w:val="24"/>
        </w:rPr>
        <w:t>nākotni</w:t>
      </w:r>
      <w:r w:rsidRPr="00BF6E4B">
        <w:rPr>
          <w:rFonts w:ascii="Times New Roman" w:hAnsi="Times New Roman" w:cs="Times New Roman"/>
          <w:sz w:val="24"/>
          <w:szCs w:val="24"/>
        </w:rPr>
        <w:t xml:space="preserve">. </w:t>
      </w:r>
    </w:p>
    <w:p w14:paraId="0E6BA0D2" w14:textId="77777777" w:rsidR="00253AC4" w:rsidRPr="00BF6E4B" w:rsidRDefault="00253AC4" w:rsidP="00253AC4">
      <w:pPr>
        <w:pStyle w:val="NoSpacing"/>
        <w:jc w:val="both"/>
        <w:rPr>
          <w:rFonts w:ascii="Times New Roman" w:hAnsi="Times New Roman" w:cs="Times New Roman"/>
          <w:sz w:val="24"/>
          <w:szCs w:val="24"/>
        </w:rPr>
      </w:pPr>
    </w:p>
    <w:p w14:paraId="52054672" w14:textId="77777777" w:rsidR="00253AC4" w:rsidRPr="00BF6E4B" w:rsidRDefault="00253AC4" w:rsidP="00253AC4">
      <w:pPr>
        <w:pStyle w:val="NoSpacing"/>
        <w:jc w:val="both"/>
        <w:rPr>
          <w:rFonts w:ascii="Times New Roman" w:hAnsi="Times New Roman" w:cs="Times New Roman"/>
          <w:sz w:val="24"/>
          <w:szCs w:val="24"/>
        </w:rPr>
      </w:pPr>
      <w:r w:rsidRPr="00BF6E4B">
        <w:rPr>
          <w:rFonts w:ascii="Times New Roman" w:hAnsi="Times New Roman" w:cs="Times New Roman"/>
          <w:sz w:val="24"/>
          <w:szCs w:val="24"/>
        </w:rPr>
        <w:t xml:space="preserve">Latvijas plānošanas sistēma ir decentralizēta un ievēro subsidiaritātes principu – t.i., konkrēto rīcību </w:t>
      </w:r>
      <w:r>
        <w:rPr>
          <w:rFonts w:ascii="Times New Roman" w:hAnsi="Times New Roman" w:cs="Times New Roman"/>
          <w:sz w:val="24"/>
          <w:szCs w:val="24"/>
        </w:rPr>
        <w:t>uzsāk</w:t>
      </w:r>
      <w:r w:rsidRPr="00BF6E4B">
        <w:rPr>
          <w:rFonts w:ascii="Times New Roman" w:hAnsi="Times New Roman" w:cs="Times New Roman"/>
          <w:sz w:val="24"/>
          <w:szCs w:val="24"/>
        </w:rPr>
        <w:t xml:space="preserve"> tas plānošanas līmenis, kas ikdienā visvairāk saskaras ar </w:t>
      </w:r>
      <w:r>
        <w:rPr>
          <w:rFonts w:ascii="Times New Roman" w:hAnsi="Times New Roman" w:cs="Times New Roman"/>
          <w:sz w:val="24"/>
          <w:szCs w:val="24"/>
        </w:rPr>
        <w:t>risināmo problēmu</w:t>
      </w:r>
      <w:r w:rsidRPr="00BF6E4B">
        <w:rPr>
          <w:rFonts w:ascii="Times New Roman" w:hAnsi="Times New Roman" w:cs="Times New Roman"/>
          <w:sz w:val="24"/>
          <w:szCs w:val="24"/>
        </w:rPr>
        <w:t xml:space="preserve">. </w:t>
      </w:r>
      <w:r>
        <w:rPr>
          <w:rFonts w:ascii="Times New Roman" w:hAnsi="Times New Roman" w:cs="Times New Roman"/>
          <w:sz w:val="24"/>
          <w:szCs w:val="24"/>
        </w:rPr>
        <w:t>V</w:t>
      </w:r>
      <w:r w:rsidRPr="00BF6E4B">
        <w:rPr>
          <w:rFonts w:ascii="Times New Roman" w:hAnsi="Times New Roman" w:cs="Times New Roman"/>
          <w:sz w:val="24"/>
          <w:szCs w:val="24"/>
        </w:rPr>
        <w:t xml:space="preserve">alsts </w:t>
      </w:r>
      <w:r>
        <w:rPr>
          <w:rFonts w:ascii="Times New Roman" w:hAnsi="Times New Roman" w:cs="Times New Roman"/>
          <w:sz w:val="24"/>
          <w:szCs w:val="24"/>
        </w:rPr>
        <w:t xml:space="preserve">risina tikai to ko nevar īstenot, </w:t>
      </w:r>
      <w:r w:rsidRPr="00BF6E4B">
        <w:rPr>
          <w:rFonts w:ascii="Times New Roman" w:hAnsi="Times New Roman" w:cs="Times New Roman"/>
          <w:sz w:val="24"/>
          <w:szCs w:val="24"/>
        </w:rPr>
        <w:t>pašvaldību</w:t>
      </w:r>
      <w:r>
        <w:rPr>
          <w:rFonts w:ascii="Times New Roman" w:hAnsi="Times New Roman" w:cs="Times New Roman"/>
          <w:sz w:val="24"/>
          <w:szCs w:val="24"/>
        </w:rPr>
        <w:t xml:space="preserve">, kopienu un indivīdu līmenī. Valsts un pašvaldības </w:t>
      </w:r>
      <w:r w:rsidRPr="00BF6E4B">
        <w:rPr>
          <w:rFonts w:ascii="Times New Roman" w:hAnsi="Times New Roman" w:cs="Times New Roman"/>
          <w:sz w:val="24"/>
          <w:szCs w:val="24"/>
        </w:rPr>
        <w:t xml:space="preserve">atbalsta iedzīvotāju iniciatīvas un </w:t>
      </w:r>
      <w:r>
        <w:rPr>
          <w:rFonts w:ascii="Times New Roman" w:hAnsi="Times New Roman" w:cs="Times New Roman"/>
          <w:sz w:val="24"/>
          <w:szCs w:val="24"/>
        </w:rPr>
        <w:t>neiejaucas bez vajadzības</w:t>
      </w:r>
      <w:r w:rsidRPr="00BF6E4B">
        <w:rPr>
          <w:rFonts w:ascii="Times New Roman" w:hAnsi="Times New Roman" w:cs="Times New Roman"/>
          <w:sz w:val="24"/>
          <w:szCs w:val="24"/>
        </w:rPr>
        <w:t xml:space="preserve">. </w:t>
      </w:r>
    </w:p>
    <w:p w14:paraId="2F6C590F" w14:textId="77777777" w:rsidR="00253AC4" w:rsidRPr="00BF6E4B" w:rsidRDefault="00253AC4" w:rsidP="00253AC4">
      <w:pPr>
        <w:pStyle w:val="NoSpacing"/>
        <w:jc w:val="both"/>
        <w:rPr>
          <w:rFonts w:ascii="Times New Roman" w:hAnsi="Times New Roman" w:cs="Times New Roman"/>
          <w:sz w:val="24"/>
          <w:szCs w:val="24"/>
        </w:rPr>
      </w:pPr>
    </w:p>
    <w:p w14:paraId="6AA15F86" w14:textId="77777777" w:rsidR="00253AC4" w:rsidRDefault="00253AC4" w:rsidP="00253AC4">
      <w:pPr>
        <w:pStyle w:val="NoSpacing"/>
        <w:jc w:val="both"/>
        <w:rPr>
          <w:rFonts w:ascii="Times New Roman" w:hAnsi="Times New Roman" w:cs="Times New Roman"/>
          <w:sz w:val="24"/>
          <w:szCs w:val="24"/>
        </w:rPr>
      </w:pPr>
      <w:r w:rsidRPr="00BF6E4B">
        <w:rPr>
          <w:rFonts w:ascii="Times New Roman" w:hAnsi="Times New Roman" w:cs="Times New Roman"/>
          <w:sz w:val="24"/>
          <w:szCs w:val="24"/>
        </w:rPr>
        <w:t>Latvij</w:t>
      </w:r>
      <w:r>
        <w:rPr>
          <w:rFonts w:ascii="Times New Roman" w:hAnsi="Times New Roman" w:cs="Times New Roman"/>
          <w:sz w:val="24"/>
          <w:szCs w:val="24"/>
        </w:rPr>
        <w:t xml:space="preserve">ā </w:t>
      </w:r>
      <w:r w:rsidRPr="00BF6E4B">
        <w:rPr>
          <w:rFonts w:ascii="Times New Roman" w:hAnsi="Times New Roman" w:cs="Times New Roman"/>
          <w:sz w:val="24"/>
          <w:szCs w:val="24"/>
        </w:rPr>
        <w:t>ilgtspējīgas attīstības mērķi</w:t>
      </w:r>
      <w:r>
        <w:rPr>
          <w:rFonts w:ascii="Times New Roman" w:hAnsi="Times New Roman" w:cs="Times New Roman"/>
          <w:sz w:val="24"/>
          <w:szCs w:val="24"/>
        </w:rPr>
        <w:t xml:space="preserve"> pastāvējuši pirms</w:t>
      </w:r>
      <w:r w:rsidRPr="00BF6E4B">
        <w:rPr>
          <w:rFonts w:ascii="Times New Roman" w:hAnsi="Times New Roman" w:cs="Times New Roman"/>
          <w:sz w:val="24"/>
          <w:szCs w:val="24"/>
        </w:rPr>
        <w:t xml:space="preserve"> Apvienoto Nāciju Organizācijas </w:t>
      </w:r>
      <w:r>
        <w:rPr>
          <w:rFonts w:ascii="Times New Roman" w:hAnsi="Times New Roman" w:cs="Times New Roman"/>
          <w:sz w:val="24"/>
          <w:szCs w:val="24"/>
        </w:rPr>
        <w:t>apstiprināja</w:t>
      </w:r>
      <w:r w:rsidRPr="00BF6E4B">
        <w:rPr>
          <w:rFonts w:ascii="Times New Roman" w:hAnsi="Times New Roman" w:cs="Times New Roman"/>
          <w:sz w:val="24"/>
          <w:szCs w:val="24"/>
        </w:rPr>
        <w:t xml:space="preserve"> Ilgtspējīgas attīstības mērķ</w:t>
      </w:r>
      <w:r>
        <w:rPr>
          <w:rFonts w:ascii="Times New Roman" w:hAnsi="Times New Roman" w:cs="Times New Roman"/>
          <w:sz w:val="24"/>
          <w:szCs w:val="24"/>
        </w:rPr>
        <w:t xml:space="preserve">us </w:t>
      </w:r>
      <w:r w:rsidRPr="00BF6E4B">
        <w:rPr>
          <w:rFonts w:ascii="Times New Roman" w:hAnsi="Times New Roman" w:cs="Times New Roman"/>
          <w:sz w:val="24"/>
          <w:szCs w:val="24"/>
        </w:rPr>
        <w:t>(IAM)</w:t>
      </w:r>
      <w:r>
        <w:rPr>
          <w:rFonts w:ascii="Times New Roman" w:hAnsi="Times New Roman" w:cs="Times New Roman"/>
          <w:sz w:val="24"/>
          <w:szCs w:val="24"/>
        </w:rPr>
        <w:t>. Tos nosaka Latvija 2030, un ievieš ar</w:t>
      </w:r>
      <w:r w:rsidRPr="00BF6E4B">
        <w:rPr>
          <w:rFonts w:ascii="Times New Roman" w:hAnsi="Times New Roman" w:cs="Times New Roman"/>
          <w:sz w:val="24"/>
          <w:szCs w:val="24"/>
        </w:rPr>
        <w:t xml:space="preserve"> Nacionālās attīstības plānu 2014.-2020.g. (NAP2020) un nozaru attīstības pamatnostādnēm un plāniem, kuru mērķi un sasniedzamie rezultāti ir saistīti ar budžetu. Latvijas pašvaldības savus attīstības plānus pamato ar vietējām prioritātēm, ņemot vērā pieejamos resursus. Sabiedrība iesaistās lēmumu pieņemšanas procesā, kā arī Latvijas ilgtspējīgas attīstības mērķu sasniegšanai rīkojas brīvprātīgi.</w:t>
      </w:r>
    </w:p>
    <w:p w14:paraId="4BDA9808" w14:textId="77777777" w:rsidR="00253AC4" w:rsidRDefault="00253AC4" w:rsidP="00253AC4">
      <w:pPr>
        <w:pStyle w:val="NoSpacing"/>
        <w:jc w:val="both"/>
        <w:rPr>
          <w:rFonts w:ascii="Times New Roman" w:hAnsi="Times New Roman" w:cs="Times New Roman"/>
          <w:sz w:val="24"/>
          <w:szCs w:val="24"/>
        </w:rPr>
      </w:pPr>
    </w:p>
    <w:p w14:paraId="1C074A84" w14:textId="77777777" w:rsidR="00253AC4" w:rsidRPr="00BF6E4B" w:rsidRDefault="00253AC4" w:rsidP="00253AC4">
      <w:pPr>
        <w:pStyle w:val="NoSpacing"/>
        <w:jc w:val="both"/>
        <w:rPr>
          <w:rFonts w:ascii="Times New Roman" w:hAnsi="Times New Roman" w:cs="Times New Roman"/>
          <w:sz w:val="24"/>
          <w:szCs w:val="24"/>
        </w:rPr>
      </w:pPr>
      <w:r>
        <w:rPr>
          <w:rFonts w:ascii="Times New Roman" w:hAnsi="Times New Roman" w:cs="Times New Roman"/>
          <w:sz w:val="24"/>
          <w:szCs w:val="24"/>
        </w:rPr>
        <w:t xml:space="preserve">Pienācis laiks salīdzināt jaunos ANO ilgtspējīgas attīstības mērķus ar Latvijas ilgtspējīgas attīstības mērķiem, </w:t>
      </w:r>
      <w:r w:rsidRPr="00B975EB">
        <w:rPr>
          <w:rFonts w:ascii="Times New Roman" w:hAnsi="Times New Roman" w:cs="Times New Roman"/>
          <w:sz w:val="24"/>
          <w:szCs w:val="24"/>
        </w:rPr>
        <w:t>skatīt Latvijas mērķus ANO 17 IAM ietvarā</w:t>
      </w:r>
      <w:r w:rsidRPr="00D23883">
        <w:rPr>
          <w:rFonts w:ascii="Times New Roman" w:hAnsi="Times New Roman" w:cs="Times New Roman"/>
          <w:sz w:val="24"/>
          <w:szCs w:val="24"/>
          <w:u w:val="single"/>
        </w:rPr>
        <w:t xml:space="preserve"> </w:t>
      </w:r>
      <w:r>
        <w:rPr>
          <w:rFonts w:ascii="Times New Roman" w:hAnsi="Times New Roman" w:cs="Times New Roman"/>
          <w:sz w:val="24"/>
          <w:szCs w:val="24"/>
        </w:rPr>
        <w:t xml:space="preserve">un izdarīt secinājumus par to, vai Latvijas mērķi būtu papildināmi, ņemot vērā izmaiņas pēdējo desmit gadu laikā atziņās par ilgtspēju, kā arī jaunos globālos izaicinājumus. </w:t>
      </w:r>
    </w:p>
    <w:p w14:paraId="5EC27B19" w14:textId="77777777" w:rsidR="00253AC4" w:rsidRPr="00BF6E4B" w:rsidRDefault="00253AC4" w:rsidP="00253AC4">
      <w:pPr>
        <w:pStyle w:val="NoSpacing"/>
        <w:jc w:val="both"/>
        <w:rPr>
          <w:rFonts w:ascii="Times New Roman" w:hAnsi="Times New Roman" w:cs="Times New Roman"/>
          <w:sz w:val="24"/>
          <w:szCs w:val="24"/>
        </w:rPr>
      </w:pPr>
    </w:p>
    <w:p w14:paraId="65F9636B" w14:textId="77777777" w:rsidR="00253AC4" w:rsidRPr="00BF6E4B" w:rsidRDefault="00253AC4" w:rsidP="00253AC4">
      <w:pPr>
        <w:pStyle w:val="NoSpacing"/>
        <w:jc w:val="both"/>
        <w:rPr>
          <w:rFonts w:ascii="Times New Roman" w:hAnsi="Times New Roman" w:cs="Times New Roman"/>
          <w:sz w:val="24"/>
          <w:szCs w:val="24"/>
        </w:rPr>
      </w:pPr>
      <w:r w:rsidRPr="00BF6E4B">
        <w:rPr>
          <w:rFonts w:ascii="Times New Roman" w:hAnsi="Times New Roman" w:cs="Times New Roman"/>
          <w:sz w:val="24"/>
          <w:szCs w:val="24"/>
        </w:rPr>
        <w:t xml:space="preserve">Šī </w:t>
      </w:r>
      <w:r>
        <w:rPr>
          <w:rFonts w:ascii="Times New Roman" w:hAnsi="Times New Roman" w:cs="Times New Roman"/>
          <w:sz w:val="24"/>
          <w:szCs w:val="24"/>
        </w:rPr>
        <w:t>Z</w:t>
      </w:r>
      <w:r w:rsidRPr="00BF6E4B">
        <w:rPr>
          <w:rFonts w:ascii="Times New Roman" w:hAnsi="Times New Roman" w:cs="Times New Roman"/>
          <w:sz w:val="24"/>
          <w:szCs w:val="24"/>
        </w:rPr>
        <w:t xml:space="preserve">iņojuma pamatā ir 2017. gadā veiktais </w:t>
      </w:r>
      <w:r>
        <w:rPr>
          <w:rFonts w:ascii="Times New Roman" w:hAnsi="Times New Roman" w:cs="Times New Roman"/>
          <w:sz w:val="24"/>
          <w:szCs w:val="24"/>
        </w:rPr>
        <w:t xml:space="preserve">Latvijas </w:t>
      </w:r>
      <w:r w:rsidRPr="00BF6E4B">
        <w:rPr>
          <w:rFonts w:ascii="Times New Roman" w:hAnsi="Times New Roman" w:cs="Times New Roman"/>
          <w:sz w:val="24"/>
          <w:szCs w:val="24"/>
        </w:rPr>
        <w:t xml:space="preserve">politiku kartējums atbilstoši Apvienoto Nāciju Organizācijas Ilgtspējīgas attīstības mērķiem (IAM), kā </w:t>
      </w:r>
      <w:r w:rsidRPr="00B975EB">
        <w:rPr>
          <w:rFonts w:ascii="Times New Roman" w:hAnsi="Times New Roman" w:cs="Times New Roman"/>
          <w:sz w:val="24"/>
          <w:szCs w:val="24"/>
        </w:rPr>
        <w:t xml:space="preserve">arī </w:t>
      </w:r>
      <w:r>
        <w:rPr>
          <w:rFonts w:ascii="Times New Roman" w:hAnsi="Times New Roman" w:cs="Times New Roman"/>
          <w:sz w:val="24"/>
          <w:szCs w:val="24"/>
        </w:rPr>
        <w:t xml:space="preserve">2017. gada veiktais </w:t>
      </w:r>
      <w:r w:rsidRPr="00D23883">
        <w:rPr>
          <w:rFonts w:ascii="Times New Roman" w:hAnsi="Times New Roman" w:cs="Times New Roman"/>
          <w:i/>
          <w:sz w:val="24"/>
          <w:szCs w:val="24"/>
        </w:rPr>
        <w:t>Latvijas Nacionālā attīstības plāna īstenošanas</w:t>
      </w:r>
      <w:r>
        <w:rPr>
          <w:rFonts w:ascii="Times New Roman" w:hAnsi="Times New Roman" w:cs="Times New Roman"/>
          <w:i/>
          <w:sz w:val="24"/>
          <w:szCs w:val="24"/>
        </w:rPr>
        <w:t xml:space="preserve"> </w:t>
      </w:r>
      <w:r w:rsidRPr="00D23883">
        <w:rPr>
          <w:rFonts w:ascii="Times New Roman" w:hAnsi="Times New Roman" w:cs="Times New Roman"/>
          <w:i/>
          <w:sz w:val="24"/>
          <w:szCs w:val="24"/>
        </w:rPr>
        <w:t>vidusposma novērtējuma ziņojums</w:t>
      </w:r>
      <w:r w:rsidRPr="00BF6E4B">
        <w:rPr>
          <w:rFonts w:ascii="Times New Roman" w:hAnsi="Times New Roman" w:cs="Times New Roman"/>
          <w:sz w:val="24"/>
          <w:szCs w:val="24"/>
        </w:rPr>
        <w:t xml:space="preserve">, kas sniedz esošās situācijas aprakstu un ieskatu jomās, kurās Latvijai nākotnē būs jāpieņem kritiski </w:t>
      </w:r>
      <w:r w:rsidRPr="00E7717A">
        <w:rPr>
          <w:rFonts w:ascii="Times New Roman" w:hAnsi="Times New Roman" w:cs="Times New Roman"/>
          <w:sz w:val="24"/>
          <w:szCs w:val="24"/>
        </w:rPr>
        <w:t>lēmumi.  Jo vairāk vajadzību salīdzinājumā ar valsts iespējām, jo biežāk šādi kritiski lēmumi prasa ne tikai drosmi par tiem runāt, bet arī drosmi izvēlēties un risināt prioritāros jautājumus.</w:t>
      </w:r>
      <w:r w:rsidRPr="00BF6E4B">
        <w:rPr>
          <w:rFonts w:ascii="Times New Roman" w:hAnsi="Times New Roman" w:cs="Times New Roman"/>
          <w:sz w:val="24"/>
          <w:szCs w:val="24"/>
        </w:rPr>
        <w:t xml:space="preserve">  </w:t>
      </w:r>
    </w:p>
    <w:p w14:paraId="2B67EAF2" w14:textId="77777777" w:rsidR="00253AC4" w:rsidRPr="00BF6E4B" w:rsidRDefault="00253AC4" w:rsidP="00253AC4">
      <w:pPr>
        <w:pStyle w:val="NoSpacing"/>
        <w:jc w:val="both"/>
        <w:rPr>
          <w:rFonts w:ascii="Times New Roman" w:hAnsi="Times New Roman" w:cs="Times New Roman"/>
          <w:sz w:val="24"/>
          <w:szCs w:val="24"/>
        </w:rPr>
      </w:pPr>
    </w:p>
    <w:p w14:paraId="4CAD0F0B" w14:textId="77777777" w:rsidR="00253AC4" w:rsidRPr="00BF6E4B" w:rsidRDefault="00253AC4" w:rsidP="00253AC4">
      <w:pPr>
        <w:pStyle w:val="NoSpacing"/>
        <w:jc w:val="both"/>
        <w:rPr>
          <w:rFonts w:ascii="Times New Roman" w:hAnsi="Times New Roman" w:cs="Times New Roman"/>
          <w:sz w:val="24"/>
          <w:szCs w:val="24"/>
        </w:rPr>
      </w:pPr>
      <w:r w:rsidRPr="00BF6E4B">
        <w:rPr>
          <w:rFonts w:ascii="Times New Roman" w:hAnsi="Times New Roman" w:cs="Times New Roman"/>
          <w:sz w:val="24"/>
          <w:szCs w:val="24"/>
        </w:rPr>
        <w:t xml:space="preserve">Latvija, gatavojot šo </w:t>
      </w:r>
      <w:r>
        <w:rPr>
          <w:rFonts w:ascii="Times New Roman" w:hAnsi="Times New Roman" w:cs="Times New Roman"/>
          <w:sz w:val="24"/>
          <w:szCs w:val="24"/>
        </w:rPr>
        <w:t>Z</w:t>
      </w:r>
      <w:r w:rsidRPr="00BF6E4B">
        <w:rPr>
          <w:rFonts w:ascii="Times New Roman" w:hAnsi="Times New Roman" w:cs="Times New Roman"/>
          <w:sz w:val="24"/>
          <w:szCs w:val="24"/>
        </w:rPr>
        <w:t>iņojumu, iepazīstina ar savu pieeju ilgtspējīgas attīstības mērķu sasniegšanā: uzsverot to, līdzīgi kā mūsu zemes resursi, arī valsts resursi ir ierobežoti, tāpēc katra ieguldījums un gatavība aizstāvēt nākamo paaudžu tiesības uz ilgtspēju</w:t>
      </w:r>
      <w:r>
        <w:rPr>
          <w:rFonts w:ascii="Times New Roman" w:hAnsi="Times New Roman" w:cs="Times New Roman"/>
          <w:sz w:val="24"/>
          <w:szCs w:val="24"/>
        </w:rPr>
        <w:t>, gan Latvijā, gan pārejā pasaulē,</w:t>
      </w:r>
      <w:r w:rsidRPr="00BF6E4B">
        <w:rPr>
          <w:rFonts w:ascii="Times New Roman" w:hAnsi="Times New Roman" w:cs="Times New Roman"/>
          <w:sz w:val="24"/>
          <w:szCs w:val="24"/>
        </w:rPr>
        <w:t xml:space="preserve"> sekmēs veiksmīgu iznākumu.</w:t>
      </w:r>
    </w:p>
    <w:p w14:paraId="17A8E6A0" w14:textId="77777777" w:rsidR="003A0B18" w:rsidRDefault="003A0B18" w:rsidP="00B16465">
      <w:pPr>
        <w:rPr>
          <w:rFonts w:ascii="Times New Roman" w:hAnsi="Times New Roman" w:cs="Times New Roman"/>
          <w:sz w:val="24"/>
          <w:szCs w:val="24"/>
        </w:rPr>
      </w:pPr>
    </w:p>
    <w:p w14:paraId="16A73B87" w14:textId="646A2592" w:rsidR="003133D7" w:rsidRDefault="003A0B18" w:rsidP="00B16465">
      <w:pPr>
        <w:rPr>
          <w:rFonts w:ascii="Times New Roman" w:hAnsi="Times New Roman" w:cs="Times New Roman"/>
          <w:sz w:val="24"/>
          <w:szCs w:val="24"/>
        </w:rPr>
      </w:pPr>
      <w:r>
        <w:rPr>
          <w:rFonts w:ascii="Times New Roman" w:hAnsi="Times New Roman" w:cs="Times New Roman"/>
          <w:sz w:val="24"/>
          <w:szCs w:val="24"/>
        </w:rPr>
        <w:br w:type="page"/>
      </w:r>
    </w:p>
    <w:p w14:paraId="36A1D47B" w14:textId="3C23390A" w:rsidR="004031CA" w:rsidRPr="000377AA" w:rsidRDefault="00253AC4" w:rsidP="000377AA">
      <w:pPr>
        <w:pStyle w:val="Heading2"/>
      </w:pPr>
      <w:bookmarkStart w:id="7" w:name="_Toc510516691"/>
      <w:r>
        <w:lastRenderedPageBreak/>
        <w:t>3</w:t>
      </w:r>
      <w:r w:rsidR="004031CA">
        <w:t xml:space="preserve">. Kopsavilkums </w:t>
      </w:r>
      <w:r>
        <w:t xml:space="preserve">- </w:t>
      </w:r>
      <w:r w:rsidR="004031CA" w:rsidRPr="00B16465">
        <w:t>Latvijas ilgtspēja</w:t>
      </w:r>
      <w:bookmarkEnd w:id="7"/>
      <w:r w:rsidR="004031CA">
        <w:t xml:space="preserve"> </w:t>
      </w:r>
    </w:p>
    <w:p w14:paraId="7961507E" w14:textId="77777777" w:rsidR="004031CA" w:rsidRPr="00825E11" w:rsidRDefault="004031CA" w:rsidP="004031CA">
      <w:pPr>
        <w:rPr>
          <w:rFonts w:ascii="Times New Roman" w:hAnsi="Times New Roman" w:cs="Times New Roman"/>
          <w:sz w:val="24"/>
          <w:szCs w:val="24"/>
        </w:rPr>
      </w:pPr>
      <w:r w:rsidRPr="00862C14">
        <w:rPr>
          <w:rFonts w:ascii="Times New Roman" w:hAnsi="Times New Roman" w:cs="Times New Roman"/>
          <w:i/>
          <w:sz w:val="24"/>
          <w:szCs w:val="24"/>
        </w:rPr>
        <w:t xml:space="preserve">Latvija – mūsu mājas – zaļa un sakopta, radoša un ērti sasniedzama vieta pasaules telpā, par kuras ilgtspējīgu attīstību mēs esam atbildīgi nākamo paaudžu priekšā. </w:t>
      </w:r>
      <w:r w:rsidRPr="00825E11">
        <w:rPr>
          <w:rFonts w:ascii="Times New Roman" w:hAnsi="Times New Roman" w:cs="Times New Roman"/>
          <w:i/>
          <w:sz w:val="24"/>
          <w:szCs w:val="24"/>
        </w:rPr>
        <w:t>–(Latvijas Ilgtspējīgas attīstības stratēģija līdz 2030.gadam, 2010.g.)</w:t>
      </w:r>
    </w:p>
    <w:p w14:paraId="2559DB80" w14:textId="77777777" w:rsidR="004031CA" w:rsidRDefault="004031CA" w:rsidP="004031CA">
      <w:pPr>
        <w:pStyle w:val="ListParagraph"/>
        <w:numPr>
          <w:ilvl w:val="0"/>
          <w:numId w:val="32"/>
        </w:numPr>
        <w:rPr>
          <w:rFonts w:ascii="Times New Roman" w:hAnsi="Times New Roman" w:cs="Times New Roman"/>
          <w:sz w:val="24"/>
          <w:szCs w:val="24"/>
        </w:rPr>
      </w:pPr>
      <w:r w:rsidRPr="00862C14">
        <w:rPr>
          <w:rFonts w:ascii="Times New Roman" w:hAnsi="Times New Roman" w:cs="Times New Roman"/>
          <w:b/>
          <w:sz w:val="24"/>
          <w:szCs w:val="24"/>
        </w:rPr>
        <w:t>10</w:t>
      </w:r>
      <w:r>
        <w:rPr>
          <w:rFonts w:ascii="Times New Roman" w:hAnsi="Times New Roman" w:cs="Times New Roman"/>
          <w:b/>
          <w:sz w:val="24"/>
          <w:szCs w:val="24"/>
        </w:rPr>
        <w:t>,</w:t>
      </w:r>
      <w:r w:rsidRPr="00862C14">
        <w:rPr>
          <w:rFonts w:ascii="Times New Roman" w:hAnsi="Times New Roman" w:cs="Times New Roman"/>
          <w:b/>
          <w:sz w:val="24"/>
          <w:szCs w:val="24"/>
        </w:rPr>
        <w:t>00</w:t>
      </w:r>
      <w:r>
        <w:rPr>
          <w:rFonts w:ascii="Times New Roman" w:hAnsi="Times New Roman" w:cs="Times New Roman"/>
          <w:b/>
          <w:sz w:val="24"/>
          <w:szCs w:val="24"/>
        </w:rPr>
        <w:t xml:space="preserve">0 </w:t>
      </w:r>
      <w:r w:rsidRPr="00825E11">
        <w:rPr>
          <w:rFonts w:ascii="Times New Roman" w:hAnsi="Times New Roman" w:cs="Times New Roman"/>
          <w:b/>
          <w:sz w:val="24"/>
          <w:szCs w:val="24"/>
        </w:rPr>
        <w:t>gadus  -</w:t>
      </w:r>
      <w:r w:rsidRPr="001F670B">
        <w:rPr>
          <w:rFonts w:ascii="Times New Roman" w:hAnsi="Times New Roman" w:cs="Times New Roman"/>
          <w:sz w:val="24"/>
          <w:szCs w:val="24"/>
        </w:rPr>
        <w:t xml:space="preserve"> </w:t>
      </w:r>
      <w:r w:rsidRPr="00862C14">
        <w:rPr>
          <w:rFonts w:ascii="Times New Roman" w:hAnsi="Times New Roman" w:cs="Times New Roman"/>
          <w:sz w:val="24"/>
          <w:szCs w:val="24"/>
        </w:rPr>
        <w:t xml:space="preserve">cilvēki dzīvojuši Latvijas teritorijā </w:t>
      </w:r>
    </w:p>
    <w:p w14:paraId="03467C5E" w14:textId="77777777" w:rsidR="004031CA" w:rsidRDefault="004031CA" w:rsidP="004031CA">
      <w:pPr>
        <w:pStyle w:val="ListParagraph"/>
        <w:numPr>
          <w:ilvl w:val="0"/>
          <w:numId w:val="32"/>
        </w:numPr>
        <w:rPr>
          <w:rFonts w:ascii="Times New Roman" w:hAnsi="Times New Roman" w:cs="Times New Roman"/>
          <w:sz w:val="24"/>
          <w:szCs w:val="24"/>
        </w:rPr>
      </w:pPr>
      <w:r w:rsidRPr="00862C14">
        <w:rPr>
          <w:rFonts w:ascii="Times New Roman" w:hAnsi="Times New Roman" w:cs="Times New Roman"/>
          <w:b/>
          <w:sz w:val="24"/>
          <w:szCs w:val="24"/>
        </w:rPr>
        <w:t>Pirms 100 gadiem</w:t>
      </w:r>
      <w:r>
        <w:rPr>
          <w:rFonts w:ascii="Times New Roman" w:hAnsi="Times New Roman" w:cs="Times New Roman"/>
          <w:b/>
          <w:sz w:val="24"/>
          <w:szCs w:val="24"/>
        </w:rPr>
        <w:t xml:space="preserve"> -</w:t>
      </w:r>
      <w:r w:rsidRPr="001F670B">
        <w:rPr>
          <w:rFonts w:ascii="Times New Roman" w:hAnsi="Times New Roman" w:cs="Times New Roman"/>
          <w:sz w:val="24"/>
          <w:szCs w:val="24"/>
        </w:rPr>
        <w:t xml:space="preserve"> </w:t>
      </w:r>
      <w:r>
        <w:rPr>
          <w:rFonts w:ascii="Times New Roman" w:hAnsi="Times New Roman" w:cs="Times New Roman"/>
          <w:sz w:val="24"/>
          <w:szCs w:val="24"/>
        </w:rPr>
        <w:t xml:space="preserve">ieguvām savu neatkarību </w:t>
      </w:r>
    </w:p>
    <w:p w14:paraId="421DE4D6" w14:textId="77777777" w:rsidR="004031CA" w:rsidRDefault="004031CA" w:rsidP="004031CA">
      <w:pPr>
        <w:pStyle w:val="ListParagraph"/>
        <w:numPr>
          <w:ilvl w:val="0"/>
          <w:numId w:val="32"/>
        </w:numPr>
        <w:rPr>
          <w:rFonts w:ascii="Times New Roman" w:hAnsi="Times New Roman" w:cs="Times New Roman"/>
          <w:sz w:val="24"/>
          <w:szCs w:val="24"/>
        </w:rPr>
      </w:pPr>
      <w:r w:rsidRPr="00862C14">
        <w:rPr>
          <w:rFonts w:ascii="Times New Roman" w:hAnsi="Times New Roman" w:cs="Times New Roman"/>
          <w:b/>
          <w:sz w:val="24"/>
          <w:szCs w:val="24"/>
        </w:rPr>
        <w:t>Pirms 10 gadiem</w:t>
      </w:r>
      <w:r>
        <w:rPr>
          <w:rFonts w:ascii="Times New Roman" w:hAnsi="Times New Roman" w:cs="Times New Roman"/>
          <w:b/>
          <w:sz w:val="24"/>
          <w:szCs w:val="24"/>
        </w:rPr>
        <w:t xml:space="preserve"> –</w:t>
      </w:r>
      <w:r w:rsidRPr="001F670B">
        <w:rPr>
          <w:rFonts w:ascii="Times New Roman" w:hAnsi="Times New Roman" w:cs="Times New Roman"/>
          <w:sz w:val="24"/>
          <w:szCs w:val="24"/>
        </w:rPr>
        <w:t xml:space="preserve"> </w:t>
      </w:r>
      <w:r>
        <w:rPr>
          <w:rFonts w:ascii="Times New Roman" w:hAnsi="Times New Roman" w:cs="Times New Roman"/>
          <w:sz w:val="24"/>
          <w:szCs w:val="24"/>
        </w:rPr>
        <w:t xml:space="preserve">ar plašu iedzīvotāju iesaisti, izveidots ilgtspējas redzējums  </w:t>
      </w:r>
      <w:r>
        <w:rPr>
          <w:rFonts w:ascii="Times New Roman" w:hAnsi="Times New Roman" w:cs="Times New Roman"/>
          <w:b/>
          <w:sz w:val="24"/>
          <w:szCs w:val="24"/>
        </w:rPr>
        <w:t xml:space="preserve"> –</w:t>
      </w:r>
      <w:r w:rsidRPr="001F670B">
        <w:rPr>
          <w:rFonts w:ascii="Times New Roman" w:hAnsi="Times New Roman" w:cs="Times New Roman"/>
          <w:sz w:val="24"/>
          <w:szCs w:val="24"/>
        </w:rPr>
        <w:t xml:space="preserve"> </w:t>
      </w:r>
      <w:r w:rsidRPr="00862C14">
        <w:rPr>
          <w:rFonts w:ascii="Times New Roman" w:hAnsi="Times New Roman" w:cs="Times New Roman"/>
          <w:sz w:val="24"/>
          <w:szCs w:val="24"/>
        </w:rPr>
        <w:t>Latvijas Ilgtspējīgas attīstības stratēģij</w:t>
      </w:r>
      <w:r>
        <w:rPr>
          <w:rFonts w:ascii="Times New Roman" w:hAnsi="Times New Roman" w:cs="Times New Roman"/>
          <w:sz w:val="24"/>
          <w:szCs w:val="24"/>
        </w:rPr>
        <w:t>a</w:t>
      </w:r>
      <w:r w:rsidRPr="00862C14">
        <w:rPr>
          <w:rFonts w:ascii="Times New Roman" w:hAnsi="Times New Roman" w:cs="Times New Roman"/>
          <w:sz w:val="24"/>
          <w:szCs w:val="24"/>
        </w:rPr>
        <w:t xml:space="preserve"> līdz 2030.gadam</w:t>
      </w:r>
      <w:r>
        <w:rPr>
          <w:rFonts w:ascii="Times New Roman" w:hAnsi="Times New Roman" w:cs="Times New Roman"/>
          <w:sz w:val="24"/>
          <w:szCs w:val="24"/>
        </w:rPr>
        <w:t xml:space="preserve"> (Latvija 2030) </w:t>
      </w:r>
    </w:p>
    <w:p w14:paraId="0FE0B28D" w14:textId="77777777" w:rsidR="004031CA" w:rsidRDefault="004031CA" w:rsidP="004031CA">
      <w:pPr>
        <w:pStyle w:val="ListParagraph"/>
        <w:numPr>
          <w:ilvl w:val="0"/>
          <w:numId w:val="32"/>
        </w:numPr>
        <w:rPr>
          <w:rFonts w:ascii="Times New Roman" w:hAnsi="Times New Roman" w:cs="Times New Roman"/>
          <w:sz w:val="24"/>
          <w:szCs w:val="24"/>
        </w:rPr>
      </w:pPr>
      <w:r>
        <w:rPr>
          <w:rFonts w:ascii="Times New Roman" w:hAnsi="Times New Roman" w:cs="Times New Roman"/>
          <w:b/>
          <w:sz w:val="24"/>
          <w:szCs w:val="24"/>
        </w:rPr>
        <w:t>Pirms 3 gadiem –</w:t>
      </w:r>
      <w:r>
        <w:rPr>
          <w:rFonts w:ascii="Times New Roman" w:hAnsi="Times New Roman" w:cs="Times New Roman"/>
          <w:sz w:val="24"/>
          <w:szCs w:val="24"/>
        </w:rPr>
        <w:t xml:space="preserve"> ANO dalībvalstis apstiprināja </w:t>
      </w:r>
      <w:r w:rsidRPr="0020671E">
        <w:rPr>
          <w:rFonts w:ascii="Times New Roman" w:hAnsi="Times New Roman" w:cs="Times New Roman"/>
          <w:i/>
          <w:sz w:val="24"/>
          <w:szCs w:val="24"/>
        </w:rPr>
        <w:t>Dienaskārtība 2030</w:t>
      </w:r>
      <w:r>
        <w:rPr>
          <w:rFonts w:ascii="Times New Roman" w:hAnsi="Times New Roman" w:cs="Times New Roman"/>
          <w:sz w:val="24"/>
          <w:szCs w:val="24"/>
        </w:rPr>
        <w:t xml:space="preserve"> ar 17 Ilgtspējīgas attīstības mērķiem (IAM)</w:t>
      </w:r>
    </w:p>
    <w:p w14:paraId="3A2E764F" w14:textId="50D18BBD" w:rsidR="004031CA" w:rsidRDefault="004031CA" w:rsidP="004031CA">
      <w:pPr>
        <w:pStyle w:val="ListParagraph"/>
        <w:numPr>
          <w:ilvl w:val="0"/>
          <w:numId w:val="32"/>
        </w:numPr>
        <w:rPr>
          <w:rFonts w:ascii="Times New Roman" w:hAnsi="Times New Roman" w:cs="Times New Roman"/>
          <w:sz w:val="24"/>
          <w:szCs w:val="24"/>
        </w:rPr>
      </w:pPr>
      <w:r>
        <w:rPr>
          <w:rFonts w:ascii="Times New Roman" w:hAnsi="Times New Roman" w:cs="Times New Roman"/>
          <w:b/>
          <w:sz w:val="24"/>
          <w:szCs w:val="24"/>
        </w:rPr>
        <w:t>Tagad –</w:t>
      </w:r>
      <w:r w:rsidR="00A16DD8">
        <w:rPr>
          <w:rFonts w:ascii="Times New Roman" w:hAnsi="Times New Roman" w:cs="Times New Roman"/>
          <w:sz w:val="24"/>
          <w:szCs w:val="24"/>
        </w:rPr>
        <w:t xml:space="preserve"> Latvijas 100gadē,</w:t>
      </w:r>
      <w:r>
        <w:rPr>
          <w:rFonts w:ascii="Times New Roman" w:hAnsi="Times New Roman" w:cs="Times New Roman"/>
          <w:sz w:val="24"/>
          <w:szCs w:val="24"/>
        </w:rPr>
        <w:t xml:space="preserve"> </w:t>
      </w:r>
      <w:r w:rsidRPr="0020671E">
        <w:rPr>
          <w:rFonts w:ascii="Times New Roman" w:hAnsi="Times New Roman" w:cs="Times New Roman"/>
          <w:i/>
          <w:sz w:val="24"/>
          <w:szCs w:val="24"/>
        </w:rPr>
        <w:t xml:space="preserve">Latvijas </w:t>
      </w:r>
      <w:r>
        <w:rPr>
          <w:rFonts w:ascii="Times New Roman" w:hAnsi="Times New Roman" w:cs="Times New Roman"/>
          <w:i/>
          <w:sz w:val="24"/>
          <w:szCs w:val="24"/>
        </w:rPr>
        <w:t>Z</w:t>
      </w:r>
      <w:r w:rsidRPr="0020671E">
        <w:rPr>
          <w:rFonts w:ascii="Times New Roman" w:hAnsi="Times New Roman" w:cs="Times New Roman"/>
          <w:i/>
          <w:sz w:val="24"/>
          <w:szCs w:val="24"/>
        </w:rPr>
        <w:t>iņojumā ANO par Ilgtspējīgas attīstības ieviešanu</w:t>
      </w:r>
      <w:r>
        <w:rPr>
          <w:rFonts w:ascii="Times New Roman" w:hAnsi="Times New Roman" w:cs="Times New Roman"/>
          <w:sz w:val="24"/>
          <w:szCs w:val="24"/>
        </w:rPr>
        <w:t xml:space="preserve"> skatām Latvijas ilgtspējas izaicinājumus atbilstoši visiem ANO mērķiem. </w:t>
      </w:r>
    </w:p>
    <w:p w14:paraId="237D7930" w14:textId="77777777" w:rsidR="004031CA" w:rsidRDefault="004031CA" w:rsidP="004031CA">
      <w:pPr>
        <w:pStyle w:val="ListParagraph"/>
        <w:numPr>
          <w:ilvl w:val="0"/>
          <w:numId w:val="32"/>
        </w:numPr>
        <w:rPr>
          <w:rFonts w:ascii="Times New Roman" w:hAnsi="Times New Roman" w:cs="Times New Roman"/>
          <w:sz w:val="24"/>
          <w:szCs w:val="24"/>
        </w:rPr>
      </w:pPr>
      <w:r w:rsidRPr="009C75E8">
        <w:rPr>
          <w:rFonts w:ascii="Times New Roman" w:hAnsi="Times New Roman" w:cs="Times New Roman"/>
          <w:b/>
          <w:sz w:val="24"/>
          <w:szCs w:val="24"/>
        </w:rPr>
        <w:t>Saprotam</w:t>
      </w:r>
      <w:r w:rsidRPr="001F670B">
        <w:rPr>
          <w:rFonts w:ascii="Times New Roman" w:hAnsi="Times New Roman" w:cs="Times New Roman"/>
          <w:sz w:val="24"/>
          <w:szCs w:val="24"/>
        </w:rPr>
        <w:t xml:space="preserve">, ka </w:t>
      </w:r>
      <w:r>
        <w:rPr>
          <w:rFonts w:ascii="Times New Roman" w:hAnsi="Times New Roman" w:cs="Times New Roman"/>
          <w:sz w:val="24"/>
          <w:szCs w:val="24"/>
        </w:rPr>
        <w:t>rezultāti veidojas no daudziem sīkiem darbiem un sākas ar cilvēku, to kopienu, sabiedrības un valsts iniciatīvu, sadarbību un, galvenais, gribu.</w:t>
      </w:r>
    </w:p>
    <w:p w14:paraId="1F9EDAAA" w14:textId="77777777" w:rsidR="004031CA" w:rsidRDefault="004031CA" w:rsidP="004031CA">
      <w:pPr>
        <w:pStyle w:val="ListParagraph"/>
        <w:numPr>
          <w:ilvl w:val="0"/>
          <w:numId w:val="32"/>
        </w:numPr>
        <w:rPr>
          <w:rFonts w:ascii="Times New Roman" w:hAnsi="Times New Roman" w:cs="Times New Roman"/>
          <w:sz w:val="24"/>
          <w:szCs w:val="24"/>
        </w:rPr>
      </w:pPr>
      <w:r>
        <w:rPr>
          <w:rFonts w:ascii="Times New Roman" w:hAnsi="Times New Roman" w:cs="Times New Roman"/>
          <w:b/>
          <w:sz w:val="24"/>
          <w:szCs w:val="24"/>
        </w:rPr>
        <w:t xml:space="preserve">Tāpēc </w:t>
      </w:r>
      <w:r>
        <w:rPr>
          <w:rFonts w:ascii="Times New Roman" w:hAnsi="Times New Roman" w:cs="Times New Roman"/>
          <w:sz w:val="24"/>
          <w:szCs w:val="24"/>
        </w:rPr>
        <w:t>-Z</w:t>
      </w:r>
      <w:r w:rsidRPr="009C75E8">
        <w:rPr>
          <w:rFonts w:ascii="Times New Roman" w:hAnsi="Times New Roman" w:cs="Times New Roman"/>
          <w:sz w:val="24"/>
          <w:szCs w:val="24"/>
        </w:rPr>
        <w:t>iņojums</w:t>
      </w:r>
      <w:r>
        <w:rPr>
          <w:rFonts w:ascii="Times New Roman" w:hAnsi="Times New Roman" w:cs="Times New Roman"/>
          <w:sz w:val="24"/>
          <w:szCs w:val="24"/>
        </w:rPr>
        <w:t xml:space="preserve"> sniedz ieguldījumu turpmākajām diskusijām par Latvijas prioritātēm, sākot no 2021.gada.</w:t>
      </w:r>
    </w:p>
    <w:p w14:paraId="2C377663" w14:textId="4F3F3B9F" w:rsidR="004031CA" w:rsidRDefault="004031CA" w:rsidP="004031CA">
      <w:pPr>
        <w:rPr>
          <w:rFonts w:ascii="Times New Roman" w:hAnsi="Times New Roman" w:cs="Times New Roman"/>
          <w:sz w:val="24"/>
          <w:szCs w:val="24"/>
        </w:rPr>
      </w:pPr>
      <w:r>
        <w:rPr>
          <w:rFonts w:ascii="Times New Roman" w:hAnsi="Times New Roman" w:cs="Times New Roman"/>
          <w:sz w:val="24"/>
          <w:szCs w:val="24"/>
        </w:rPr>
        <w:t>Latvija</w:t>
      </w:r>
      <w:r w:rsidR="000377AA">
        <w:rPr>
          <w:rFonts w:ascii="Times New Roman" w:hAnsi="Times New Roman" w:cs="Times New Roman"/>
          <w:sz w:val="24"/>
          <w:szCs w:val="24"/>
        </w:rPr>
        <w:t xml:space="preserve"> 2030 nosaka šādas prioritātes:</w:t>
      </w:r>
    </w:p>
    <w:p w14:paraId="66C58A81"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KULTŪRAS TELPAS ATTĪSTĪBA (4.</w:t>
      </w:r>
      <w:r w:rsidRPr="000377AA">
        <w:rPr>
          <w:rFonts w:ascii="Times New Roman" w:hAnsi="Times New Roman" w:cs="Times New Roman"/>
          <w:sz w:val="28"/>
        </w:rPr>
        <w:t xml:space="preserve"> </w:t>
      </w:r>
      <w:r w:rsidRPr="000377AA">
        <w:rPr>
          <w:rFonts w:ascii="Times New Roman" w:hAnsi="Times New Roman" w:cs="Times New Roman"/>
          <w:sz w:val="24"/>
          <w:szCs w:val="24"/>
        </w:rPr>
        <w:t>ilgtspējīgas attīstības mērķis (IAM))</w:t>
      </w:r>
    </w:p>
    <w:p w14:paraId="435F6F33"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ILGTERMIŅA IEGULDĪJUMI CILVĒKKAPITĀLĀ (IAM 1., 2., 3., 4., 5., 8.,10.,12., 16., 17.)</w:t>
      </w:r>
    </w:p>
    <w:p w14:paraId="3F39C66D"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PARADIGMAS MAIŅA IZGLĪTĪBĀ (IAM 3.,4.,8.)</w:t>
      </w:r>
    </w:p>
    <w:p w14:paraId="267E27B4"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INOVATĪVA UN EKOEFEKTĪVA EKONOMIKA (IAM 1.,2.,3.,4.,5.,7.,8.,9.,10.,11.,12.,13.,16.,17.)</w:t>
      </w:r>
    </w:p>
    <w:p w14:paraId="50C5F1A4"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DABA KĀ NĀKOTNES KAPITĀLS (IAM 6. 13.,14.,15.,17.)</w:t>
      </w:r>
    </w:p>
    <w:p w14:paraId="54D404D5"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TELPISKĀS ATTĪSTĪBAS PERSPEKTĪVA (IAM 11.,9.)</w:t>
      </w:r>
    </w:p>
    <w:p w14:paraId="64CA3A91" w14:textId="77777777" w:rsidR="004031CA" w:rsidRPr="000377AA" w:rsidRDefault="004031CA" w:rsidP="000377AA">
      <w:pPr>
        <w:pStyle w:val="ListParagraph"/>
        <w:numPr>
          <w:ilvl w:val="0"/>
          <w:numId w:val="33"/>
        </w:numPr>
        <w:spacing w:after="120"/>
        <w:ind w:left="709" w:hanging="357"/>
        <w:contextualSpacing w:val="0"/>
        <w:rPr>
          <w:rFonts w:ascii="Times New Roman" w:hAnsi="Times New Roman" w:cs="Times New Roman"/>
          <w:sz w:val="24"/>
          <w:szCs w:val="24"/>
        </w:rPr>
      </w:pPr>
      <w:r w:rsidRPr="000377AA">
        <w:rPr>
          <w:rFonts w:ascii="Times New Roman" w:hAnsi="Times New Roman" w:cs="Times New Roman"/>
          <w:sz w:val="24"/>
          <w:szCs w:val="24"/>
        </w:rPr>
        <w:t>INOVATĪVA PĀRVALDĪBA UN SABIEDRĪBAS LĪDZDALĪBA (IAM 16,17.)</w:t>
      </w:r>
    </w:p>
    <w:p w14:paraId="3D35A8B0" w14:textId="77777777" w:rsidR="004031CA" w:rsidRDefault="004031CA" w:rsidP="000377AA">
      <w:pPr>
        <w:spacing w:before="240"/>
        <w:rPr>
          <w:rFonts w:ascii="Times New Roman" w:hAnsi="Times New Roman" w:cs="Times New Roman"/>
          <w:sz w:val="24"/>
          <w:szCs w:val="24"/>
        </w:rPr>
      </w:pPr>
      <w:r>
        <w:rPr>
          <w:rFonts w:ascii="Times New Roman" w:hAnsi="Times New Roman" w:cs="Times New Roman"/>
          <w:sz w:val="24"/>
          <w:szCs w:val="24"/>
        </w:rPr>
        <w:t xml:space="preserve">Tās ir iekļautas ANO ilgtspējīgas attīstības mērķos (skat iekavās), bet ANO mērķi izvērš aprites ekonomikas jēdzienu. </w:t>
      </w:r>
    </w:p>
    <w:p w14:paraId="4E9543E0" w14:textId="77777777" w:rsidR="004031CA" w:rsidRDefault="004031CA" w:rsidP="004031CA">
      <w:pPr>
        <w:rPr>
          <w:rFonts w:ascii="Times New Roman" w:hAnsi="Times New Roman" w:cs="Times New Roman"/>
          <w:sz w:val="24"/>
          <w:szCs w:val="24"/>
        </w:rPr>
      </w:pPr>
      <w:r>
        <w:rPr>
          <w:rFonts w:ascii="Times New Roman" w:hAnsi="Times New Roman" w:cs="Times New Roman"/>
          <w:sz w:val="24"/>
          <w:szCs w:val="24"/>
        </w:rPr>
        <w:t xml:space="preserve">Latvijas </w:t>
      </w:r>
    </w:p>
    <w:p w14:paraId="4F59BD58" w14:textId="79AA63EB" w:rsidR="004031CA" w:rsidRPr="00F870BD" w:rsidRDefault="004031CA" w:rsidP="004031CA">
      <w:pPr>
        <w:pStyle w:val="NoSpacing"/>
        <w:numPr>
          <w:ilvl w:val="0"/>
          <w:numId w:val="34"/>
        </w:numPr>
        <w:jc w:val="both"/>
        <w:rPr>
          <w:rFonts w:ascii="Times New Roman" w:hAnsi="Times New Roman" w:cs="Times New Roman"/>
          <w:sz w:val="24"/>
          <w:szCs w:val="24"/>
        </w:rPr>
      </w:pPr>
      <w:r w:rsidRPr="00036F22">
        <w:rPr>
          <w:rFonts w:ascii="Times New Roman" w:hAnsi="Times New Roman" w:cs="Times New Roman"/>
          <w:b/>
          <w:sz w:val="24"/>
          <w:szCs w:val="24"/>
        </w:rPr>
        <w:t>Stiprā</w:t>
      </w:r>
      <w:r w:rsidR="00425B87">
        <w:rPr>
          <w:rFonts w:ascii="Times New Roman" w:hAnsi="Times New Roman" w:cs="Times New Roman"/>
          <w:b/>
          <w:sz w:val="24"/>
          <w:szCs w:val="24"/>
        </w:rPr>
        <w:t>s</w:t>
      </w:r>
      <w:r w:rsidRPr="00036F22">
        <w:rPr>
          <w:rFonts w:ascii="Times New Roman" w:hAnsi="Times New Roman" w:cs="Times New Roman"/>
          <w:b/>
          <w:sz w:val="24"/>
          <w:szCs w:val="24"/>
        </w:rPr>
        <w:t xml:space="preserve"> puses</w:t>
      </w:r>
      <w:r w:rsidRPr="00F870BD">
        <w:rPr>
          <w:rFonts w:ascii="Times New Roman" w:hAnsi="Times New Roman" w:cs="Times New Roman"/>
          <w:sz w:val="24"/>
          <w:szCs w:val="24"/>
        </w:rPr>
        <w:t xml:space="preserve"> </w:t>
      </w:r>
      <w:r>
        <w:rPr>
          <w:rFonts w:ascii="Times New Roman" w:hAnsi="Times New Roman" w:cs="Times New Roman"/>
          <w:sz w:val="24"/>
          <w:szCs w:val="24"/>
        </w:rPr>
        <w:t xml:space="preserve">- cilvēku labklājības līmeņa mērenā augšupeja, dabas un kultūras kapitālu kvalitāte un svarīgums sabiedrībai, digitalizācijas pakāpe, </w:t>
      </w:r>
      <w:r w:rsidR="00BB3043">
        <w:rPr>
          <w:rFonts w:ascii="Times New Roman" w:hAnsi="Times New Roman" w:cs="Times New Roman"/>
          <w:sz w:val="24"/>
          <w:szCs w:val="24"/>
        </w:rPr>
        <w:t xml:space="preserve">stratēģiskie </w:t>
      </w:r>
      <w:r>
        <w:rPr>
          <w:rFonts w:ascii="Times New Roman" w:hAnsi="Times New Roman" w:cs="Times New Roman"/>
          <w:sz w:val="24"/>
          <w:szCs w:val="24"/>
        </w:rPr>
        <w:t xml:space="preserve">ieguldījumi Latvijas attīstībā kopš 2014.gada, </w:t>
      </w:r>
      <w:r w:rsidR="00BB3043">
        <w:rPr>
          <w:rFonts w:ascii="Times New Roman" w:hAnsi="Times New Roman" w:cs="Times New Roman"/>
          <w:sz w:val="24"/>
          <w:szCs w:val="24"/>
        </w:rPr>
        <w:t xml:space="preserve">kuri </w:t>
      </w:r>
      <w:r>
        <w:rPr>
          <w:rFonts w:ascii="Times New Roman" w:hAnsi="Times New Roman" w:cs="Times New Roman"/>
          <w:sz w:val="24"/>
          <w:szCs w:val="24"/>
        </w:rPr>
        <w:t>nes un drīz sāks nest rezultātus.</w:t>
      </w:r>
    </w:p>
    <w:p w14:paraId="40C1B20F" w14:textId="77777777" w:rsidR="004031CA" w:rsidRDefault="004031CA" w:rsidP="004031CA">
      <w:pPr>
        <w:pStyle w:val="NoSpacing"/>
        <w:numPr>
          <w:ilvl w:val="0"/>
          <w:numId w:val="34"/>
        </w:numPr>
        <w:jc w:val="both"/>
        <w:rPr>
          <w:rFonts w:ascii="Times New Roman" w:hAnsi="Times New Roman" w:cs="Times New Roman"/>
          <w:sz w:val="24"/>
          <w:szCs w:val="24"/>
        </w:rPr>
      </w:pPr>
      <w:r w:rsidRPr="00036F22">
        <w:rPr>
          <w:rFonts w:ascii="Times New Roman" w:hAnsi="Times New Roman" w:cs="Times New Roman"/>
          <w:b/>
          <w:sz w:val="24"/>
          <w:szCs w:val="24"/>
        </w:rPr>
        <w:t>Vājās puses</w:t>
      </w:r>
      <w:r w:rsidRPr="00F870BD">
        <w:rPr>
          <w:rFonts w:ascii="Times New Roman" w:hAnsi="Times New Roman" w:cs="Times New Roman"/>
          <w:sz w:val="24"/>
          <w:szCs w:val="24"/>
        </w:rPr>
        <w:t xml:space="preserve"> </w:t>
      </w:r>
      <w:r>
        <w:rPr>
          <w:rFonts w:ascii="Times New Roman" w:hAnsi="Times New Roman" w:cs="Times New Roman"/>
          <w:sz w:val="24"/>
          <w:szCs w:val="24"/>
        </w:rPr>
        <w:t>– nepietiekams ražīgums, cilvēku aizbraukšana, sabiedrības novecošanās, teritoriālā nevienlīdzība.</w:t>
      </w:r>
    </w:p>
    <w:p w14:paraId="61D8C22A" w14:textId="77777777" w:rsidR="004031CA" w:rsidRDefault="004031CA" w:rsidP="004031CA">
      <w:pPr>
        <w:pStyle w:val="NoSpacing"/>
        <w:numPr>
          <w:ilvl w:val="0"/>
          <w:numId w:val="34"/>
        </w:numPr>
        <w:jc w:val="both"/>
        <w:rPr>
          <w:rFonts w:ascii="Times New Roman" w:hAnsi="Times New Roman" w:cs="Times New Roman"/>
          <w:sz w:val="24"/>
          <w:szCs w:val="24"/>
        </w:rPr>
      </w:pPr>
      <w:r w:rsidRPr="00036F22">
        <w:rPr>
          <w:rFonts w:ascii="Times New Roman" w:hAnsi="Times New Roman" w:cs="Times New Roman"/>
          <w:b/>
          <w:sz w:val="24"/>
          <w:szCs w:val="24"/>
        </w:rPr>
        <w:t>Iespējas</w:t>
      </w:r>
      <w:r>
        <w:rPr>
          <w:rFonts w:ascii="Times New Roman" w:hAnsi="Times New Roman" w:cs="Times New Roman"/>
          <w:sz w:val="24"/>
          <w:szCs w:val="24"/>
        </w:rPr>
        <w:t xml:space="preserve"> – pāreja uz inovatīvu un eko-efektīvu tautsaimniecību, izmantojot kultūras un dabas kapitāla priekšrocības, veselības aprūpes, izglītības un nodokļu sistēmas, kas palielina iespējas visiem, mazinot ienākumu un iespēju nevienlīdzību.</w:t>
      </w:r>
    </w:p>
    <w:p w14:paraId="539DA17E" w14:textId="77777777" w:rsidR="004031CA" w:rsidRPr="00E17953" w:rsidRDefault="004031CA" w:rsidP="004031CA">
      <w:pPr>
        <w:pStyle w:val="NoSpacing"/>
        <w:numPr>
          <w:ilvl w:val="0"/>
          <w:numId w:val="34"/>
        </w:numPr>
        <w:jc w:val="both"/>
        <w:rPr>
          <w:rFonts w:ascii="Times New Roman" w:hAnsi="Times New Roman" w:cs="Times New Roman"/>
          <w:sz w:val="24"/>
          <w:szCs w:val="24"/>
        </w:rPr>
      </w:pPr>
      <w:r w:rsidRPr="00E17953">
        <w:rPr>
          <w:rFonts w:ascii="Times New Roman" w:hAnsi="Times New Roman" w:cs="Times New Roman"/>
          <w:b/>
          <w:sz w:val="24"/>
          <w:szCs w:val="24"/>
        </w:rPr>
        <w:lastRenderedPageBreak/>
        <w:t>Draudi</w:t>
      </w:r>
      <w:r w:rsidRPr="00E17953">
        <w:rPr>
          <w:rFonts w:ascii="Times New Roman" w:hAnsi="Times New Roman" w:cs="Times New Roman"/>
          <w:sz w:val="24"/>
          <w:szCs w:val="24"/>
        </w:rPr>
        <w:t xml:space="preserve"> – </w:t>
      </w:r>
      <w:r>
        <w:rPr>
          <w:rFonts w:ascii="Times New Roman" w:hAnsi="Times New Roman" w:cs="Times New Roman"/>
          <w:sz w:val="24"/>
          <w:szCs w:val="24"/>
        </w:rPr>
        <w:t>tie rodas pārsvarā ārējo apstākļu ietekmē un materializējas</w:t>
      </w:r>
      <w:r w:rsidRPr="00E17953">
        <w:rPr>
          <w:rFonts w:ascii="Times New Roman" w:hAnsi="Times New Roman" w:cs="Times New Roman"/>
          <w:sz w:val="24"/>
          <w:szCs w:val="24"/>
        </w:rPr>
        <w:t xml:space="preserve">, ja nespējam </w:t>
      </w:r>
      <w:r>
        <w:rPr>
          <w:rFonts w:ascii="Times New Roman" w:hAnsi="Times New Roman" w:cs="Times New Roman"/>
          <w:sz w:val="24"/>
          <w:szCs w:val="24"/>
        </w:rPr>
        <w:t xml:space="preserve">tos laikus pamanīt vai savlaicīgi </w:t>
      </w:r>
      <w:r w:rsidRPr="00E17953">
        <w:rPr>
          <w:rFonts w:ascii="Times New Roman" w:hAnsi="Times New Roman" w:cs="Times New Roman"/>
          <w:sz w:val="24"/>
          <w:szCs w:val="24"/>
        </w:rPr>
        <w:t xml:space="preserve">izšķirties par lēmumiem, jo ir vieglāk strādāt “pa vecam”, vai ja trūkst integritātes - vārdos sakām vienu, un ar attieksmi, rīcību un maku darām citu.  </w:t>
      </w:r>
    </w:p>
    <w:p w14:paraId="61494F9D" w14:textId="3F5C258B" w:rsidR="004031CA" w:rsidRPr="00B16465" w:rsidRDefault="004031CA" w:rsidP="00B16465">
      <w:pPr>
        <w:pStyle w:val="NoSpacing"/>
        <w:ind w:left="360"/>
        <w:jc w:val="both"/>
        <w:rPr>
          <w:sz w:val="18"/>
        </w:rPr>
      </w:pPr>
    </w:p>
    <w:p w14:paraId="47DF27FD" w14:textId="77777777" w:rsidR="000377AA" w:rsidRDefault="000377AA" w:rsidP="00837592">
      <w:pPr>
        <w:pStyle w:val="Heading3"/>
      </w:pPr>
      <w:bookmarkStart w:id="8" w:name="_Toc510516692"/>
    </w:p>
    <w:p w14:paraId="53B1E593" w14:textId="570DFDF5" w:rsidR="004031CA" w:rsidRDefault="004031CA" w:rsidP="00837592">
      <w:pPr>
        <w:pStyle w:val="Heading3"/>
      </w:pPr>
      <w:r w:rsidRPr="00B16465">
        <w:t>Par Latvijas iespējām nākotnē</w:t>
      </w:r>
      <w:bookmarkEnd w:id="8"/>
    </w:p>
    <w:p w14:paraId="6AC12CEA" w14:textId="6DFE3F91" w:rsidR="004031CA" w:rsidRPr="00EB50BA" w:rsidRDefault="004031CA" w:rsidP="000377AA">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I</w:t>
      </w:r>
      <w:r w:rsidRPr="00EB50BA">
        <w:rPr>
          <w:rFonts w:ascii="Times New Roman" w:hAnsi="Times New Roman" w:cs="Times New Roman"/>
          <w:sz w:val="24"/>
          <w:szCs w:val="24"/>
        </w:rPr>
        <w:t xml:space="preserve">nformācija sakoncentrēta no analīzes par visiem ANO IAM, ņemot vērā Latvijas Nacionālā attīstības plāna 2014.-2020.gada </w:t>
      </w:r>
      <w:r>
        <w:rPr>
          <w:rFonts w:ascii="Times New Roman" w:hAnsi="Times New Roman" w:cs="Times New Roman"/>
          <w:sz w:val="24"/>
          <w:szCs w:val="24"/>
        </w:rPr>
        <w:t>vidusposma</w:t>
      </w:r>
      <w:r w:rsidRPr="00EB50BA">
        <w:rPr>
          <w:rFonts w:ascii="Times New Roman" w:hAnsi="Times New Roman" w:cs="Times New Roman"/>
          <w:sz w:val="24"/>
          <w:szCs w:val="24"/>
        </w:rPr>
        <w:t xml:space="preserve"> izvērtējum</w:t>
      </w:r>
      <w:r>
        <w:rPr>
          <w:rFonts w:ascii="Times New Roman" w:hAnsi="Times New Roman" w:cs="Times New Roman"/>
          <w:sz w:val="24"/>
          <w:szCs w:val="24"/>
        </w:rPr>
        <w:t xml:space="preserve">u un sabiedrības </w:t>
      </w:r>
      <w:r w:rsidR="00C960FB">
        <w:rPr>
          <w:rFonts w:ascii="Times New Roman" w:hAnsi="Times New Roman" w:cs="Times New Roman"/>
          <w:sz w:val="24"/>
          <w:szCs w:val="24"/>
        </w:rPr>
        <w:t>viedokļus</w:t>
      </w:r>
      <w:r>
        <w:rPr>
          <w:rFonts w:ascii="Times New Roman" w:hAnsi="Times New Roman" w:cs="Times New Roman"/>
          <w:sz w:val="24"/>
          <w:szCs w:val="24"/>
        </w:rPr>
        <w:t>. To apstiprinājis Ministru kabinets.</w:t>
      </w:r>
    </w:p>
    <w:p w14:paraId="0FE4F829" w14:textId="77777777" w:rsidR="004031CA" w:rsidRDefault="004031CA" w:rsidP="004031CA">
      <w:pPr>
        <w:pStyle w:val="NoSpacing"/>
        <w:rPr>
          <w:rFonts w:ascii="Times New Roman" w:hAnsi="Times New Roman" w:cs="Times New Roman"/>
          <w:sz w:val="24"/>
          <w:szCs w:val="24"/>
        </w:rPr>
      </w:pPr>
    </w:p>
    <w:p w14:paraId="496C8EFF" w14:textId="4ED4932B" w:rsidR="004031CA" w:rsidRDefault="004031CA" w:rsidP="00837592">
      <w:pPr>
        <w:pStyle w:val="Heading3"/>
        <w:rPr>
          <w:lang w:eastAsia="lv-LV"/>
        </w:rPr>
      </w:pPr>
      <w:bookmarkStart w:id="9" w:name="_Toc510516693"/>
      <w:r>
        <w:rPr>
          <w:lang w:eastAsia="lv-LV"/>
        </w:rPr>
        <w:t>I</w:t>
      </w:r>
      <w:r w:rsidRPr="00862C14">
        <w:rPr>
          <w:lang w:eastAsia="lv-LV"/>
        </w:rPr>
        <w:t>novatīva un eko-efektīva</w:t>
      </w:r>
      <w:r>
        <w:rPr>
          <w:lang w:eastAsia="lv-LV"/>
        </w:rPr>
        <w:t xml:space="preserve"> ekonomika</w:t>
      </w:r>
      <w:bookmarkEnd w:id="9"/>
    </w:p>
    <w:p w14:paraId="64B6A4AD" w14:textId="77777777" w:rsidR="004031CA" w:rsidRDefault="004031CA" w:rsidP="000377AA">
      <w:pPr>
        <w:pStyle w:val="NoSpacing"/>
        <w:spacing w:line="276" w:lineRule="auto"/>
        <w:jc w:val="both"/>
        <w:rPr>
          <w:rFonts w:ascii="Times New Roman" w:eastAsia="Times New Roman" w:hAnsi="Times New Roman" w:cs="Times New Roman"/>
          <w:i/>
          <w:sz w:val="24"/>
          <w:szCs w:val="24"/>
          <w:lang w:eastAsia="lv-LV"/>
        </w:rPr>
      </w:pPr>
      <w:r w:rsidRPr="00862C14">
        <w:rPr>
          <w:rFonts w:ascii="Times New Roman" w:hAnsi="Times New Roman" w:cs="Times New Roman"/>
          <w:i/>
          <w:sz w:val="24"/>
          <w:szCs w:val="24"/>
          <w:lang w:eastAsia="lv-LV"/>
        </w:rPr>
        <w:t xml:space="preserve">Lai cilvēka intelektuālais un radošais potenciāls pārvērstos inovatīvas, energoefektīvas un konkurētspējīgas ekonomikas izaugsmē, </w:t>
      </w:r>
      <w:r w:rsidRPr="00862C14">
        <w:rPr>
          <w:rFonts w:ascii="Times New Roman" w:hAnsi="Times New Roman" w:cs="Times New Roman"/>
          <w:b/>
          <w:i/>
          <w:sz w:val="24"/>
          <w:szCs w:val="24"/>
          <w:lang w:eastAsia="lv-LV"/>
        </w:rPr>
        <w:t>ekonomikas</w:t>
      </w:r>
      <w:r w:rsidRPr="00862C14">
        <w:rPr>
          <w:rFonts w:ascii="Times New Roman" w:hAnsi="Times New Roman" w:cs="Times New Roman"/>
          <w:i/>
          <w:sz w:val="24"/>
          <w:szCs w:val="24"/>
          <w:lang w:eastAsia="lv-LV"/>
        </w:rPr>
        <w:t xml:space="preserve"> </w:t>
      </w:r>
      <w:r w:rsidRPr="00862C14">
        <w:rPr>
          <w:rFonts w:ascii="Times New Roman" w:hAnsi="Times New Roman" w:cs="Times New Roman"/>
          <w:b/>
          <w:i/>
          <w:sz w:val="24"/>
          <w:szCs w:val="24"/>
          <w:lang w:eastAsia="lv-LV"/>
        </w:rPr>
        <w:t>modelim ir jāmainās</w:t>
      </w:r>
      <w:r w:rsidRPr="00862C14">
        <w:rPr>
          <w:rFonts w:ascii="Times New Roman" w:hAnsi="Times New Roman" w:cs="Times New Roman"/>
          <w:i/>
          <w:sz w:val="24"/>
          <w:szCs w:val="24"/>
          <w:lang w:eastAsia="lv-LV"/>
        </w:rPr>
        <w:t>. (Latvija 2030)</w:t>
      </w:r>
      <w:r w:rsidRPr="00862C14">
        <w:rPr>
          <w:rFonts w:ascii="Times New Roman" w:eastAsia="Times New Roman" w:hAnsi="Times New Roman" w:cs="Times New Roman"/>
          <w:i/>
          <w:sz w:val="24"/>
          <w:szCs w:val="24"/>
          <w:lang w:eastAsia="lv-LV"/>
        </w:rPr>
        <w:t xml:space="preserve">.  </w:t>
      </w:r>
    </w:p>
    <w:p w14:paraId="4DD86B18"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0291674B" w14:textId="2E03CFA9" w:rsidR="004031CA" w:rsidRDefault="004031CA" w:rsidP="000377AA">
      <w:pPr>
        <w:pStyle w:val="NoSpacing"/>
        <w:spacing w:line="276" w:lineRule="auto"/>
        <w:jc w:val="both"/>
        <w:rPr>
          <w:rFonts w:ascii="Times New Roman" w:hAnsi="Times New Roman" w:cs="Times New Roman"/>
          <w:sz w:val="24"/>
          <w:szCs w:val="24"/>
          <w:lang w:eastAsia="lv-LV"/>
        </w:rPr>
      </w:pPr>
      <w:r w:rsidRPr="00EC299B">
        <w:rPr>
          <w:rFonts w:ascii="Times New Roman" w:hAnsi="Times New Roman" w:cs="Times New Roman"/>
          <w:b/>
          <w:sz w:val="24"/>
          <w:szCs w:val="24"/>
          <w:lang w:eastAsia="lv-LV"/>
        </w:rPr>
        <w:t>St</w:t>
      </w:r>
      <w:r>
        <w:rPr>
          <w:rFonts w:ascii="Times New Roman" w:hAnsi="Times New Roman" w:cs="Times New Roman"/>
          <w:b/>
          <w:sz w:val="24"/>
          <w:szCs w:val="24"/>
          <w:lang w:eastAsia="lv-LV"/>
        </w:rPr>
        <w:t>ingri pamati</w:t>
      </w:r>
      <w:r w:rsidR="00532361">
        <w:rPr>
          <w:rFonts w:ascii="Times New Roman" w:hAnsi="Times New Roman" w:cs="Times New Roman"/>
          <w:b/>
          <w:sz w:val="24"/>
          <w:szCs w:val="24"/>
          <w:lang w:eastAsia="lv-LV"/>
        </w:rPr>
        <w:t xml:space="preserve">. </w:t>
      </w:r>
      <w:r w:rsidR="00532361">
        <w:rPr>
          <w:rFonts w:ascii="Times New Roman" w:hAnsi="Times New Roman" w:cs="Times New Roman"/>
          <w:sz w:val="24"/>
          <w:szCs w:val="24"/>
          <w:lang w:eastAsia="lv-LV"/>
        </w:rPr>
        <w:t xml:space="preserve"> </w:t>
      </w:r>
      <w:r w:rsidRPr="00862C14">
        <w:rPr>
          <w:rFonts w:ascii="Times New Roman" w:hAnsi="Times New Roman" w:cs="Times New Roman"/>
          <w:sz w:val="24"/>
          <w:szCs w:val="24"/>
          <w:lang w:eastAsia="lv-LV"/>
        </w:rPr>
        <w:t xml:space="preserve">Latvijas ekonomika ir ceļā uz Latvija 2030 </w:t>
      </w:r>
      <w:r>
        <w:rPr>
          <w:rFonts w:ascii="Times New Roman" w:hAnsi="Times New Roman" w:cs="Times New Roman"/>
          <w:sz w:val="24"/>
          <w:szCs w:val="24"/>
          <w:lang w:eastAsia="lv-LV"/>
        </w:rPr>
        <w:t>plānoto ilgtspējīgas attīstības modeli, kura viens no priekšnosacījumiem ir stingri tautsaimniecības pamati</w:t>
      </w:r>
      <w:r w:rsidRPr="00862C14">
        <w:rPr>
          <w:rFonts w:ascii="Times New Roman" w:hAnsi="Times New Roman" w:cs="Times New Roman"/>
          <w:sz w:val="24"/>
          <w:szCs w:val="24"/>
          <w:lang w:eastAsia="lv-LV"/>
        </w:rPr>
        <w:t>. Latvijas IKP pieaugums ir mērens un stabils, un valsts nodrošina makroekonomisko stabilitāti (</w:t>
      </w:r>
      <w:r w:rsidRPr="00862C14">
        <w:rPr>
          <w:rFonts w:ascii="Times New Roman" w:hAnsi="Times New Roman" w:cs="Times New Roman"/>
          <w:sz w:val="24"/>
          <w:szCs w:val="24"/>
        </w:rPr>
        <w:t>zems valsts parāds, budžets ir tuvu līdzsvaram, maksājuma bilance sabalansēta)</w:t>
      </w:r>
      <w:r w:rsidRPr="00862C14">
        <w:rPr>
          <w:rFonts w:ascii="Times New Roman" w:hAnsi="Times New Roman" w:cs="Times New Roman"/>
          <w:sz w:val="24"/>
          <w:szCs w:val="24"/>
          <w:lang w:eastAsia="lv-LV"/>
        </w:rPr>
        <w:t xml:space="preserve">.  Kopš 2014.gada aug eksports, privātais patēriņš un investīcijas, </w:t>
      </w:r>
      <w:r>
        <w:rPr>
          <w:rFonts w:ascii="Times New Roman" w:hAnsi="Times New Roman" w:cs="Times New Roman"/>
          <w:sz w:val="24"/>
          <w:szCs w:val="24"/>
          <w:lang w:eastAsia="lv-LV"/>
        </w:rPr>
        <w:t>sāk attīstīties</w:t>
      </w:r>
      <w:r w:rsidRPr="00862C14">
        <w:rPr>
          <w:rFonts w:ascii="Times New Roman" w:hAnsi="Times New Roman" w:cs="Times New Roman"/>
          <w:sz w:val="24"/>
          <w:szCs w:val="24"/>
          <w:lang w:eastAsia="lv-LV"/>
        </w:rPr>
        <w:t xml:space="preserve"> apstrādes rūpniecība. </w:t>
      </w:r>
    </w:p>
    <w:p w14:paraId="1F34471E"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33991D72" w14:textId="77777777" w:rsidR="004031CA" w:rsidRPr="001C20BD" w:rsidRDefault="004031CA" w:rsidP="000377AA">
      <w:pPr>
        <w:pStyle w:val="NoSpacing"/>
        <w:spacing w:line="276" w:lineRule="auto"/>
        <w:jc w:val="both"/>
        <w:rPr>
          <w:rFonts w:ascii="Times New Roman" w:hAnsi="Times New Roman" w:cs="Times New Roman"/>
          <w:sz w:val="24"/>
          <w:szCs w:val="24"/>
          <w:lang w:eastAsia="lv-LV"/>
        </w:rPr>
      </w:pPr>
      <w:r w:rsidRPr="00862C14">
        <w:rPr>
          <w:rFonts w:ascii="Times New Roman" w:hAnsi="Times New Roman" w:cs="Times New Roman"/>
          <w:sz w:val="24"/>
          <w:szCs w:val="24"/>
          <w:lang w:eastAsia="lv-LV"/>
        </w:rPr>
        <w:t>Nodarbinātības līmenis ir vēsturiski augstākais, kas rada iespējas palielināt algas, tādejādi atturot cilvēkus no tādas emigrācijas, kas saistī</w:t>
      </w:r>
      <w:r>
        <w:rPr>
          <w:rFonts w:ascii="Times New Roman" w:hAnsi="Times New Roman" w:cs="Times New Roman"/>
          <w:sz w:val="24"/>
          <w:szCs w:val="24"/>
          <w:lang w:eastAsia="lv-LV"/>
        </w:rPr>
        <w:t>ta ar ienākumu nepietiekamību. Vienlaikus, a</w:t>
      </w:r>
      <w:r w:rsidRPr="00862C14">
        <w:rPr>
          <w:rFonts w:ascii="Times New Roman" w:hAnsi="Times New Roman" w:cs="Times New Roman"/>
          <w:sz w:val="24"/>
          <w:szCs w:val="24"/>
          <w:lang w:eastAsia="lv-LV"/>
        </w:rPr>
        <w:t xml:space="preserve">lgu </w:t>
      </w:r>
      <w:r>
        <w:rPr>
          <w:rFonts w:ascii="Times New Roman" w:hAnsi="Times New Roman" w:cs="Times New Roman"/>
          <w:sz w:val="24"/>
          <w:szCs w:val="24"/>
          <w:lang w:eastAsia="lv-LV"/>
        </w:rPr>
        <w:t>pieaugums</w:t>
      </w:r>
      <w:r w:rsidRPr="00862C14">
        <w:rPr>
          <w:rFonts w:ascii="Times New Roman" w:hAnsi="Times New Roman" w:cs="Times New Roman"/>
          <w:sz w:val="24"/>
          <w:szCs w:val="24"/>
          <w:lang w:eastAsia="lv-LV"/>
        </w:rPr>
        <w:t xml:space="preserve"> izaicina darba devējus virzīt uzņēmumus uz produktivitātē (zināšanām un inovāciju) balstītu konkurētspēju - un darba ņēm</w:t>
      </w:r>
      <w:r>
        <w:rPr>
          <w:rFonts w:ascii="Times New Roman" w:hAnsi="Times New Roman" w:cs="Times New Roman"/>
          <w:sz w:val="24"/>
          <w:szCs w:val="24"/>
          <w:lang w:eastAsia="lv-LV"/>
        </w:rPr>
        <w:t xml:space="preserve">ējus apgūt jaunas kompetences. </w:t>
      </w:r>
    </w:p>
    <w:p w14:paraId="140B7D34"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17CEDEC1" w14:textId="77777777" w:rsidR="004031CA" w:rsidRPr="00862C14" w:rsidRDefault="004031CA" w:rsidP="000377AA">
      <w:pPr>
        <w:pStyle w:val="NoSpacing"/>
        <w:spacing w:line="276" w:lineRule="auto"/>
        <w:jc w:val="both"/>
        <w:rPr>
          <w:rFonts w:ascii="Times New Roman" w:hAnsi="Times New Roman" w:cs="Times New Roman"/>
          <w:sz w:val="24"/>
          <w:szCs w:val="24"/>
          <w:lang w:eastAsia="lv-LV"/>
        </w:rPr>
      </w:pPr>
      <w:r w:rsidRPr="00EB50BA">
        <w:rPr>
          <w:rFonts w:ascii="Times New Roman" w:hAnsi="Times New Roman" w:cs="Times New Roman"/>
          <w:sz w:val="24"/>
          <w:szCs w:val="24"/>
          <w:lang w:eastAsia="lv-LV"/>
        </w:rPr>
        <w:t xml:space="preserve">Produktivitātē balstītā konkurētspējīga uzņēmējdarbība </w:t>
      </w:r>
      <w:r w:rsidRPr="00862C14">
        <w:rPr>
          <w:rFonts w:ascii="Times New Roman" w:hAnsi="Times New Roman" w:cs="Times New Roman"/>
          <w:sz w:val="24"/>
          <w:szCs w:val="24"/>
          <w:lang w:eastAsia="lv-LV"/>
        </w:rPr>
        <w:t xml:space="preserve">sastāv no divām komponentēm: </w:t>
      </w:r>
    </w:p>
    <w:p w14:paraId="764441B1" w14:textId="77777777" w:rsidR="004031CA" w:rsidRPr="00862C14" w:rsidRDefault="004031CA" w:rsidP="000377AA">
      <w:pPr>
        <w:pStyle w:val="NoSpacing"/>
        <w:spacing w:line="276" w:lineRule="auto"/>
        <w:jc w:val="both"/>
        <w:rPr>
          <w:rFonts w:ascii="Times New Roman" w:hAnsi="Times New Roman" w:cs="Times New Roman"/>
          <w:sz w:val="24"/>
          <w:szCs w:val="24"/>
          <w:lang w:eastAsia="lv-LV"/>
        </w:rPr>
      </w:pPr>
      <w:r w:rsidRPr="00862C14">
        <w:rPr>
          <w:rFonts w:ascii="Times New Roman" w:hAnsi="Times New Roman" w:cs="Times New Roman"/>
          <w:sz w:val="24"/>
          <w:szCs w:val="24"/>
          <w:lang w:eastAsia="lv-LV"/>
        </w:rPr>
        <w:t xml:space="preserve">1. </w:t>
      </w:r>
      <w:r w:rsidRPr="00862C14">
        <w:rPr>
          <w:rFonts w:ascii="Times New Roman" w:hAnsi="Times New Roman" w:cs="Times New Roman"/>
          <w:sz w:val="24"/>
          <w:szCs w:val="24"/>
          <w:u w:val="single"/>
          <w:lang w:eastAsia="lv-LV"/>
        </w:rPr>
        <w:t>Inovatīva ekonomika,</w:t>
      </w:r>
      <w:r w:rsidRPr="00862C14">
        <w:rPr>
          <w:rFonts w:ascii="Times New Roman" w:hAnsi="Times New Roman" w:cs="Times New Roman"/>
          <w:sz w:val="24"/>
          <w:szCs w:val="24"/>
          <w:lang w:eastAsia="lv-LV"/>
        </w:rPr>
        <w:t xml:space="preserve"> kurā izvirzās uzņēmība un uzņēmējdarbību atbalstoša vide, atbalsts jaunu ideju radīšanai un komercializēšanai, zināšanu pārnese un lietotāju virzīta pētniecība, Latvijas digitālo priekšrocību izmantošana. </w:t>
      </w:r>
    </w:p>
    <w:p w14:paraId="33990A41" w14:textId="77777777" w:rsidR="004031CA" w:rsidRDefault="004031CA" w:rsidP="000377AA">
      <w:pPr>
        <w:pStyle w:val="NoSpacing"/>
        <w:spacing w:line="276" w:lineRule="auto"/>
        <w:jc w:val="both"/>
        <w:rPr>
          <w:rFonts w:ascii="Times New Roman" w:hAnsi="Times New Roman" w:cs="Times New Roman"/>
          <w:sz w:val="24"/>
          <w:szCs w:val="24"/>
          <w:lang w:eastAsia="lv-LV"/>
        </w:rPr>
      </w:pPr>
      <w:r w:rsidRPr="00862C14">
        <w:rPr>
          <w:rFonts w:ascii="Times New Roman" w:hAnsi="Times New Roman" w:cs="Times New Roman"/>
          <w:sz w:val="24"/>
          <w:szCs w:val="24"/>
          <w:lang w:eastAsia="lv-LV"/>
        </w:rPr>
        <w:t xml:space="preserve">2. </w:t>
      </w:r>
      <w:r w:rsidRPr="00862C14">
        <w:rPr>
          <w:rFonts w:ascii="Times New Roman" w:hAnsi="Times New Roman" w:cs="Times New Roman"/>
          <w:sz w:val="24"/>
          <w:szCs w:val="24"/>
          <w:u w:val="single"/>
          <w:lang w:eastAsia="lv-LV"/>
        </w:rPr>
        <w:t>Eko-efektīvā ekonomika</w:t>
      </w:r>
      <w:r w:rsidRPr="00862C14">
        <w:rPr>
          <w:rFonts w:ascii="Times New Roman" w:hAnsi="Times New Roman" w:cs="Times New Roman"/>
          <w:sz w:val="24"/>
          <w:szCs w:val="24"/>
          <w:lang w:eastAsia="lv-LV"/>
        </w:rPr>
        <w:t xml:space="preserve">, kurā </w:t>
      </w:r>
      <w:r>
        <w:rPr>
          <w:rFonts w:ascii="Times New Roman" w:hAnsi="Times New Roman" w:cs="Times New Roman"/>
          <w:sz w:val="24"/>
          <w:szCs w:val="24"/>
          <w:lang w:eastAsia="lv-LV"/>
        </w:rPr>
        <w:t>notiek</w:t>
      </w:r>
      <w:r w:rsidRPr="00862C14">
        <w:rPr>
          <w:rFonts w:ascii="Times New Roman" w:hAnsi="Times New Roman" w:cs="Times New Roman"/>
          <w:sz w:val="24"/>
          <w:szCs w:val="24"/>
          <w:lang w:eastAsia="lv-LV"/>
        </w:rPr>
        <w:t xml:space="preserve"> izaugsme, nepalielinot SEG emisijas</w:t>
      </w:r>
      <w:r>
        <w:rPr>
          <w:rFonts w:ascii="Times New Roman" w:hAnsi="Times New Roman" w:cs="Times New Roman"/>
          <w:sz w:val="24"/>
          <w:szCs w:val="24"/>
          <w:lang w:eastAsia="lv-LV"/>
        </w:rPr>
        <w:t xml:space="preserve">, dabas kapitāls tiek izmantots produktīvi, sabalansējot kapitāla pieeju ar bioloģiskās daudzveidības nodrošināšanu. </w:t>
      </w:r>
      <w:r w:rsidRPr="00862C14">
        <w:rPr>
          <w:rFonts w:ascii="Times New Roman" w:hAnsi="Times New Roman" w:cs="Times New Roman"/>
          <w:sz w:val="24"/>
          <w:szCs w:val="24"/>
          <w:lang w:eastAsia="lv-LV"/>
        </w:rPr>
        <w:t xml:space="preserve">Nostiprinās aprites ekonomika, tostarp ar ilgtspējīgu patēriņu un ražošanu, t.i. efektīvu primāro resursu izmantošanu, otrreizēju pārstrādi, atkritumu un enerģētikas politiku. </w:t>
      </w:r>
    </w:p>
    <w:p w14:paraId="112B2945"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3FDB04BF" w14:textId="01B26F28" w:rsidR="004031CA" w:rsidRDefault="004031CA" w:rsidP="000377AA">
      <w:pPr>
        <w:pStyle w:val="NoSpacing"/>
        <w:spacing w:line="276" w:lineRule="auto"/>
        <w:jc w:val="both"/>
        <w:rPr>
          <w:rFonts w:ascii="Times New Roman" w:eastAsia="Times New Roman" w:hAnsi="Times New Roman" w:cs="Times New Roman"/>
          <w:sz w:val="24"/>
          <w:szCs w:val="24"/>
          <w:lang w:eastAsia="lv-LV"/>
        </w:rPr>
      </w:pPr>
      <w:r w:rsidRPr="00EC299B">
        <w:rPr>
          <w:rFonts w:ascii="Times New Roman" w:eastAsia="Times New Roman" w:hAnsi="Times New Roman" w:cs="Times New Roman"/>
          <w:b/>
          <w:sz w:val="24"/>
          <w:szCs w:val="24"/>
          <w:lang w:eastAsia="lv-LV"/>
        </w:rPr>
        <w:t>Dabas un kultūras kapitāls</w:t>
      </w:r>
      <w:r w:rsidR="00532361">
        <w:rPr>
          <w:rFonts w:ascii="Times New Roman" w:eastAsia="Times New Roman" w:hAnsi="Times New Roman" w:cs="Times New Roman"/>
          <w:b/>
          <w:sz w:val="24"/>
          <w:szCs w:val="24"/>
          <w:lang w:eastAsia="lv-LV"/>
        </w:rPr>
        <w:t xml:space="preserve">. </w:t>
      </w:r>
      <w:r w:rsidR="00532361">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Latvijas kultūras un dabas priekšrocības sniegs ieguldījumu</w:t>
      </w:r>
      <w:r w:rsidRPr="00862C14">
        <w:rPr>
          <w:rFonts w:ascii="Times New Roman" w:eastAsia="Times New Roman" w:hAnsi="Times New Roman" w:cs="Times New Roman"/>
          <w:sz w:val="24"/>
          <w:szCs w:val="24"/>
          <w:lang w:eastAsia="lv-LV"/>
        </w:rPr>
        <w:t xml:space="preserve"> ekonomikas inovācijām un eko-efektivitātei, to stiprināšanai ir senas tradīcijas Latvijā</w:t>
      </w:r>
      <w:r>
        <w:rPr>
          <w:rFonts w:ascii="Times New Roman" w:eastAsia="Times New Roman" w:hAnsi="Times New Roman" w:cs="Times New Roman"/>
          <w:sz w:val="24"/>
          <w:szCs w:val="24"/>
          <w:lang w:eastAsia="lv-LV"/>
        </w:rPr>
        <w:t xml:space="preserve"> un tās nododamas </w:t>
      </w:r>
      <w:r w:rsidRPr="00862C14">
        <w:rPr>
          <w:rFonts w:ascii="Times New Roman" w:eastAsia="Times New Roman" w:hAnsi="Times New Roman" w:cs="Times New Roman"/>
          <w:sz w:val="24"/>
          <w:szCs w:val="24"/>
          <w:lang w:eastAsia="lv-LV"/>
        </w:rPr>
        <w:t>manto</w:t>
      </w:r>
      <w:r>
        <w:rPr>
          <w:rFonts w:ascii="Times New Roman" w:eastAsia="Times New Roman" w:hAnsi="Times New Roman" w:cs="Times New Roman"/>
          <w:sz w:val="24"/>
          <w:szCs w:val="24"/>
          <w:lang w:eastAsia="lv-LV"/>
        </w:rPr>
        <w:t xml:space="preserve">šanai nākamajām </w:t>
      </w:r>
      <w:r w:rsidRPr="00862C14">
        <w:rPr>
          <w:rFonts w:ascii="Times New Roman" w:eastAsia="Times New Roman" w:hAnsi="Times New Roman" w:cs="Times New Roman"/>
          <w:sz w:val="24"/>
          <w:szCs w:val="24"/>
          <w:lang w:eastAsia="lv-LV"/>
        </w:rPr>
        <w:t>paaudz</w:t>
      </w:r>
      <w:r>
        <w:rPr>
          <w:rFonts w:ascii="Times New Roman" w:eastAsia="Times New Roman" w:hAnsi="Times New Roman" w:cs="Times New Roman"/>
          <w:sz w:val="24"/>
          <w:szCs w:val="24"/>
          <w:lang w:eastAsia="lv-LV"/>
        </w:rPr>
        <w:t>ēm</w:t>
      </w:r>
      <w:r w:rsidRPr="00862C1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Latvijas politikā d</w:t>
      </w:r>
      <w:r w:rsidRPr="00862C14">
        <w:rPr>
          <w:rFonts w:ascii="Times New Roman" w:eastAsia="Times New Roman" w:hAnsi="Times New Roman" w:cs="Times New Roman"/>
          <w:sz w:val="24"/>
          <w:szCs w:val="24"/>
          <w:lang w:eastAsia="lv-LV"/>
        </w:rPr>
        <w:t xml:space="preserve">aba un kultūra </w:t>
      </w:r>
      <w:r>
        <w:rPr>
          <w:rFonts w:ascii="Times New Roman" w:eastAsia="Times New Roman" w:hAnsi="Times New Roman" w:cs="Times New Roman"/>
          <w:sz w:val="24"/>
          <w:szCs w:val="24"/>
          <w:lang w:eastAsia="lv-LV"/>
        </w:rPr>
        <w:t>tiek uzskatīta par</w:t>
      </w:r>
      <w:r w:rsidRPr="00862C14">
        <w:rPr>
          <w:rFonts w:ascii="Times New Roman" w:eastAsia="Times New Roman" w:hAnsi="Times New Roman" w:cs="Times New Roman"/>
          <w:sz w:val="24"/>
          <w:szCs w:val="24"/>
          <w:lang w:eastAsia="lv-LV"/>
        </w:rPr>
        <w:t xml:space="preserve"> kapitāl</w:t>
      </w:r>
      <w:r>
        <w:rPr>
          <w:rFonts w:ascii="Times New Roman" w:eastAsia="Times New Roman" w:hAnsi="Times New Roman" w:cs="Times New Roman"/>
          <w:sz w:val="24"/>
          <w:szCs w:val="24"/>
          <w:lang w:eastAsia="lv-LV"/>
        </w:rPr>
        <w:t>u</w:t>
      </w:r>
      <w:r w:rsidRPr="00862C1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un N</w:t>
      </w:r>
      <w:r w:rsidRPr="00862C14">
        <w:rPr>
          <w:rFonts w:ascii="Times New Roman" w:eastAsia="Times New Roman" w:hAnsi="Times New Roman" w:cs="Times New Roman"/>
          <w:sz w:val="24"/>
          <w:szCs w:val="24"/>
          <w:lang w:eastAsia="lv-LV"/>
        </w:rPr>
        <w:t>acionāl</w:t>
      </w:r>
      <w:r>
        <w:rPr>
          <w:rFonts w:ascii="Times New Roman" w:eastAsia="Times New Roman" w:hAnsi="Times New Roman" w:cs="Times New Roman"/>
          <w:sz w:val="24"/>
          <w:szCs w:val="24"/>
          <w:lang w:eastAsia="lv-LV"/>
        </w:rPr>
        <w:t>ās</w:t>
      </w:r>
      <w:r w:rsidRPr="00862C14">
        <w:rPr>
          <w:rFonts w:ascii="Times New Roman" w:eastAsia="Times New Roman" w:hAnsi="Times New Roman" w:cs="Times New Roman"/>
          <w:sz w:val="24"/>
          <w:szCs w:val="24"/>
          <w:lang w:eastAsia="lv-LV"/>
        </w:rPr>
        <w:t xml:space="preserve"> attīstības plāna rīcības virziens dabas un ku</w:t>
      </w:r>
      <w:r>
        <w:rPr>
          <w:rFonts w:ascii="Times New Roman" w:eastAsia="Times New Roman" w:hAnsi="Times New Roman" w:cs="Times New Roman"/>
          <w:sz w:val="24"/>
          <w:szCs w:val="24"/>
          <w:lang w:eastAsia="lv-LV"/>
        </w:rPr>
        <w:t xml:space="preserve">ltūras kapitāla apsaimniekošana </w:t>
      </w:r>
      <w:r w:rsidRPr="00862C14">
        <w:rPr>
          <w:rFonts w:ascii="Times New Roman" w:eastAsia="Times New Roman" w:hAnsi="Times New Roman" w:cs="Times New Roman"/>
          <w:sz w:val="24"/>
          <w:szCs w:val="24"/>
          <w:lang w:eastAsia="lv-LV"/>
        </w:rPr>
        <w:t>vidusposm</w:t>
      </w:r>
      <w:r>
        <w:rPr>
          <w:rFonts w:ascii="Times New Roman" w:eastAsia="Times New Roman" w:hAnsi="Times New Roman" w:cs="Times New Roman"/>
          <w:sz w:val="24"/>
          <w:szCs w:val="24"/>
          <w:lang w:eastAsia="lv-LV"/>
        </w:rPr>
        <w:t xml:space="preserve">ā </w:t>
      </w:r>
      <w:r w:rsidRPr="00862C14">
        <w:rPr>
          <w:rFonts w:ascii="Times New Roman" w:eastAsia="Times New Roman" w:hAnsi="Times New Roman" w:cs="Times New Roman"/>
          <w:sz w:val="24"/>
          <w:szCs w:val="24"/>
          <w:lang w:eastAsia="lv-LV"/>
        </w:rPr>
        <w:t>tika novērtēta kā visveiksmīgākais no divpadsmit rīcības virzieniem (ar galveno kritiku par atkritu</w:t>
      </w:r>
      <w:r>
        <w:rPr>
          <w:rFonts w:ascii="Times New Roman" w:eastAsia="Times New Roman" w:hAnsi="Times New Roman" w:cs="Times New Roman"/>
          <w:sz w:val="24"/>
          <w:szCs w:val="24"/>
          <w:lang w:eastAsia="lv-LV"/>
        </w:rPr>
        <w:t>mu apsaimniekošanas kvalitāti). Taču</w:t>
      </w:r>
      <w:r w:rsidRPr="00862C14">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Latvijas</w:t>
      </w:r>
      <w:r w:rsidRPr="00862C14">
        <w:rPr>
          <w:rFonts w:ascii="Times New Roman" w:eastAsia="Times New Roman" w:hAnsi="Times New Roman" w:cs="Times New Roman"/>
          <w:sz w:val="24"/>
          <w:szCs w:val="24"/>
          <w:lang w:eastAsia="lv-LV"/>
        </w:rPr>
        <w:t xml:space="preserve"> iedzīvotāji</w:t>
      </w:r>
      <w:r>
        <w:rPr>
          <w:rFonts w:ascii="Times New Roman" w:eastAsia="Times New Roman" w:hAnsi="Times New Roman" w:cs="Times New Roman"/>
          <w:sz w:val="24"/>
          <w:szCs w:val="24"/>
          <w:lang w:eastAsia="lv-LV"/>
        </w:rPr>
        <w:t xml:space="preserve"> un </w:t>
      </w:r>
      <w:r w:rsidRPr="00862C14">
        <w:rPr>
          <w:rFonts w:ascii="Times New Roman" w:eastAsia="Times New Roman" w:hAnsi="Times New Roman" w:cs="Times New Roman"/>
          <w:sz w:val="24"/>
          <w:szCs w:val="24"/>
          <w:lang w:eastAsia="lv-LV"/>
        </w:rPr>
        <w:t xml:space="preserve">viesi dabu un kultūru uztver kā “veicinošu vidi”, kas Latviju padara pievilcīgu dzīvei, darbam un atpūtai.  </w:t>
      </w:r>
    </w:p>
    <w:p w14:paraId="5051F491" w14:textId="4BCEFD48" w:rsidR="004031CA" w:rsidRPr="00B16465" w:rsidRDefault="00253AC4" w:rsidP="000377AA">
      <w:pPr>
        <w:rPr>
          <w:rFonts w:ascii="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A</w:t>
      </w:r>
      <w:r w:rsidR="004031CA" w:rsidRPr="00B16465">
        <w:rPr>
          <w:rFonts w:ascii="Times New Roman" w:hAnsi="Times New Roman" w:cs="Times New Roman"/>
          <w:sz w:val="24"/>
          <w:szCs w:val="24"/>
          <w:lang w:eastAsia="lv-LV"/>
        </w:rPr>
        <w:t>r kultūru Latvijā saprot ne tikai vēsturisko mantojumu un mākslas, kas veicina radošumu, bet arī iedzīvotāju savstarpējās sadarbības, uzticēšanās, līdzdalības un integritātes dimensijas.</w:t>
      </w:r>
    </w:p>
    <w:p w14:paraId="73204F11" w14:textId="77777777" w:rsidR="004031CA" w:rsidRDefault="004031CA" w:rsidP="000377AA">
      <w:pPr>
        <w:pStyle w:val="NoSpacing"/>
        <w:spacing w:line="276" w:lineRule="auto"/>
        <w:jc w:val="both"/>
        <w:rPr>
          <w:rFonts w:ascii="Times New Roman" w:hAnsi="Times New Roman" w:cs="Times New Roman"/>
          <w:b/>
          <w:i/>
          <w:sz w:val="24"/>
          <w:szCs w:val="24"/>
          <w:lang w:eastAsia="lv-LV"/>
        </w:rPr>
      </w:pPr>
    </w:p>
    <w:p w14:paraId="39862AB3" w14:textId="77777777" w:rsidR="004031CA" w:rsidRPr="00862C14" w:rsidRDefault="004031CA" w:rsidP="000377AA">
      <w:pPr>
        <w:pStyle w:val="NoSpacing"/>
        <w:spacing w:line="276" w:lineRule="auto"/>
        <w:rPr>
          <w:rFonts w:ascii="Times New Roman" w:eastAsia="Times New Roman" w:hAnsi="Times New Roman" w:cs="Times New Roman"/>
          <w:sz w:val="24"/>
          <w:szCs w:val="24"/>
          <w:lang w:eastAsia="lv-LV"/>
        </w:rPr>
      </w:pPr>
      <w:r w:rsidRPr="00B16465">
        <w:rPr>
          <w:rFonts w:ascii="Times New Roman" w:hAnsi="Times New Roman" w:cs="Times New Roman"/>
          <w:b/>
          <w:sz w:val="24"/>
          <w:szCs w:val="24"/>
          <w:lang w:eastAsia="lv-LV"/>
        </w:rPr>
        <w:t>Inovatīvās ekonomikas</w:t>
      </w:r>
      <w:r w:rsidRPr="00862C14">
        <w:rPr>
          <w:rFonts w:ascii="Times New Roman" w:hAnsi="Times New Roman" w:cs="Times New Roman"/>
          <w:b/>
          <w:sz w:val="24"/>
          <w:szCs w:val="24"/>
          <w:lang w:eastAsia="lv-LV"/>
        </w:rPr>
        <w:t xml:space="preserve"> </w:t>
      </w:r>
      <w:r>
        <w:rPr>
          <w:rFonts w:ascii="Times New Roman" w:hAnsi="Times New Roman" w:cs="Times New Roman"/>
          <w:b/>
          <w:sz w:val="24"/>
          <w:szCs w:val="24"/>
          <w:lang w:eastAsia="lv-LV"/>
        </w:rPr>
        <w:t xml:space="preserve"> </w:t>
      </w:r>
      <w:r>
        <w:rPr>
          <w:rFonts w:ascii="Times New Roman" w:hAnsi="Times New Roman" w:cs="Times New Roman"/>
          <w:sz w:val="24"/>
          <w:szCs w:val="24"/>
          <w:lang w:eastAsia="lv-LV"/>
        </w:rPr>
        <w:t>pamatā ir radošums,</w:t>
      </w:r>
      <w:r w:rsidRPr="00862C14">
        <w:rPr>
          <w:rFonts w:ascii="Times New Roman" w:hAnsi="Times New Roman" w:cs="Times New Roman"/>
          <w:sz w:val="24"/>
          <w:szCs w:val="24"/>
          <w:lang w:eastAsia="lv-LV"/>
        </w:rPr>
        <w:t xml:space="preserve"> izglītība un pētniecība, un t</w:t>
      </w:r>
      <w:r>
        <w:rPr>
          <w:rFonts w:ascii="Times New Roman" w:hAnsi="Times New Roman" w:cs="Times New Roman"/>
          <w:sz w:val="24"/>
          <w:szCs w:val="24"/>
          <w:lang w:eastAsia="lv-LV"/>
        </w:rPr>
        <w:t>o</w:t>
      </w:r>
      <w:r w:rsidRPr="00862C14">
        <w:rPr>
          <w:rFonts w:ascii="Times New Roman" w:hAnsi="Times New Roman" w:cs="Times New Roman"/>
          <w:sz w:val="24"/>
          <w:szCs w:val="24"/>
          <w:lang w:eastAsia="lv-LV"/>
        </w:rPr>
        <w:t xml:space="preserve"> sasaiste ar uzņēmējdarbību.  </w:t>
      </w:r>
    </w:p>
    <w:p w14:paraId="6B20E1AD"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677EA314" w14:textId="5ED78CC5" w:rsidR="004031CA" w:rsidRDefault="004031CA" w:rsidP="000377AA">
      <w:pPr>
        <w:pStyle w:val="NoSpacing"/>
        <w:spacing w:line="276"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Nesen </w:t>
      </w:r>
      <w:r w:rsidRPr="00862C14">
        <w:rPr>
          <w:rFonts w:ascii="Times New Roman" w:hAnsi="Times New Roman" w:cs="Times New Roman"/>
          <w:sz w:val="24"/>
          <w:szCs w:val="24"/>
          <w:lang w:eastAsia="lv-LV"/>
        </w:rPr>
        <w:t>Latvijas Investīciju un attīstības aģentūras loma</w:t>
      </w:r>
      <w:r>
        <w:rPr>
          <w:rFonts w:ascii="Times New Roman" w:hAnsi="Times New Roman" w:cs="Times New Roman"/>
          <w:sz w:val="24"/>
          <w:szCs w:val="24"/>
          <w:lang w:eastAsia="lv-LV"/>
        </w:rPr>
        <w:t xml:space="preserve"> tika</w:t>
      </w:r>
      <w:r w:rsidRPr="00862C14">
        <w:rPr>
          <w:rFonts w:ascii="Times New Roman" w:hAnsi="Times New Roman" w:cs="Times New Roman"/>
          <w:sz w:val="24"/>
          <w:szCs w:val="24"/>
          <w:lang w:eastAsia="lv-LV"/>
        </w:rPr>
        <w:t xml:space="preserve"> paplašināta, </w:t>
      </w:r>
      <w:r>
        <w:rPr>
          <w:rFonts w:ascii="Times New Roman" w:hAnsi="Times New Roman" w:cs="Times New Roman"/>
          <w:sz w:val="24"/>
          <w:szCs w:val="24"/>
          <w:lang w:eastAsia="lv-LV"/>
        </w:rPr>
        <w:t>un tā</w:t>
      </w:r>
      <w:r w:rsidRPr="00862C14">
        <w:rPr>
          <w:rFonts w:ascii="Times New Roman" w:hAnsi="Times New Roman" w:cs="Times New Roman"/>
          <w:sz w:val="24"/>
          <w:szCs w:val="24"/>
          <w:lang w:eastAsia="lv-LV"/>
        </w:rPr>
        <w:t xml:space="preserve"> atbild par valsts politiku inovācijas jomā. </w:t>
      </w:r>
      <w:r w:rsidRPr="00862C14">
        <w:rPr>
          <w:rFonts w:ascii="Times New Roman" w:eastAsia="Times New Roman" w:hAnsi="Times New Roman" w:cs="Times New Roman"/>
          <w:sz w:val="24"/>
          <w:szCs w:val="24"/>
          <w:lang w:eastAsia="lv-LV"/>
        </w:rPr>
        <w:t>Augstākās izglītības finansēšanas sistēm</w:t>
      </w:r>
      <w:r>
        <w:rPr>
          <w:rFonts w:ascii="Times New Roman" w:eastAsia="Times New Roman" w:hAnsi="Times New Roman" w:cs="Times New Roman"/>
          <w:sz w:val="24"/>
          <w:szCs w:val="24"/>
          <w:lang w:eastAsia="lv-LV"/>
        </w:rPr>
        <w:t>a</w:t>
      </w:r>
      <w:r w:rsidRPr="00862C14">
        <w:rPr>
          <w:rFonts w:ascii="Times New Roman" w:eastAsia="Times New Roman" w:hAnsi="Times New Roman" w:cs="Times New Roman"/>
          <w:sz w:val="24"/>
          <w:szCs w:val="24"/>
          <w:lang w:eastAsia="lv-LV"/>
        </w:rPr>
        <w:t xml:space="preserve"> Latv</w:t>
      </w:r>
      <w:r>
        <w:rPr>
          <w:rFonts w:ascii="Times New Roman" w:eastAsia="Times New Roman" w:hAnsi="Times New Roman" w:cs="Times New Roman"/>
          <w:sz w:val="24"/>
          <w:szCs w:val="24"/>
          <w:lang w:eastAsia="lv-LV"/>
        </w:rPr>
        <w:t>i</w:t>
      </w:r>
      <w:r w:rsidRPr="00862C14">
        <w:rPr>
          <w:rFonts w:ascii="Times New Roman" w:eastAsia="Times New Roman" w:hAnsi="Times New Roman" w:cs="Times New Roman"/>
          <w:sz w:val="24"/>
          <w:szCs w:val="24"/>
          <w:lang w:eastAsia="lv-LV"/>
        </w:rPr>
        <w:t xml:space="preserve">jā mainīta, lai atbalstītu STEM studiju programmas un zinātniskās institūcijas, kuras veic pētījumus viedās specializācijas jomās. Izveidots mazāks skaits spēcīgāku valsts finansētu zinātnisko institūciju, un jaunas tehnoloģiju pārneses programmas atbalsta zinātnisko ideju komercializāciju. </w:t>
      </w:r>
      <w:r>
        <w:rPr>
          <w:rFonts w:ascii="Times New Roman" w:hAnsi="Times New Roman" w:cs="Times New Roman"/>
          <w:sz w:val="24"/>
          <w:szCs w:val="24"/>
          <w:lang w:eastAsia="lv-LV"/>
        </w:rPr>
        <w:t>V</w:t>
      </w:r>
      <w:r w:rsidRPr="00862C14">
        <w:rPr>
          <w:rFonts w:ascii="Times New Roman" w:hAnsi="Times New Roman" w:cs="Times New Roman"/>
          <w:sz w:val="24"/>
          <w:szCs w:val="24"/>
        </w:rPr>
        <w:t>ienota valsts attīstības finanšu institūcija "Altum" atbalst</w:t>
      </w:r>
      <w:r>
        <w:rPr>
          <w:rFonts w:ascii="Times New Roman" w:hAnsi="Times New Roman" w:cs="Times New Roman"/>
          <w:sz w:val="24"/>
          <w:szCs w:val="24"/>
        </w:rPr>
        <w:t xml:space="preserve">a uzņēmējdarbības attīstību, un </w:t>
      </w:r>
      <w:r>
        <w:rPr>
          <w:rFonts w:ascii="Times New Roman" w:hAnsi="Times New Roman" w:cs="Times New Roman"/>
          <w:sz w:val="24"/>
          <w:szCs w:val="24"/>
          <w:lang w:eastAsia="lv-LV"/>
        </w:rPr>
        <w:t>v</w:t>
      </w:r>
      <w:r w:rsidRPr="00862C14">
        <w:rPr>
          <w:rFonts w:ascii="Times New Roman" w:hAnsi="Times New Roman" w:cs="Times New Roman"/>
          <w:sz w:val="24"/>
          <w:szCs w:val="24"/>
          <w:lang w:eastAsia="lv-LV"/>
        </w:rPr>
        <w:t>aldība atbalsta ražošanas modernizāciju, ar nodokļu stimuliem</w:t>
      </w:r>
      <w:r>
        <w:rPr>
          <w:rFonts w:ascii="Times New Roman" w:hAnsi="Times New Roman" w:cs="Times New Roman"/>
          <w:sz w:val="24"/>
          <w:szCs w:val="24"/>
          <w:lang w:eastAsia="lv-LV"/>
        </w:rPr>
        <w:t>, kas</w:t>
      </w:r>
      <w:r w:rsidRPr="00862C14">
        <w:rPr>
          <w:rFonts w:ascii="Times New Roman" w:hAnsi="Times New Roman" w:cs="Times New Roman"/>
          <w:sz w:val="24"/>
          <w:szCs w:val="24"/>
          <w:lang w:eastAsia="lv-LV"/>
        </w:rPr>
        <w:t xml:space="preserve"> veicina kapitāla investīciju piesaisti</w:t>
      </w:r>
      <w:r>
        <w:rPr>
          <w:rFonts w:ascii="Times New Roman" w:hAnsi="Times New Roman" w:cs="Times New Roman"/>
          <w:sz w:val="24"/>
          <w:szCs w:val="24"/>
          <w:lang w:eastAsia="lv-LV"/>
        </w:rPr>
        <w:t xml:space="preserve">. </w:t>
      </w:r>
    </w:p>
    <w:p w14:paraId="00433293"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2CF7F1FE" w14:textId="7B91ECEA" w:rsidR="004031CA" w:rsidRPr="00862C14" w:rsidRDefault="004031CA" w:rsidP="000377AA">
      <w:pPr>
        <w:pStyle w:val="NoSpacing"/>
        <w:spacing w:line="276" w:lineRule="auto"/>
        <w:jc w:val="both"/>
        <w:rPr>
          <w:rFonts w:ascii="Times New Roman" w:eastAsia="Times New Roman" w:hAnsi="Times New Roman" w:cs="Times New Roman"/>
          <w:sz w:val="24"/>
          <w:szCs w:val="24"/>
          <w:lang w:eastAsia="lv-LV"/>
        </w:rPr>
      </w:pPr>
      <w:r>
        <w:rPr>
          <w:rFonts w:ascii="Times New Roman" w:hAnsi="Times New Roman" w:cs="Times New Roman"/>
          <w:sz w:val="24"/>
          <w:szCs w:val="24"/>
          <w:lang w:eastAsia="lv-LV"/>
        </w:rPr>
        <w:t>S</w:t>
      </w:r>
      <w:r w:rsidRPr="00862C14">
        <w:rPr>
          <w:rFonts w:ascii="Times New Roman" w:hAnsi="Times New Roman" w:cs="Times New Roman"/>
          <w:sz w:val="24"/>
          <w:szCs w:val="24"/>
          <w:lang w:eastAsia="lv-LV"/>
        </w:rPr>
        <w:t>madzeņ</w:t>
      </w:r>
      <w:r>
        <w:rPr>
          <w:rFonts w:ascii="Times New Roman" w:hAnsi="Times New Roman" w:cs="Times New Roman"/>
          <w:sz w:val="24"/>
          <w:szCs w:val="24"/>
          <w:lang w:eastAsia="lv-LV"/>
        </w:rPr>
        <w:t>u pētniecības pēdējie atklājumi pierāda, ka</w:t>
      </w:r>
      <w:r w:rsidRPr="00862C14">
        <w:rPr>
          <w:rFonts w:ascii="Times New Roman" w:hAnsi="Times New Roman" w:cs="Times New Roman"/>
          <w:sz w:val="24"/>
          <w:szCs w:val="24"/>
          <w:lang w:eastAsia="lv-LV"/>
        </w:rPr>
        <w:t xml:space="preserve"> kultūra veicina</w:t>
      </w:r>
      <w:r w:rsidR="008220C3">
        <w:rPr>
          <w:rFonts w:ascii="Times New Roman" w:hAnsi="Times New Roman" w:cs="Times New Roman"/>
          <w:sz w:val="24"/>
          <w:szCs w:val="24"/>
          <w:lang w:eastAsia="lv-LV"/>
        </w:rPr>
        <w:t xml:space="preserve"> radošumu un</w:t>
      </w:r>
      <w:r w:rsidRPr="00862C14">
        <w:rPr>
          <w:rFonts w:ascii="Times New Roman" w:hAnsi="Times New Roman" w:cs="Times New Roman"/>
          <w:sz w:val="24"/>
          <w:szCs w:val="24"/>
          <w:lang w:eastAsia="lv-LV"/>
        </w:rPr>
        <w:t xml:space="preserve"> tādu abstrakto domāšanu, kas rada izcilību STEM nozarēs</w:t>
      </w:r>
      <w:r>
        <w:rPr>
          <w:rFonts w:ascii="Times New Roman" w:hAnsi="Times New Roman" w:cs="Times New Roman"/>
          <w:sz w:val="24"/>
          <w:szCs w:val="24"/>
          <w:lang w:eastAsia="lv-LV"/>
        </w:rPr>
        <w:t xml:space="preserve">, </w:t>
      </w:r>
      <w:r w:rsidR="008220C3">
        <w:rPr>
          <w:rFonts w:ascii="Times New Roman" w:hAnsi="Times New Roman" w:cs="Times New Roman"/>
          <w:sz w:val="24"/>
          <w:szCs w:val="24"/>
          <w:lang w:eastAsia="lv-LV"/>
        </w:rPr>
        <w:t>un Latvijā</w:t>
      </w:r>
      <w:r>
        <w:rPr>
          <w:rFonts w:ascii="Times New Roman" w:hAnsi="Times New Roman" w:cs="Times New Roman"/>
          <w:sz w:val="24"/>
          <w:szCs w:val="24"/>
          <w:lang w:eastAsia="lv-LV"/>
        </w:rPr>
        <w:t xml:space="preserve"> bērniem plaš</w:t>
      </w:r>
      <w:r w:rsidR="008220C3">
        <w:rPr>
          <w:rFonts w:ascii="Times New Roman" w:hAnsi="Times New Roman" w:cs="Times New Roman"/>
          <w:sz w:val="24"/>
          <w:szCs w:val="24"/>
          <w:lang w:eastAsia="lv-LV"/>
        </w:rPr>
        <w:t>a</w:t>
      </w:r>
      <w:r>
        <w:rPr>
          <w:rFonts w:ascii="Times New Roman" w:hAnsi="Times New Roman" w:cs="Times New Roman"/>
          <w:sz w:val="24"/>
          <w:szCs w:val="24"/>
          <w:lang w:eastAsia="lv-LV"/>
        </w:rPr>
        <w:t xml:space="preserve"> pieeja valsts apmaksātai mākslas un mūzikas izglītībai. Topošās izglītības reformas gatavos jauniešus jaunajai ekonomikai, </w:t>
      </w:r>
      <w:r w:rsidR="003A0B18">
        <w:rPr>
          <w:rFonts w:ascii="Times New Roman" w:hAnsi="Times New Roman" w:cs="Times New Roman"/>
          <w:sz w:val="24"/>
          <w:szCs w:val="24"/>
          <w:lang w:eastAsia="lv-LV"/>
        </w:rPr>
        <w:t>tad varēs</w:t>
      </w:r>
      <w:r>
        <w:rPr>
          <w:rFonts w:ascii="Times New Roman" w:hAnsi="Times New Roman" w:cs="Times New Roman"/>
          <w:sz w:val="24"/>
          <w:szCs w:val="24"/>
          <w:lang w:eastAsia="lv-LV"/>
        </w:rPr>
        <w:t xml:space="preserve"> pieaug</w:t>
      </w:r>
      <w:r w:rsidR="003A0B18">
        <w:rPr>
          <w:rFonts w:ascii="Times New Roman" w:hAnsi="Times New Roman" w:cs="Times New Roman"/>
          <w:sz w:val="24"/>
          <w:szCs w:val="24"/>
          <w:lang w:eastAsia="lv-LV"/>
        </w:rPr>
        <w:t>t</w:t>
      </w:r>
      <w:r>
        <w:rPr>
          <w:rFonts w:ascii="Times New Roman" w:hAnsi="Times New Roman" w:cs="Times New Roman"/>
          <w:sz w:val="24"/>
          <w:szCs w:val="24"/>
          <w:lang w:eastAsia="lv-LV"/>
        </w:rPr>
        <w:t xml:space="preserve"> skolēnu īpatsvars ar augstām kompetencēm un </w:t>
      </w:r>
      <w:r w:rsidR="003A0B18">
        <w:rPr>
          <w:rFonts w:ascii="Times New Roman" w:hAnsi="Times New Roman" w:cs="Times New Roman"/>
          <w:sz w:val="24"/>
          <w:szCs w:val="24"/>
          <w:lang w:eastAsia="lv-LV"/>
        </w:rPr>
        <w:t xml:space="preserve">samazināties </w:t>
      </w:r>
      <w:r>
        <w:rPr>
          <w:rFonts w:ascii="Times New Roman" w:hAnsi="Times New Roman" w:cs="Times New Roman"/>
          <w:sz w:val="24"/>
          <w:szCs w:val="24"/>
          <w:lang w:eastAsia="lv-LV"/>
        </w:rPr>
        <w:t>skolēnu skaits ar zemām kompetencēm.</w:t>
      </w:r>
    </w:p>
    <w:p w14:paraId="3F0B66C8" w14:textId="77777777" w:rsidR="004031CA" w:rsidRPr="00862C14" w:rsidRDefault="004031CA" w:rsidP="000377AA">
      <w:pPr>
        <w:pStyle w:val="NoSpacing"/>
        <w:spacing w:line="276" w:lineRule="auto"/>
        <w:jc w:val="both"/>
        <w:rPr>
          <w:rFonts w:ascii="Times New Roman" w:hAnsi="Times New Roman" w:cs="Times New Roman"/>
          <w:sz w:val="24"/>
          <w:szCs w:val="24"/>
          <w:lang w:eastAsia="lv-LV"/>
        </w:rPr>
      </w:pPr>
    </w:p>
    <w:p w14:paraId="3372CFCA" w14:textId="3193F85C" w:rsidR="004031CA" w:rsidRDefault="004031CA" w:rsidP="000377AA">
      <w:pPr>
        <w:pStyle w:val="NoSpacing"/>
        <w:spacing w:line="276" w:lineRule="auto"/>
        <w:jc w:val="both"/>
        <w:rPr>
          <w:rFonts w:ascii="Times New Roman" w:hAnsi="Times New Roman" w:cs="Times New Roman"/>
          <w:sz w:val="24"/>
          <w:szCs w:val="24"/>
          <w:lang w:eastAsia="lv-LV"/>
        </w:rPr>
      </w:pPr>
      <w:r w:rsidRPr="00862C14">
        <w:rPr>
          <w:rFonts w:ascii="Times New Roman" w:hAnsi="Times New Roman" w:cs="Times New Roman"/>
          <w:sz w:val="24"/>
          <w:szCs w:val="24"/>
          <w:lang w:eastAsia="lv-LV"/>
        </w:rPr>
        <w:t xml:space="preserve">Priekšrocības inovatīvai ekonomikai arī sniedz viens no ātrākajiem interneta pieslēgumiem Eiropā, </w:t>
      </w:r>
      <w:r>
        <w:rPr>
          <w:rFonts w:ascii="Times New Roman" w:hAnsi="Times New Roman" w:cs="Times New Roman"/>
          <w:sz w:val="24"/>
          <w:szCs w:val="24"/>
          <w:lang w:eastAsia="lv-LV"/>
        </w:rPr>
        <w:t>Latvijā</w:t>
      </w:r>
      <w:r w:rsidRPr="00862C14">
        <w:rPr>
          <w:rFonts w:ascii="Times New Roman" w:hAnsi="Times New Roman" w:cs="Times New Roman"/>
          <w:sz w:val="24"/>
          <w:szCs w:val="24"/>
          <w:lang w:eastAsia="lv-LV"/>
        </w:rPr>
        <w:t xml:space="preserve"> mājo NATO Stratēģiskais komunikācijas izcilības centrs informatīvās telpas </w:t>
      </w:r>
      <w:r>
        <w:rPr>
          <w:rFonts w:ascii="Times New Roman" w:hAnsi="Times New Roman" w:cs="Times New Roman"/>
          <w:sz w:val="24"/>
          <w:szCs w:val="24"/>
          <w:lang w:eastAsia="lv-LV"/>
        </w:rPr>
        <w:t>aizsardzībai</w:t>
      </w:r>
      <w:r w:rsidRPr="00862C14">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Valdība apstiprinājusi </w:t>
      </w:r>
      <w:r w:rsidRPr="009D220A">
        <w:rPr>
          <w:rFonts w:ascii="Times New Roman" w:hAnsi="Times New Roman" w:cs="Times New Roman"/>
          <w:i/>
          <w:sz w:val="24"/>
          <w:szCs w:val="24"/>
          <w:lang w:eastAsia="lv-LV"/>
        </w:rPr>
        <w:t>Data Driven Nation stratēģiju</w:t>
      </w:r>
      <w:r>
        <w:rPr>
          <w:rFonts w:ascii="Times New Roman" w:hAnsi="Times New Roman" w:cs="Times New Roman"/>
          <w:sz w:val="24"/>
          <w:szCs w:val="24"/>
          <w:lang w:eastAsia="lv-LV"/>
        </w:rPr>
        <w:t>.</w:t>
      </w:r>
      <w:r w:rsidRPr="00862C14">
        <w:rPr>
          <w:rFonts w:ascii="Times New Roman" w:hAnsi="Times New Roman" w:cs="Times New Roman"/>
          <w:sz w:val="24"/>
          <w:szCs w:val="24"/>
          <w:lang w:eastAsia="lv-LV"/>
        </w:rPr>
        <w:tab/>
      </w:r>
      <w:r>
        <w:rPr>
          <w:rFonts w:ascii="Times New Roman" w:hAnsi="Times New Roman" w:cs="Times New Roman"/>
          <w:sz w:val="24"/>
          <w:szCs w:val="24"/>
          <w:lang w:eastAsia="lv-LV"/>
        </w:rPr>
        <w:t xml:space="preserve"> </w:t>
      </w:r>
    </w:p>
    <w:p w14:paraId="569A36A6" w14:textId="77777777" w:rsidR="004031CA" w:rsidRDefault="004031CA" w:rsidP="000377AA">
      <w:pPr>
        <w:pStyle w:val="NoSpacing"/>
        <w:spacing w:line="276" w:lineRule="auto"/>
        <w:jc w:val="both"/>
        <w:rPr>
          <w:rFonts w:ascii="Times New Roman" w:hAnsi="Times New Roman" w:cs="Times New Roman"/>
          <w:sz w:val="24"/>
          <w:szCs w:val="24"/>
          <w:lang w:eastAsia="lv-LV"/>
        </w:rPr>
      </w:pPr>
    </w:p>
    <w:p w14:paraId="752F55F8" w14:textId="72397B88" w:rsidR="004031CA" w:rsidRPr="00862C14" w:rsidRDefault="004031CA" w:rsidP="000377AA">
      <w:pPr>
        <w:pStyle w:val="NoSpacing"/>
        <w:spacing w:line="276" w:lineRule="auto"/>
        <w:jc w:val="both"/>
        <w:rPr>
          <w:rFonts w:ascii="Times New Roman" w:hAnsi="Times New Roman" w:cs="Times New Roman"/>
          <w:sz w:val="24"/>
          <w:szCs w:val="24"/>
          <w:lang w:eastAsia="lv-LV"/>
        </w:rPr>
      </w:pPr>
      <w:r>
        <w:rPr>
          <w:rFonts w:ascii="Times New Roman" w:hAnsi="Times New Roman" w:cs="Times New Roman"/>
          <w:sz w:val="24"/>
          <w:szCs w:val="24"/>
          <w:lang w:eastAsia="lv-LV"/>
        </w:rPr>
        <w:t>Nesenās pārmaiņas vēl nav atstājušas ietekmi uz diviem svarīgiem Latvijas mērķiem – joprojām ir nepietiekamas investīcijas produktīvajā ekonomika un nepietiekami ieguldījumi pētniecībā un inovācijās.  Kamēr kultūra, tai skaitā Latvijas 100gades atzīmēšana, stiprina iedzīvotāju saliedētību, uzticēšanās Saeimai, valdībai, un tiesu varai turpina būt izaicinājums.</w:t>
      </w:r>
    </w:p>
    <w:p w14:paraId="3401F8DD" w14:textId="77777777" w:rsidR="004031CA" w:rsidRDefault="004031CA" w:rsidP="000377AA">
      <w:pPr>
        <w:pStyle w:val="NoSpacing"/>
        <w:spacing w:line="276" w:lineRule="auto"/>
        <w:jc w:val="both"/>
        <w:rPr>
          <w:rFonts w:ascii="Times New Roman" w:hAnsi="Times New Roman" w:cs="Times New Roman"/>
          <w:sz w:val="24"/>
          <w:szCs w:val="24"/>
        </w:rPr>
      </w:pPr>
    </w:p>
    <w:p w14:paraId="4AB5142C" w14:textId="77777777" w:rsidR="004031CA" w:rsidRDefault="004031CA" w:rsidP="004031CA">
      <w:pPr>
        <w:pStyle w:val="NoSpacing"/>
        <w:jc w:val="both"/>
        <w:rPr>
          <w:rFonts w:ascii="Times New Roman" w:hAnsi="Times New Roman" w:cs="Times New Roman"/>
          <w:b/>
          <w:i/>
          <w:sz w:val="24"/>
          <w:szCs w:val="24"/>
          <w:lang w:eastAsia="lv-LV"/>
        </w:rPr>
      </w:pPr>
    </w:p>
    <w:p w14:paraId="1FD3A651" w14:textId="56F0CFE7" w:rsidR="004031CA" w:rsidRPr="00B16465" w:rsidRDefault="004031CA" w:rsidP="004031CA">
      <w:pPr>
        <w:pStyle w:val="NoSpacing"/>
        <w:jc w:val="both"/>
        <w:rPr>
          <w:rFonts w:ascii="Times New Roman" w:hAnsi="Times New Roman" w:cs="Times New Roman"/>
          <w:sz w:val="24"/>
          <w:szCs w:val="24"/>
          <w:lang w:eastAsia="lv-LV"/>
        </w:rPr>
      </w:pPr>
      <w:r w:rsidRPr="00B16465">
        <w:rPr>
          <w:rFonts w:ascii="Times New Roman" w:hAnsi="Times New Roman" w:cs="Times New Roman"/>
          <w:b/>
          <w:sz w:val="24"/>
          <w:szCs w:val="24"/>
          <w:lang w:eastAsia="lv-LV"/>
        </w:rPr>
        <w:t>Eko efektīv</w:t>
      </w:r>
      <w:r w:rsidR="000377AA">
        <w:rPr>
          <w:rFonts w:ascii="Times New Roman" w:hAnsi="Times New Roman" w:cs="Times New Roman"/>
          <w:b/>
          <w:sz w:val="24"/>
          <w:szCs w:val="24"/>
          <w:lang w:eastAsia="lv-LV"/>
        </w:rPr>
        <w:t>a</w:t>
      </w:r>
      <w:r w:rsidRPr="00B16465">
        <w:rPr>
          <w:rFonts w:ascii="Times New Roman" w:hAnsi="Times New Roman" w:cs="Times New Roman"/>
          <w:b/>
          <w:sz w:val="24"/>
          <w:szCs w:val="24"/>
          <w:lang w:eastAsia="lv-LV"/>
        </w:rPr>
        <w:t xml:space="preserve"> ekonomika</w:t>
      </w:r>
    </w:p>
    <w:p w14:paraId="15A02C19" w14:textId="77777777" w:rsidR="004031CA" w:rsidRPr="00862C14" w:rsidRDefault="004031CA" w:rsidP="004031CA">
      <w:pPr>
        <w:pStyle w:val="NoSpacing"/>
        <w:jc w:val="both"/>
        <w:rPr>
          <w:rFonts w:ascii="Times New Roman" w:hAnsi="Times New Roman" w:cs="Times New Roman"/>
          <w:i/>
          <w:sz w:val="24"/>
          <w:szCs w:val="24"/>
          <w:lang w:eastAsia="lv-LV"/>
        </w:rPr>
      </w:pPr>
    </w:p>
    <w:p w14:paraId="3CC8772D" w14:textId="77777777" w:rsidR="004031CA" w:rsidRPr="00EC299B" w:rsidRDefault="004031CA" w:rsidP="000377AA">
      <w:pPr>
        <w:pStyle w:val="NoSpacing"/>
        <w:spacing w:line="276" w:lineRule="auto"/>
        <w:jc w:val="both"/>
        <w:rPr>
          <w:rFonts w:ascii="Times New Roman" w:hAnsi="Times New Roman" w:cs="Times New Roman"/>
          <w:i/>
          <w:sz w:val="24"/>
          <w:szCs w:val="24"/>
          <w:lang w:eastAsia="lv-LV"/>
        </w:rPr>
      </w:pPr>
      <w:r w:rsidRPr="00862C14">
        <w:rPr>
          <w:rFonts w:ascii="Times New Roman" w:hAnsi="Times New Roman" w:cs="Times New Roman"/>
          <w:i/>
          <w:sz w:val="24"/>
          <w:szCs w:val="24"/>
          <w:lang w:eastAsia="lv-LV"/>
        </w:rPr>
        <w:t>Latviju var uzskatīt par dabas kapitāla lielvalsti. Latvijas apdzīvojuma blīvums ir salīdzinoši mazs, tāpēc Latvija ir viena no “zaļākajām” un vismazāk urbanizētajām ES teritorijām. (Latvija 2030).</w:t>
      </w:r>
    </w:p>
    <w:p w14:paraId="7190C6BF" w14:textId="77777777" w:rsidR="004031CA" w:rsidRPr="00862C14" w:rsidRDefault="004031CA" w:rsidP="000377AA">
      <w:pPr>
        <w:shd w:val="clear" w:color="auto" w:fill="FFFFFF"/>
        <w:spacing w:before="100" w:beforeAutospacing="1" w:after="100" w:afterAutospacing="1"/>
        <w:jc w:val="both"/>
        <w:rPr>
          <w:rFonts w:ascii="Times New Roman" w:hAnsi="Times New Roman" w:cs="Times New Roman"/>
          <w:sz w:val="24"/>
          <w:szCs w:val="24"/>
        </w:rPr>
      </w:pPr>
      <w:r w:rsidRPr="00862C14">
        <w:rPr>
          <w:rFonts w:ascii="Times New Roman" w:hAnsi="Times New Roman" w:cs="Times New Roman"/>
          <w:sz w:val="24"/>
          <w:szCs w:val="24"/>
        </w:rPr>
        <w:t>Lai attīstītu ilgtspējīgu ekonomiku, svarīgi sabalansēt dabas kapitāla produktivitāti ekonomikas vajadzībām</w:t>
      </w:r>
      <w:r>
        <w:rPr>
          <w:rFonts w:ascii="Times New Roman" w:hAnsi="Times New Roman" w:cs="Times New Roman"/>
          <w:sz w:val="24"/>
          <w:szCs w:val="24"/>
        </w:rPr>
        <w:t xml:space="preserve"> </w:t>
      </w:r>
      <w:r w:rsidRPr="00862C14">
        <w:rPr>
          <w:rFonts w:ascii="Times New Roman" w:hAnsi="Times New Roman" w:cs="Times New Roman"/>
          <w:sz w:val="24"/>
          <w:szCs w:val="24"/>
        </w:rPr>
        <w:t xml:space="preserve">ar Latvijas bioloģiskās daudzveidības nemateriālajām vērtībām. </w:t>
      </w:r>
      <w:r>
        <w:rPr>
          <w:rFonts w:ascii="Times New Roman" w:hAnsi="Times New Roman" w:cs="Times New Roman"/>
          <w:sz w:val="24"/>
          <w:szCs w:val="24"/>
        </w:rPr>
        <w:t>Latvijā apstrādā</w:t>
      </w:r>
      <w:r w:rsidRPr="00862C14">
        <w:rPr>
          <w:rFonts w:ascii="Times New Roman" w:hAnsi="Times New Roman" w:cs="Times New Roman"/>
          <w:sz w:val="24"/>
          <w:szCs w:val="24"/>
        </w:rPr>
        <w:t xml:space="preserve"> </w:t>
      </w:r>
      <w:r>
        <w:rPr>
          <w:rFonts w:ascii="Times New Roman" w:hAnsi="Times New Roman" w:cs="Times New Roman"/>
          <w:sz w:val="24"/>
          <w:szCs w:val="24"/>
        </w:rPr>
        <w:t>92% (2016.) no l</w:t>
      </w:r>
      <w:r w:rsidRPr="00862C14">
        <w:rPr>
          <w:rFonts w:ascii="Times New Roman" w:hAnsi="Times New Roman" w:cs="Times New Roman"/>
          <w:sz w:val="24"/>
          <w:szCs w:val="24"/>
        </w:rPr>
        <w:t>auksaimniecībā izmantojamās zemes Būtiski pieaug platību cenas un strau</w:t>
      </w:r>
      <w:r>
        <w:rPr>
          <w:rFonts w:ascii="Times New Roman" w:hAnsi="Times New Roman" w:cs="Times New Roman"/>
          <w:sz w:val="24"/>
          <w:szCs w:val="24"/>
        </w:rPr>
        <w:t>ji samazinās saimniecību skaits</w:t>
      </w:r>
      <w:r w:rsidRPr="00BD50E5">
        <w:rPr>
          <w:rFonts w:ascii="Times New Roman" w:hAnsi="Times New Roman" w:cs="Times New Roman"/>
          <w:strike/>
          <w:szCs w:val="24"/>
        </w:rPr>
        <w:t>.</w:t>
      </w:r>
      <w:r w:rsidRPr="00BD50E5">
        <w:rPr>
          <w:rFonts w:ascii="Times New Roman" w:hAnsi="Times New Roman" w:cs="Times New Roman"/>
          <w:sz w:val="24"/>
          <w:szCs w:val="24"/>
        </w:rPr>
        <w:t xml:space="preserve"> </w:t>
      </w:r>
      <w:r w:rsidRPr="00862C14">
        <w:rPr>
          <w:rFonts w:ascii="Times New Roman" w:hAnsi="Times New Roman" w:cs="Times New Roman"/>
          <w:sz w:val="24"/>
          <w:szCs w:val="24"/>
        </w:rPr>
        <w:t>Pēdējo piecu gadu laikā bioloģiskās lauksaimniecī</w:t>
      </w:r>
      <w:r>
        <w:rPr>
          <w:rFonts w:ascii="Times New Roman" w:hAnsi="Times New Roman" w:cs="Times New Roman"/>
          <w:sz w:val="24"/>
          <w:szCs w:val="24"/>
        </w:rPr>
        <w:t xml:space="preserve">bas platību īpatsvars ir audzis, tas </w:t>
      </w:r>
      <w:r w:rsidRPr="00862C14">
        <w:rPr>
          <w:rFonts w:ascii="Times New Roman" w:hAnsi="Times New Roman" w:cs="Times New Roman"/>
          <w:sz w:val="24"/>
          <w:szCs w:val="24"/>
        </w:rPr>
        <w:t xml:space="preserve">ir sestais lielākais Eiropas Savienībā. Savukārt Latvijas meži klāj 52% valsts teritorijas un </w:t>
      </w:r>
      <w:r w:rsidRPr="00BD50E5">
        <w:rPr>
          <w:rFonts w:ascii="Times New Roman" w:hAnsi="Times New Roman" w:cs="Times New Roman"/>
          <w:sz w:val="24"/>
          <w:szCs w:val="24"/>
        </w:rPr>
        <w:t>mežu platības katru gadu pieaug trīs reizes straujāk nekā mežā uzkrātās koksnes apjoms, apliecinājum</w:t>
      </w:r>
      <w:r>
        <w:rPr>
          <w:rFonts w:ascii="Times New Roman" w:hAnsi="Times New Roman" w:cs="Times New Roman"/>
          <w:sz w:val="24"/>
          <w:szCs w:val="24"/>
        </w:rPr>
        <w:t xml:space="preserve">s </w:t>
      </w:r>
      <w:r w:rsidRPr="00BD50E5">
        <w:rPr>
          <w:rFonts w:ascii="Times New Roman" w:hAnsi="Times New Roman" w:cs="Times New Roman"/>
          <w:sz w:val="24"/>
          <w:szCs w:val="24"/>
        </w:rPr>
        <w:t>tam, ka tiek veikta mērķtiecīga mežsaimnieciskā darbība.</w:t>
      </w:r>
      <w:r>
        <w:rPr>
          <w:rFonts w:ascii="Times New Roman" w:hAnsi="Times New Roman" w:cs="Times New Roman"/>
          <w:sz w:val="24"/>
          <w:szCs w:val="24"/>
        </w:rPr>
        <w:t xml:space="preserve"> </w:t>
      </w:r>
    </w:p>
    <w:p w14:paraId="5A257F93" w14:textId="77777777" w:rsidR="004031CA" w:rsidRPr="00862C14" w:rsidRDefault="004031CA" w:rsidP="000377AA">
      <w:pPr>
        <w:jc w:val="both"/>
        <w:rPr>
          <w:rFonts w:ascii="Times New Roman" w:hAnsi="Times New Roman" w:cs="Times New Roman"/>
          <w:sz w:val="24"/>
          <w:szCs w:val="24"/>
        </w:rPr>
      </w:pPr>
      <w:r w:rsidRPr="00923F58">
        <w:rPr>
          <w:rFonts w:ascii="Times New Roman" w:hAnsi="Times New Roman" w:cs="Times New Roman"/>
          <w:sz w:val="24"/>
          <w:szCs w:val="24"/>
        </w:rPr>
        <w:t>Parakstītā </w:t>
      </w:r>
      <w:hyperlink r:id="rId12" w:history="1">
        <w:r w:rsidRPr="00923F58">
          <w:rPr>
            <w:rFonts w:ascii="Times New Roman" w:hAnsi="Times New Roman" w:cs="Times New Roman"/>
            <w:sz w:val="24"/>
            <w:szCs w:val="24"/>
          </w:rPr>
          <w:t>ANO Vispārēj</w:t>
        </w:r>
        <w:r>
          <w:rPr>
            <w:rFonts w:ascii="Times New Roman" w:hAnsi="Times New Roman" w:cs="Times New Roman"/>
            <w:sz w:val="24"/>
            <w:szCs w:val="24"/>
          </w:rPr>
          <w:t>ā</w:t>
        </w:r>
        <w:r w:rsidRPr="00923F58">
          <w:rPr>
            <w:rFonts w:ascii="Times New Roman" w:hAnsi="Times New Roman" w:cs="Times New Roman"/>
            <w:sz w:val="24"/>
            <w:szCs w:val="24"/>
          </w:rPr>
          <w:t xml:space="preserve"> konvencija par klimata pārmaiņām</w:t>
        </w:r>
      </w:hyperlink>
      <w:r w:rsidRPr="00923F58">
        <w:rPr>
          <w:rFonts w:ascii="Times New Roman" w:hAnsi="Times New Roman" w:cs="Times New Roman"/>
          <w:sz w:val="24"/>
          <w:szCs w:val="24"/>
        </w:rPr>
        <w:t xml:space="preserve">, tās Kioto protokols un Parīzes nolīgums rada attīstības iespējas tautsaimniecībai līdz 2020.gadam un tālāk. </w:t>
      </w:r>
      <w:r>
        <w:rPr>
          <w:rFonts w:ascii="Times New Roman" w:hAnsi="Times New Roman" w:cs="Times New Roman"/>
          <w:sz w:val="24"/>
          <w:szCs w:val="24"/>
        </w:rPr>
        <w:t xml:space="preserve">Tomēr </w:t>
      </w:r>
      <w:r w:rsidRPr="00923F58">
        <w:rPr>
          <w:rFonts w:ascii="Times New Roman" w:hAnsi="Times New Roman" w:cs="Times New Roman"/>
          <w:sz w:val="24"/>
          <w:szCs w:val="24"/>
        </w:rPr>
        <w:t xml:space="preserve">Latvijas </w:t>
      </w:r>
      <w:r w:rsidRPr="00923F58">
        <w:rPr>
          <w:rFonts w:ascii="Times New Roman" w:hAnsi="Times New Roman" w:cs="Times New Roman"/>
          <w:sz w:val="24"/>
          <w:szCs w:val="24"/>
        </w:rPr>
        <w:lastRenderedPageBreak/>
        <w:t xml:space="preserve">apņemšanās ierobežot emisiju palielinājumu pa 17%, salīdzinot ar 2005. gadu, ir īpašs izaicinājums Latvijas konkurētspējai, jo atšķirībā no vairuma citu ES valstu, kur emisiju daudzums samazinās, Latvijai pārējā uz tirgus ekonomiku deviņdesmitajos gados notika straujš emisiju samazinājums, bet kopš 2005.gada ir bijis palielinājums. Šobrīd emisiju sloga ierobežošana rada </w:t>
      </w:r>
      <w:r>
        <w:rPr>
          <w:rFonts w:ascii="Times New Roman" w:hAnsi="Times New Roman" w:cs="Times New Roman"/>
          <w:sz w:val="24"/>
          <w:szCs w:val="24"/>
        </w:rPr>
        <w:t>nepieciešamību</w:t>
      </w:r>
      <w:r w:rsidRPr="00923F58">
        <w:rPr>
          <w:rFonts w:ascii="Times New Roman" w:hAnsi="Times New Roman" w:cs="Times New Roman"/>
          <w:sz w:val="24"/>
          <w:szCs w:val="24"/>
        </w:rPr>
        <w:t xml:space="preserve"> eko-efektivizēt transporta, lauksaimniecības un arī mazo enerģētisko iekārtu nozares. Pielāgošanās ir integrēta dažādu nozaru politikās un tiek plānota oglekļa mazietilpīgu attīstība, pielāgošanās klimata pārmaiņām, alternatīvā degvielu attīstība un efektīvāka enerģētikas politika.</w:t>
      </w:r>
    </w:p>
    <w:p w14:paraId="6B9C23B5" w14:textId="77777777" w:rsidR="004031CA" w:rsidRPr="006A14F0" w:rsidRDefault="004031CA" w:rsidP="000377AA">
      <w:pPr>
        <w:jc w:val="both"/>
        <w:rPr>
          <w:rFonts w:ascii="Times New Roman" w:hAnsi="Times New Roman" w:cs="Times New Roman"/>
          <w:sz w:val="24"/>
          <w:szCs w:val="24"/>
          <w:lang w:eastAsia="lv-LV"/>
        </w:rPr>
      </w:pPr>
      <w:r w:rsidRPr="006A14F0">
        <w:rPr>
          <w:rFonts w:ascii="Times New Roman" w:hAnsi="Times New Roman" w:cs="Times New Roman"/>
          <w:sz w:val="24"/>
          <w:szCs w:val="24"/>
          <w:lang w:eastAsia="lv-LV"/>
        </w:rPr>
        <w:t xml:space="preserve">Latvijā no atjaunojamiem energoresursiem saražotās enerģijas īpatsvars pakāpeniski pieaug (37,2% 2016.gadā). Līdz 2020.gadam valsts iecerējusi sasniegt 20% atjaunojamo enerģijas patēriņu (biodegvielu un elektroenerģiju) transportā sektorā. Tomēr, atbalsts atjaunojamiem energoresursiem ir palielinājis elektroenerģijas cenas, kas samazinājušas uzņēmumu konkurētspēju un ietekmējušas patērētājus. Risinājums atrodams energoefektivitātē. </w:t>
      </w:r>
    </w:p>
    <w:p w14:paraId="6012D9E0" w14:textId="77777777" w:rsidR="004031CA" w:rsidRPr="006A14F0" w:rsidRDefault="004031CA" w:rsidP="000377AA">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w:t>
      </w:r>
      <w:r w:rsidRPr="006A14F0">
        <w:rPr>
          <w:rFonts w:ascii="Times New Roman" w:eastAsia="Times New Roman" w:hAnsi="Times New Roman" w:cs="Times New Roman"/>
          <w:sz w:val="24"/>
          <w:szCs w:val="24"/>
          <w:lang w:eastAsia="lv-LV"/>
        </w:rPr>
        <w:t xml:space="preserve">015. gadā Eiropas Komisija pieņēma vērienīgu jaunu Aprites ekonomikas pakotni, un </w:t>
      </w:r>
      <w:r w:rsidRPr="006A14F0">
        <w:rPr>
          <w:rFonts w:ascii="Times New Roman" w:hAnsi="Times New Roman" w:cs="Times New Roman"/>
          <w:sz w:val="24"/>
          <w:szCs w:val="24"/>
        </w:rPr>
        <w:t xml:space="preserve">Latvija atbalsta mērķi panākt resursu efektivitāti un virzību uz aprites ekonomiku.  </w:t>
      </w:r>
      <w:r w:rsidRPr="006A14F0">
        <w:rPr>
          <w:rFonts w:ascii="Times New Roman" w:eastAsia="Times New Roman" w:hAnsi="Times New Roman" w:cs="Times New Roman"/>
          <w:sz w:val="24"/>
          <w:szCs w:val="24"/>
          <w:lang w:eastAsia="lv-LV"/>
        </w:rPr>
        <w:t>Šobrīd tiek vērtētas iespējas aprites ekonomikas modeļa ieviešanai, kurā produktu un materiālu vērtību uztur iespējami ilgi, bet atkritumu radīšanu un primāro resursu izmantošanu samazina, veicinot industriālo simbiozi un samazinot izmaksas. Svarīgi nākotnē ražošanā ve</w:t>
      </w:r>
      <w:r>
        <w:rPr>
          <w:rFonts w:ascii="Times New Roman" w:eastAsia="Times New Roman" w:hAnsi="Times New Roman" w:cs="Times New Roman"/>
          <w:sz w:val="24"/>
          <w:szCs w:val="24"/>
          <w:lang w:eastAsia="lv-LV"/>
        </w:rPr>
        <w:t>i</w:t>
      </w:r>
      <w:r w:rsidRPr="006A14F0">
        <w:rPr>
          <w:rFonts w:ascii="Times New Roman" w:eastAsia="Times New Roman" w:hAnsi="Times New Roman" w:cs="Times New Roman"/>
          <w:sz w:val="24"/>
          <w:szCs w:val="24"/>
          <w:lang w:eastAsia="lv-LV"/>
        </w:rPr>
        <w:t xml:space="preserve">cināt resursu (t.sk. otrreizējā izejvielu) efektīvāku izmantošanu un atkritumu apsaimniekošanu, energoefektivitāti un ilgtspējīgu patēriņu.  Šāda pieeja Latvijā nozīmē, ka samazināsies augsts dabas resursu kā izejvielas eksports, izejvielu izmantošana ražošanas procesos kļūs efektīvāka, lauksaimniecības zemes efektīvāk apsaimniekos, u.c. Otrreizējai izejvielu izmantošanai Latvijā vēl ir liels inovāciju potenciāls. </w:t>
      </w:r>
    </w:p>
    <w:p w14:paraId="4E3D61C8" w14:textId="77777777" w:rsidR="004031CA" w:rsidRPr="006A14F0" w:rsidRDefault="004031CA" w:rsidP="000377AA">
      <w:pPr>
        <w:jc w:val="both"/>
        <w:rPr>
          <w:rFonts w:ascii="Times New Roman" w:eastAsia="Times New Roman" w:hAnsi="Times New Roman" w:cs="Times New Roman"/>
          <w:sz w:val="24"/>
          <w:szCs w:val="24"/>
          <w:lang w:eastAsia="lv-LV"/>
        </w:rPr>
      </w:pPr>
      <w:r w:rsidRPr="006A14F0">
        <w:rPr>
          <w:rFonts w:ascii="Times New Roman" w:eastAsia="Times New Roman" w:hAnsi="Times New Roman" w:cs="Times New Roman"/>
          <w:sz w:val="24"/>
          <w:szCs w:val="24"/>
          <w:lang w:eastAsia="lv-LV"/>
        </w:rPr>
        <w:t>Latvija sekmē pakāpenisku pāreju uz ilgtspējīgu patēriņu un ražošanu ar Zaļā publiskā iepirkuma (ZPI) piemērošanu. Un, lai gan Latvijā uz vienu iedzīvotāju tiek saražots mazāk atkritumu nekā vairumā citu ES valstu, ilgtspējīga patēriņa aspektā ir būtiski uzlabot sadzīves atkritumu pārstrādi un bioloģisko atkritumu apsaimniekošanu.</w:t>
      </w:r>
    </w:p>
    <w:p w14:paraId="7E6BCF83" w14:textId="70E1C84D" w:rsidR="004031CA" w:rsidRPr="000377AA" w:rsidRDefault="004031CA" w:rsidP="000377AA">
      <w:pPr>
        <w:jc w:val="both"/>
      </w:pPr>
      <w:r w:rsidRPr="006A14F0">
        <w:rPr>
          <w:rFonts w:ascii="Times New Roman" w:eastAsia="Times New Roman" w:hAnsi="Times New Roman" w:cs="Times New Roman"/>
          <w:sz w:val="24"/>
          <w:szCs w:val="24"/>
          <w:lang w:eastAsia="lv-LV"/>
        </w:rPr>
        <w:t>Latvijas pieredze ar alternatīvo energoresursu mērķu ieviešanu rāda, ka energo un eko efektīva aprites ekonomika ir jāaplūko tā kopumā, neizceļot vai neskatot atrauti tikai kādu atsevišķu posmu. Turklāt, svarīgi izvairīties no nesamērīgu īstermiņa izmaksu radīšanas uzņēmējiem un patērētājiem. Jāņem vērā pēdējos gados veiktās investīcijas un jānodrošina to efektivitāte.</w:t>
      </w:r>
    </w:p>
    <w:p w14:paraId="22013217" w14:textId="77777777" w:rsidR="000377AA" w:rsidRDefault="004031CA" w:rsidP="000377AA">
      <w:pPr>
        <w:pStyle w:val="NoSpacing"/>
        <w:spacing w:line="276" w:lineRule="auto"/>
        <w:rPr>
          <w:rFonts w:ascii="Times New Roman" w:eastAsia="Times New Roman" w:hAnsi="Times New Roman" w:cs="Times New Roman"/>
          <w:sz w:val="24"/>
          <w:szCs w:val="24"/>
          <w:lang w:eastAsia="lv-LV"/>
        </w:rPr>
      </w:pPr>
      <w:r w:rsidRPr="005F34FB">
        <w:rPr>
          <w:rFonts w:ascii="Times New Roman" w:hAnsi="Times New Roman" w:cs="Times New Roman"/>
          <w:b/>
          <w:sz w:val="24"/>
          <w:szCs w:val="24"/>
        </w:rPr>
        <w:t>Lielākie izaicinājumi</w:t>
      </w:r>
      <w:r>
        <w:rPr>
          <w:rFonts w:ascii="Times New Roman" w:hAnsi="Times New Roman" w:cs="Times New Roman"/>
          <w:b/>
          <w:sz w:val="24"/>
          <w:szCs w:val="24"/>
        </w:rPr>
        <w:t xml:space="preserve"> tautsaimniecības attīstībai</w:t>
      </w:r>
    </w:p>
    <w:p w14:paraId="0904C1EA" w14:textId="22EB69D5" w:rsidR="004031CA" w:rsidRDefault="004031CA" w:rsidP="000377AA">
      <w:pPr>
        <w:pStyle w:val="NoSpacing"/>
        <w:numPr>
          <w:ilvl w:val="0"/>
          <w:numId w:val="36"/>
        </w:numPr>
        <w:spacing w:line="276" w:lineRule="auto"/>
        <w:rPr>
          <w:rFonts w:ascii="Times New Roman" w:hAnsi="Times New Roman" w:cs="Times New Roman"/>
          <w:sz w:val="24"/>
          <w:szCs w:val="24"/>
        </w:rPr>
      </w:pPr>
      <w:r>
        <w:rPr>
          <w:rFonts w:ascii="Times New Roman" w:hAnsi="Times New Roman" w:cs="Times New Roman"/>
          <w:sz w:val="24"/>
          <w:szCs w:val="24"/>
        </w:rPr>
        <w:t xml:space="preserve">piesaistīt investīcijas produktīvajā ekonomikā </w:t>
      </w:r>
    </w:p>
    <w:p w14:paraId="168FE216" w14:textId="5E9E501F" w:rsidR="004031CA" w:rsidRDefault="004031CA" w:rsidP="000377AA">
      <w:pPr>
        <w:pStyle w:val="NoSpacing"/>
        <w:numPr>
          <w:ilvl w:val="0"/>
          <w:numId w:val="36"/>
        </w:numPr>
        <w:spacing w:line="276" w:lineRule="auto"/>
        <w:rPr>
          <w:rFonts w:ascii="Times New Roman" w:hAnsi="Times New Roman" w:cs="Times New Roman"/>
          <w:sz w:val="24"/>
          <w:szCs w:val="24"/>
        </w:rPr>
      </w:pPr>
      <w:r>
        <w:rPr>
          <w:rFonts w:ascii="Times New Roman" w:hAnsi="Times New Roman" w:cs="Times New Roman"/>
          <w:sz w:val="24"/>
          <w:szCs w:val="24"/>
        </w:rPr>
        <w:t>palielināt privātā un valsts sektora ieguldījumus pētniecībā un inovācijās</w:t>
      </w:r>
    </w:p>
    <w:p w14:paraId="28E122B0" w14:textId="7A7493D1" w:rsidR="004031CA" w:rsidRDefault="004031CA" w:rsidP="000377AA">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ieviest Datos balstītās nācijas konceptu</w:t>
      </w:r>
    </w:p>
    <w:p w14:paraId="5FFC725B" w14:textId="6557C1F8" w:rsidR="004031CA" w:rsidRDefault="004031CA" w:rsidP="000377AA">
      <w:pPr>
        <w:pStyle w:val="NoSpacing"/>
        <w:numPr>
          <w:ilvl w:val="0"/>
          <w:numId w:val="36"/>
        </w:numPr>
        <w:spacing w:line="276" w:lineRule="auto"/>
        <w:jc w:val="both"/>
        <w:rPr>
          <w:rFonts w:ascii="Times New Roman" w:hAnsi="Times New Roman" w:cs="Times New Roman"/>
          <w:sz w:val="24"/>
          <w:szCs w:val="24"/>
        </w:rPr>
      </w:pPr>
      <w:r>
        <w:rPr>
          <w:rFonts w:ascii="Times New Roman" w:hAnsi="Times New Roman" w:cs="Times New Roman"/>
          <w:sz w:val="24"/>
          <w:szCs w:val="24"/>
        </w:rPr>
        <w:t>ieviest pārkārtojumu sistēmu darba</w:t>
      </w:r>
      <w:r w:rsidR="000F4C8C">
        <w:rPr>
          <w:rFonts w:ascii="Times New Roman" w:hAnsi="Times New Roman" w:cs="Times New Roman"/>
          <w:sz w:val="24"/>
          <w:szCs w:val="24"/>
        </w:rPr>
        <w:t xml:space="preserve"> </w:t>
      </w:r>
      <w:r>
        <w:rPr>
          <w:rFonts w:ascii="Times New Roman" w:hAnsi="Times New Roman" w:cs="Times New Roman"/>
          <w:sz w:val="24"/>
          <w:szCs w:val="24"/>
        </w:rPr>
        <w:t>tirgus pieprasījumu un piedāvājuma salāgošanai</w:t>
      </w:r>
      <w:r w:rsidR="00C960FB">
        <w:rPr>
          <w:rFonts w:ascii="Times New Roman" w:hAnsi="Times New Roman" w:cs="Times New Roman"/>
          <w:sz w:val="24"/>
          <w:szCs w:val="24"/>
        </w:rPr>
        <w:t>, kvalitatīvu   pieaugušo izglītību</w:t>
      </w:r>
    </w:p>
    <w:p w14:paraId="72BC04A4" w14:textId="72B92979" w:rsidR="004031CA" w:rsidRDefault="004031CA" w:rsidP="000377AA">
      <w:pPr>
        <w:pStyle w:val="NoSpacing"/>
        <w:numPr>
          <w:ilvl w:val="0"/>
          <w:numId w:val="36"/>
        </w:num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lv-LV"/>
        </w:rPr>
        <w:t>efektīva un produktīva resursu izmantošana tautsaimniecībā</w:t>
      </w:r>
    </w:p>
    <w:p w14:paraId="21EE0C3F" w14:textId="77777777" w:rsidR="008220C3" w:rsidRDefault="004031CA" w:rsidP="000377AA">
      <w:pPr>
        <w:pStyle w:val="NoSpacing"/>
        <w:numPr>
          <w:ilvl w:val="0"/>
          <w:numId w:val="36"/>
        </w:numPr>
        <w:spacing w:line="276" w:lineRule="auto"/>
        <w:rPr>
          <w:rFonts w:ascii="Times New Roman" w:eastAsia="Times New Roman" w:hAnsi="Times New Roman" w:cs="Times New Roman"/>
          <w:sz w:val="24"/>
          <w:szCs w:val="24"/>
          <w:lang w:eastAsia="lv-LV"/>
        </w:rPr>
      </w:pPr>
      <w:r>
        <w:rPr>
          <w:rFonts w:ascii="Times New Roman" w:hAnsi="Times New Roman" w:cs="Times New Roman"/>
          <w:sz w:val="24"/>
          <w:szCs w:val="24"/>
        </w:rPr>
        <w:t>palielināt skolēnu īpatsvaru ar augstām kompetencēm</w:t>
      </w:r>
      <w:r>
        <w:rPr>
          <w:rFonts w:ascii="Times New Roman" w:eastAsia="Times New Roman" w:hAnsi="Times New Roman" w:cs="Times New Roman"/>
          <w:sz w:val="24"/>
          <w:szCs w:val="24"/>
          <w:lang w:eastAsia="lv-LV"/>
        </w:rPr>
        <w:t xml:space="preserve"> </w:t>
      </w:r>
    </w:p>
    <w:p w14:paraId="320B03E3" w14:textId="44589D5C" w:rsidR="004031CA" w:rsidRDefault="004031CA" w:rsidP="000377AA">
      <w:pPr>
        <w:pStyle w:val="NoSpacing"/>
        <w:numPr>
          <w:ilvl w:val="0"/>
          <w:numId w:val="36"/>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nodrošināt</w:t>
      </w:r>
      <w:r w:rsidRPr="005F34FB">
        <w:rPr>
          <w:rFonts w:ascii="Times New Roman" w:eastAsia="Times New Roman" w:hAnsi="Times New Roman" w:cs="Times New Roman"/>
          <w:sz w:val="24"/>
          <w:szCs w:val="24"/>
          <w:lang w:eastAsia="lv-LV"/>
        </w:rPr>
        <w:t xml:space="preserve"> </w:t>
      </w:r>
      <w:r w:rsidR="00A16DD8">
        <w:rPr>
          <w:rFonts w:ascii="Times New Roman" w:eastAsia="Times New Roman" w:hAnsi="Times New Roman" w:cs="Times New Roman"/>
          <w:sz w:val="24"/>
          <w:szCs w:val="24"/>
          <w:lang w:eastAsia="lv-LV"/>
        </w:rPr>
        <w:t xml:space="preserve">samērīgu </w:t>
      </w:r>
      <w:r w:rsidRPr="005F34FB">
        <w:rPr>
          <w:rFonts w:ascii="Times New Roman" w:eastAsia="Times New Roman" w:hAnsi="Times New Roman" w:cs="Times New Roman"/>
          <w:sz w:val="24"/>
          <w:szCs w:val="24"/>
          <w:lang w:eastAsia="lv-LV"/>
        </w:rPr>
        <w:t>atbalst</w:t>
      </w:r>
      <w:r>
        <w:rPr>
          <w:rFonts w:ascii="Times New Roman" w:eastAsia="Times New Roman" w:hAnsi="Times New Roman" w:cs="Times New Roman"/>
          <w:sz w:val="24"/>
          <w:szCs w:val="24"/>
          <w:lang w:eastAsia="lv-LV"/>
        </w:rPr>
        <w:t xml:space="preserve">u </w:t>
      </w:r>
      <w:r w:rsidRPr="005F34FB">
        <w:rPr>
          <w:rFonts w:ascii="Times New Roman" w:eastAsia="Times New Roman" w:hAnsi="Times New Roman" w:cs="Times New Roman"/>
          <w:sz w:val="24"/>
          <w:szCs w:val="24"/>
          <w:lang w:eastAsia="lv-LV"/>
        </w:rPr>
        <w:t>atjaunojamiem energoresursiem</w:t>
      </w:r>
    </w:p>
    <w:p w14:paraId="6DB985D1" w14:textId="6F2C030F" w:rsidR="00532361" w:rsidRDefault="004031CA" w:rsidP="000377AA">
      <w:pPr>
        <w:pStyle w:val="NoSpacing"/>
        <w:numPr>
          <w:ilvl w:val="0"/>
          <w:numId w:val="36"/>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atkārtotai lietošanai pārstrādāt vairāk atkritumu, apsaimniekot bioloģiskos atkritumu</w:t>
      </w:r>
    </w:p>
    <w:p w14:paraId="7B16C200" w14:textId="77777777" w:rsidR="004031CA" w:rsidRDefault="004031CA" w:rsidP="00B16465">
      <w:pPr>
        <w:pStyle w:val="NoSpacing"/>
        <w:rPr>
          <w:lang w:eastAsia="lv-LV"/>
        </w:rPr>
      </w:pPr>
    </w:p>
    <w:p w14:paraId="331D71BD" w14:textId="5ECED041" w:rsidR="004031CA" w:rsidRPr="005F34FB" w:rsidRDefault="004031CA" w:rsidP="00837592">
      <w:pPr>
        <w:pStyle w:val="Heading3"/>
        <w:rPr>
          <w:lang w:eastAsia="lv-LV"/>
        </w:rPr>
      </w:pPr>
      <w:bookmarkStart w:id="10" w:name="_Toc510516694"/>
      <w:r>
        <w:rPr>
          <w:lang w:eastAsia="lv-LV"/>
        </w:rPr>
        <w:lastRenderedPageBreak/>
        <w:t>Ienākumu un iespēju nevienlīdzības mazināšana</w:t>
      </w:r>
      <w:bookmarkEnd w:id="10"/>
    </w:p>
    <w:p w14:paraId="0BA11D54" w14:textId="77777777" w:rsidR="004031CA" w:rsidRPr="00B22DB1"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B22DB1">
        <w:rPr>
          <w:rFonts w:ascii="Times New Roman" w:eastAsia="Times New Roman" w:hAnsi="Times New Roman" w:cs="Times New Roman"/>
          <w:sz w:val="24"/>
          <w:szCs w:val="24"/>
          <w:lang w:eastAsia="lv-LV"/>
        </w:rPr>
        <w:t xml:space="preserve">Nevienlīdzības mazināšana ir viens no trim </w:t>
      </w:r>
      <w:r>
        <w:rPr>
          <w:rFonts w:ascii="Times New Roman" w:eastAsia="Times New Roman" w:hAnsi="Times New Roman" w:cs="Times New Roman"/>
          <w:sz w:val="24"/>
          <w:szCs w:val="24"/>
          <w:lang w:eastAsia="lv-LV"/>
        </w:rPr>
        <w:t xml:space="preserve">Latvijas makro mērķiem. </w:t>
      </w:r>
      <w:r w:rsidRPr="00B22DB1">
        <w:rPr>
          <w:rFonts w:ascii="Times New Roman" w:eastAsia="Times New Roman" w:hAnsi="Times New Roman" w:cs="Times New Roman"/>
          <w:sz w:val="24"/>
          <w:szCs w:val="24"/>
          <w:lang w:eastAsia="lv-LV"/>
        </w:rPr>
        <w:t>Latvijā svarīgi mazināt nevienlīdzību visās tās izpausmēs – ienākumu, citu aktīvu (iekrājumi, vērtspapīri, īpašumi u.c.)</w:t>
      </w:r>
      <w:r>
        <w:rPr>
          <w:rFonts w:ascii="Times New Roman" w:eastAsia="Times New Roman" w:hAnsi="Times New Roman" w:cs="Times New Roman"/>
          <w:sz w:val="24"/>
          <w:szCs w:val="24"/>
          <w:lang w:eastAsia="lv-LV"/>
        </w:rPr>
        <w:t xml:space="preserve"> </w:t>
      </w:r>
      <w:r w:rsidRPr="00B22DB1">
        <w:rPr>
          <w:rFonts w:ascii="Times New Roman" w:eastAsia="Times New Roman" w:hAnsi="Times New Roman" w:cs="Times New Roman"/>
          <w:sz w:val="24"/>
          <w:szCs w:val="24"/>
          <w:lang w:eastAsia="lv-LV"/>
        </w:rPr>
        <w:t xml:space="preserve"> un iespēju ziņā. Mazinot nabadzības risku, īpaši pievērsta uzmanība tām mērķgrupām, kurām šis risks dotajā brīdī ir visaugstākais. Vidējā termiņā Latvija panākusi ievērojamus uzlabojumus ģimenēm ar bērniem nabadzības risku mazināšanā, samazinājies arī strādājošo nabadzības risks.</w:t>
      </w:r>
      <w:r>
        <w:rPr>
          <w:rFonts w:ascii="Times New Roman" w:eastAsia="Times New Roman" w:hAnsi="Times New Roman" w:cs="Times New Roman"/>
          <w:sz w:val="24"/>
          <w:szCs w:val="24"/>
          <w:lang w:eastAsia="lv-LV"/>
        </w:rPr>
        <w:t xml:space="preserve"> Mērķgrupas mainās. Šobrīd </w:t>
      </w:r>
      <w:r w:rsidRPr="00B22DB1">
        <w:rPr>
          <w:rFonts w:ascii="Times New Roman" w:eastAsia="Times New Roman" w:hAnsi="Times New Roman" w:cs="Times New Roman"/>
          <w:sz w:val="24"/>
          <w:szCs w:val="24"/>
          <w:lang w:eastAsia="lv-LV"/>
        </w:rPr>
        <w:t xml:space="preserve">nabadzības risks ir </w:t>
      </w:r>
      <w:r>
        <w:rPr>
          <w:rFonts w:ascii="Times New Roman" w:eastAsia="Times New Roman" w:hAnsi="Times New Roman" w:cs="Times New Roman"/>
          <w:sz w:val="24"/>
          <w:szCs w:val="24"/>
          <w:lang w:eastAsia="lv-LV"/>
        </w:rPr>
        <w:t xml:space="preserve">īpaši </w:t>
      </w:r>
      <w:r w:rsidRPr="00B22DB1">
        <w:rPr>
          <w:rFonts w:ascii="Times New Roman" w:eastAsia="Times New Roman" w:hAnsi="Times New Roman" w:cs="Times New Roman"/>
          <w:sz w:val="24"/>
          <w:szCs w:val="24"/>
          <w:lang w:eastAsia="lv-LV"/>
        </w:rPr>
        <w:t>aktuāls</w:t>
      </w:r>
      <w:r>
        <w:rPr>
          <w:rFonts w:ascii="Times New Roman" w:eastAsia="Times New Roman" w:hAnsi="Times New Roman" w:cs="Times New Roman"/>
          <w:sz w:val="24"/>
          <w:szCs w:val="24"/>
          <w:lang w:eastAsia="lv-LV"/>
        </w:rPr>
        <w:t xml:space="preserve">, </w:t>
      </w:r>
      <w:r w:rsidRPr="00B22DB1">
        <w:rPr>
          <w:rFonts w:ascii="Times New Roman" w:eastAsia="Times New Roman" w:hAnsi="Times New Roman" w:cs="Times New Roman"/>
          <w:sz w:val="24"/>
          <w:szCs w:val="24"/>
          <w:lang w:eastAsia="lv-LV"/>
        </w:rPr>
        <w:t>gados veciem cilvēkiem</w:t>
      </w:r>
      <w:r>
        <w:rPr>
          <w:rFonts w:ascii="Times New Roman" w:eastAsia="Times New Roman" w:hAnsi="Times New Roman" w:cs="Times New Roman"/>
          <w:sz w:val="24"/>
          <w:szCs w:val="24"/>
          <w:lang w:eastAsia="lv-LV"/>
        </w:rPr>
        <w:t xml:space="preserve"> (</w:t>
      </w:r>
      <w:r w:rsidRPr="00B22DB1">
        <w:rPr>
          <w:rFonts w:ascii="Times New Roman" w:eastAsia="Times New Roman" w:hAnsi="Times New Roman" w:cs="Times New Roman"/>
          <w:sz w:val="24"/>
          <w:szCs w:val="24"/>
          <w:lang w:eastAsia="lv-LV"/>
        </w:rPr>
        <w:t>sevišķi tiem, kuri dzīvo vieni</w:t>
      </w:r>
      <w:r>
        <w:rPr>
          <w:rFonts w:ascii="Times New Roman" w:eastAsia="Times New Roman" w:hAnsi="Times New Roman" w:cs="Times New Roman"/>
          <w:sz w:val="24"/>
          <w:szCs w:val="24"/>
          <w:lang w:eastAsia="lv-LV"/>
        </w:rPr>
        <w:t xml:space="preserve">) un </w:t>
      </w:r>
      <w:r w:rsidRPr="00B22DB1">
        <w:rPr>
          <w:rFonts w:ascii="Times New Roman" w:eastAsia="Times New Roman" w:hAnsi="Times New Roman" w:cs="Times New Roman"/>
          <w:sz w:val="24"/>
          <w:szCs w:val="24"/>
          <w:lang w:eastAsia="lv-LV"/>
        </w:rPr>
        <w:t>viena vecāka ģimenēm.</w:t>
      </w:r>
      <w:r>
        <w:rPr>
          <w:rFonts w:ascii="Times New Roman" w:eastAsia="Times New Roman" w:hAnsi="Times New Roman" w:cs="Times New Roman"/>
          <w:sz w:val="24"/>
          <w:szCs w:val="24"/>
          <w:lang w:eastAsia="lv-LV"/>
        </w:rPr>
        <w:t xml:space="preserve"> Sabiedrībai novecojoties un palielinoties dzimstībai, sāk veidoties t.s. “sendviča paaudze”, kura aprūpes pienākumu dēļ negūst ienākumus, vai kurai ir lieli izaicinājumi sabalansēt darba un ģimenes dzīvi.</w:t>
      </w:r>
      <w:r w:rsidRPr="00B22DB1">
        <w:rPr>
          <w:rFonts w:ascii="Times New Roman" w:eastAsia="Times New Roman" w:hAnsi="Times New Roman" w:cs="Times New Roman"/>
          <w:sz w:val="24"/>
          <w:szCs w:val="24"/>
          <w:lang w:eastAsia="lv-LV"/>
        </w:rPr>
        <w:t xml:space="preserve"> </w:t>
      </w:r>
    </w:p>
    <w:p w14:paraId="3EEEE5CC" w14:textId="77777777" w:rsidR="004031CA" w:rsidRPr="00B22DB1"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B22DB1">
        <w:rPr>
          <w:rFonts w:ascii="Times New Roman" w:eastAsia="Times New Roman" w:hAnsi="Times New Roman" w:cs="Times New Roman"/>
          <w:sz w:val="24"/>
          <w:szCs w:val="24"/>
          <w:lang w:eastAsia="lv-LV"/>
        </w:rPr>
        <w:t xml:space="preserve">Ienākumu nevienlīdzība ir cieši saistīta ar iespēju nevienlīdzību – iespējas strādāt un uzkrāt aktīvus, īstenot prevenciju un saņemt veselības aprūpes pakalpojumus, iespējas  iegūt darba tirgum atbilstošu izglītību, iespējas gūt tieši tādus pakalpojumus un pabalstus, kas palīdz izkļūt no nelabvēlīgas situācijas un dzīvot cienīgu dzīvi. </w:t>
      </w:r>
    </w:p>
    <w:p w14:paraId="6DF2AB7B" w14:textId="77777777" w:rsidR="004031CA" w:rsidRPr="00253AC4"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B22DB1">
        <w:rPr>
          <w:rFonts w:ascii="Times New Roman" w:eastAsia="Times New Roman" w:hAnsi="Times New Roman" w:cs="Times New Roman"/>
          <w:sz w:val="24"/>
          <w:szCs w:val="24"/>
          <w:lang w:eastAsia="lv-LV"/>
        </w:rPr>
        <w:t xml:space="preserve">Latvija izceļas ar labo praksi nodarbinātības iespēju palielināšanā, taču apstākļos, kad Eiropas Savienībā ir brīvais darba tirgus un atsevišķās valstīs ir ievērojami lielākas ienākumu iespējas, notikusi liela iedzīvotāju </w:t>
      </w:r>
      <w:r w:rsidRPr="00253AC4">
        <w:rPr>
          <w:rFonts w:ascii="Times New Roman" w:eastAsia="Times New Roman" w:hAnsi="Times New Roman" w:cs="Times New Roman"/>
          <w:sz w:val="24"/>
          <w:szCs w:val="24"/>
          <w:lang w:eastAsia="lv-LV"/>
        </w:rPr>
        <w:t xml:space="preserve">emigrācija, īpaši darbspējīgā vecumā, samazinot, pastiprinot nevienlīdzību starp valstīm. </w:t>
      </w:r>
      <w:r w:rsidRPr="00EA06CE">
        <w:rPr>
          <w:rFonts w:ascii="Times New Roman" w:eastAsia="Times New Roman" w:hAnsi="Times New Roman" w:cs="Times New Roman"/>
          <w:sz w:val="24"/>
          <w:szCs w:val="24"/>
          <w:lang w:eastAsia="lv-LV"/>
        </w:rPr>
        <w:t xml:space="preserve">Latvijai ir izaicinājums panākt to, ka iedzīvotājiem ir pietiekami kvalitatīvas iespējas pieaugušajiem pārkvalificēties uz darbiem, kas rada lielāku produktivitāti un sniedz ieguldījumu ekonomikas uzlabošanā. </w:t>
      </w:r>
      <w:r w:rsidRPr="00253AC4">
        <w:rPr>
          <w:rFonts w:ascii="Times New Roman" w:eastAsia="Times New Roman" w:hAnsi="Times New Roman" w:cs="Times New Roman"/>
          <w:sz w:val="24"/>
          <w:szCs w:val="24"/>
          <w:lang w:eastAsia="lv-LV"/>
        </w:rPr>
        <w:t xml:space="preserve">Izglītības sistēma visās sabiedrībās izlīdzina iespējas, tāpēc ar izglītības politiku mazināms jauniešu ar zemām pamatprasmēm īpatsvars un palielināmas kvalitatīvas pieaugušo izglītības iespējas, kas savukārt rada iespēju apgūt darba tirgū pieprasītas kompetences un gūt pietiekamus ienākumus Latvijā.  </w:t>
      </w:r>
    </w:p>
    <w:p w14:paraId="11A98EDD" w14:textId="77777777" w:rsidR="004031CA" w:rsidRPr="00253AC4" w:rsidRDefault="004031CA" w:rsidP="004031CA">
      <w:pPr>
        <w:shd w:val="clear" w:color="auto" w:fill="FFFFFF"/>
        <w:spacing w:before="100" w:beforeAutospacing="1" w:after="100" w:afterAutospacing="1"/>
        <w:jc w:val="both"/>
        <w:rPr>
          <w:rFonts w:ascii="Times New Roman" w:eastAsia="Times New Roman" w:hAnsi="Times New Roman" w:cs="Times New Roman"/>
          <w:sz w:val="24"/>
          <w:szCs w:val="24"/>
          <w:lang w:eastAsia="lv-LV"/>
        </w:rPr>
      </w:pPr>
      <w:r w:rsidRPr="00253AC4">
        <w:rPr>
          <w:rFonts w:ascii="Times New Roman" w:eastAsia="Times New Roman" w:hAnsi="Times New Roman" w:cs="Times New Roman"/>
          <w:sz w:val="24"/>
          <w:szCs w:val="24"/>
          <w:lang w:eastAsia="lv-LV"/>
        </w:rPr>
        <w:t>Globālā ekonomiskā krīze asi skāra Latvijas iedzīvotājus Tāpēc nevienlīdzības mazināšanai nepieciešams veicināt iespējas krāt aktīvus indivīda līmenī un paaugstināt finanšu pratību.</w:t>
      </w:r>
    </w:p>
    <w:p w14:paraId="30DA6D75" w14:textId="77777777" w:rsidR="004031CA" w:rsidRPr="00253AC4" w:rsidRDefault="004031CA" w:rsidP="004031CA">
      <w:pPr>
        <w:jc w:val="both"/>
        <w:rPr>
          <w:rFonts w:ascii="Times New Roman" w:hAnsi="Times New Roman" w:cs="Times New Roman"/>
          <w:sz w:val="24"/>
          <w:szCs w:val="24"/>
          <w:lang w:eastAsia="lv-LV"/>
        </w:rPr>
      </w:pPr>
      <w:r w:rsidRPr="00B16465">
        <w:rPr>
          <w:rFonts w:ascii="Times New Roman" w:hAnsi="Times New Roman" w:cs="Times New Roman"/>
          <w:sz w:val="24"/>
          <w:szCs w:val="24"/>
          <w:lang w:eastAsia="lv-LV"/>
        </w:rPr>
        <w:t xml:space="preserve">Ienākumu un iespēju ziņā, nevienlīdzībai Latvijā ir izteikts teritoriāls raksturs – </w:t>
      </w:r>
      <w:r w:rsidRPr="00253AC4">
        <w:rPr>
          <w:rFonts w:ascii="Times New Roman" w:hAnsi="Times New Roman" w:cs="Times New Roman"/>
          <w:sz w:val="24"/>
          <w:szCs w:val="24"/>
          <w:lang w:eastAsia="lv-LV"/>
        </w:rPr>
        <w:t>veidojas lielsaimniecības un notiek straujāks iedzīvotāju skaita samazinājums laukos, iedzīvotājiem migrējot galvenokārt uz galvaspilsētu vai/un prom no Latvijas. Uzņēmējdarbība sāk koncentrēties ap galvaspilsētu un reģionālās nozīmes attīstības centriem un to sadarbības teritorijām.  Latvijas nelielie ģeogrāfiskie attālumi ļauj pilnveidot spēcīgus attīstības centrus - pārkārtot skolu un ceļu tīklus, citu infrastruktūru un resursus, lai ar palielināt</w:t>
      </w:r>
      <w:r w:rsidRPr="00EA06CE">
        <w:rPr>
          <w:rFonts w:ascii="Times New Roman" w:hAnsi="Times New Roman" w:cs="Times New Roman"/>
          <w:sz w:val="24"/>
          <w:szCs w:val="24"/>
          <w:lang w:eastAsia="lv-LV"/>
        </w:rPr>
        <w:t xml:space="preserve">u mobilitāti, cilvēkiem visā teritorijā būtu izglītošanās iespējas, kvalitatīvas darbavietas un dažādu pakalpojumu pieejamība. Tāpēc nākotnē “viedā sašaurināšanās” ar racionālu </w:t>
      </w:r>
      <w:r w:rsidRPr="00253AC4">
        <w:rPr>
          <w:rFonts w:ascii="Times New Roman" w:hAnsi="Times New Roman" w:cs="Times New Roman"/>
          <w:sz w:val="24"/>
          <w:szCs w:val="24"/>
          <w:lang w:eastAsia="lv-LV"/>
        </w:rPr>
        <w:t>apdzīvojuma struktūras plānošanu un atbilstošu infrastruktūras pilnveidošanu vairos iespēju vienlīdzību un ekonomikas attīstību.</w:t>
      </w:r>
    </w:p>
    <w:p w14:paraId="46A5EBAF" w14:textId="77777777" w:rsidR="004031CA" w:rsidRPr="003B0F04" w:rsidRDefault="004031CA" w:rsidP="004031CA">
      <w:pPr>
        <w:jc w:val="both"/>
        <w:rPr>
          <w:rFonts w:ascii="Times New Roman" w:eastAsia="Times New Roman" w:hAnsi="Times New Roman" w:cs="Times New Roman"/>
          <w:sz w:val="24"/>
          <w:szCs w:val="24"/>
          <w:lang w:eastAsia="lv-LV"/>
        </w:rPr>
      </w:pPr>
      <w:r w:rsidRPr="00253AC4">
        <w:rPr>
          <w:rFonts w:ascii="Times New Roman" w:eastAsia="Times New Roman" w:hAnsi="Times New Roman" w:cs="Times New Roman"/>
          <w:sz w:val="24"/>
          <w:szCs w:val="24"/>
          <w:lang w:eastAsia="lv-LV"/>
        </w:rPr>
        <w:t>Veselības stāvoklis rada cilvēkam vislielākās iespējas</w:t>
      </w:r>
      <w:r w:rsidRPr="003B0F04">
        <w:rPr>
          <w:rFonts w:ascii="Times New Roman" w:eastAsia="Times New Roman" w:hAnsi="Times New Roman" w:cs="Times New Roman"/>
          <w:sz w:val="24"/>
          <w:szCs w:val="24"/>
          <w:lang w:eastAsia="lv-LV"/>
        </w:rPr>
        <w:t xml:space="preserve">, vai arī tās sašaurina, par veselības aprūpes pieejamību norūpējušies Latvijas iedzīvotāji. Veselības aprūpei ievērojami palielināts finansējums, un ar 2019.gadu tiek ieviests jauns veselības nodoklis. Tādēļ svarīgi sekot, lai būtu nodrošināta pietiekama aprūpe tiem, kuriem nav iespējas nodokli samaksāt, turklāt savlaicīgi. Joprojām “prevencija ir vislabākās zāles”, tāpēc uzlabojami dzīvesveida paradumi, nostiprināma garīgās veselības aprūpe. Steidzīgi risināma situācija ar HIV/AIDS palielināšanos. </w:t>
      </w:r>
    </w:p>
    <w:p w14:paraId="664F6BAB" w14:textId="77777777" w:rsidR="004031CA" w:rsidRPr="003B0F04" w:rsidRDefault="004031CA" w:rsidP="004031CA">
      <w:pPr>
        <w:jc w:val="both"/>
        <w:rPr>
          <w:rFonts w:ascii="Times New Roman" w:eastAsia="Times New Roman" w:hAnsi="Times New Roman" w:cs="Times New Roman"/>
          <w:sz w:val="24"/>
          <w:szCs w:val="24"/>
          <w:lang w:eastAsia="lv-LV"/>
        </w:rPr>
      </w:pPr>
      <w:r w:rsidRPr="003B0F04">
        <w:rPr>
          <w:rFonts w:ascii="Times New Roman" w:eastAsia="Times New Roman" w:hAnsi="Times New Roman" w:cs="Times New Roman"/>
          <w:sz w:val="24"/>
          <w:szCs w:val="24"/>
          <w:lang w:eastAsia="lv-LV"/>
        </w:rPr>
        <w:lastRenderedPageBreak/>
        <w:t xml:space="preserve">Nevienlīdzību mazina sociālie pabalsti, sociālā apdrošināšana, sociālie un citi pakalpojumi. Latvijā pašvaldības, finanšu iespēju robežās, sniedz garantēto minimālo ienākumu, dzīvokļu pabalstus un citu atbalstu, pamatojoties uz individuālajiem izvērtējumiem. Apstākļos, kad ir iedzīvotāju grupas, kuras nevar sev nodrošināt minimālos ienākumus, Latvija izstrādā minimālo ienākumu līmeņa noteikšanas sistēmu, kas ir metodoloģiski pamatots, atbilst mainīgai sociāli ekonomiskai situācijai un ir atskaites punkts valsts sociālo pabalstu, sociālās apdrošināšanas un sociālās palīdzības pilnveidošanai. Svarīgākais minimālo ienākumu līmeņu noteikšanas sistēmas faktors ir pieejamie finanšu līdzekļi. </w:t>
      </w:r>
    </w:p>
    <w:p w14:paraId="0FE269D2" w14:textId="77777777" w:rsidR="004031CA" w:rsidRPr="003B0F04" w:rsidRDefault="004031CA" w:rsidP="004031CA">
      <w:pPr>
        <w:jc w:val="both"/>
        <w:rPr>
          <w:rFonts w:ascii="Times New Roman" w:eastAsia="Times New Roman" w:hAnsi="Times New Roman" w:cs="Times New Roman"/>
          <w:sz w:val="24"/>
          <w:szCs w:val="24"/>
          <w:lang w:eastAsia="lv-LV"/>
        </w:rPr>
      </w:pPr>
      <w:r w:rsidRPr="003B0F04">
        <w:rPr>
          <w:rFonts w:ascii="Times New Roman" w:eastAsia="Times New Roman" w:hAnsi="Times New Roman" w:cs="Times New Roman"/>
          <w:sz w:val="24"/>
          <w:szCs w:val="24"/>
          <w:lang w:eastAsia="lv-LV"/>
        </w:rPr>
        <w:t xml:space="preserve">Digitalizācijas laikmetā rodas iespējas koordinēt atbalstu no dažādām pusēm, lai atbilstoši individuālajām plānam cilvēks saņemtu atbalstu īstajā laikā no nepieciešamām pusēm. Latvijā pilotētā prakses ir jāievieš arī citās kritiskās jomās. </w:t>
      </w:r>
    </w:p>
    <w:p w14:paraId="03A7156D" w14:textId="1B72688F" w:rsidR="004031CA" w:rsidRPr="003B0F04" w:rsidRDefault="004031CA" w:rsidP="004031CA">
      <w:pPr>
        <w:jc w:val="both"/>
        <w:rPr>
          <w:rFonts w:ascii="Times New Roman" w:eastAsia="Times New Roman" w:hAnsi="Times New Roman" w:cs="Times New Roman"/>
          <w:sz w:val="24"/>
          <w:szCs w:val="24"/>
          <w:lang w:eastAsia="lv-LV"/>
        </w:rPr>
      </w:pPr>
      <w:r w:rsidRPr="003B0F04">
        <w:rPr>
          <w:rFonts w:ascii="Times New Roman" w:eastAsia="Times New Roman" w:hAnsi="Times New Roman" w:cs="Times New Roman"/>
          <w:sz w:val="24"/>
          <w:szCs w:val="24"/>
          <w:lang w:eastAsia="lv-LV"/>
        </w:rPr>
        <w:t>Valsts 2018.g. veica vērienīgas nodokļu reformas, kurām paredzēts mazināt nevienlīdzību un ļaut uzņēmējiem reinvestēt peļņu, tādejādi stiprinot konkurētspēju. Laiks rādīs, kādā mērā nodokļu ienākumi nākotnē ļaus virzīt papildus investīcijas sociālajai aizsardzībai.</w:t>
      </w:r>
    </w:p>
    <w:p w14:paraId="3BEDA62D" w14:textId="7E3F3501" w:rsidR="004031CA" w:rsidRDefault="004031CA" w:rsidP="000377AA">
      <w:pPr>
        <w:pStyle w:val="NoSpacing"/>
        <w:spacing w:after="120"/>
        <w:rPr>
          <w:rFonts w:ascii="Times New Roman" w:eastAsia="Times New Roman" w:hAnsi="Times New Roman" w:cs="Times New Roman"/>
          <w:b/>
          <w:sz w:val="24"/>
          <w:szCs w:val="24"/>
          <w:lang w:eastAsia="lv-LV"/>
        </w:rPr>
      </w:pPr>
      <w:r w:rsidRPr="00D64F6F">
        <w:rPr>
          <w:rFonts w:ascii="Times New Roman" w:hAnsi="Times New Roman" w:cs="Times New Roman"/>
          <w:b/>
          <w:sz w:val="24"/>
          <w:szCs w:val="24"/>
        </w:rPr>
        <w:t>Lielākie izaicinājumi</w:t>
      </w:r>
      <w:r>
        <w:rPr>
          <w:rFonts w:ascii="Times New Roman" w:hAnsi="Times New Roman" w:cs="Times New Roman"/>
          <w:b/>
          <w:sz w:val="24"/>
          <w:szCs w:val="24"/>
        </w:rPr>
        <w:t xml:space="preserve"> nevienlīdzības mazināšanas jomā</w:t>
      </w:r>
      <w:r w:rsidR="000377AA">
        <w:rPr>
          <w:rFonts w:ascii="Times New Roman" w:hAnsi="Times New Roman" w:cs="Times New Roman"/>
          <w:b/>
          <w:sz w:val="24"/>
          <w:szCs w:val="24"/>
        </w:rPr>
        <w:t>:</w:t>
      </w:r>
    </w:p>
    <w:p w14:paraId="270CF34D" w14:textId="057E889B" w:rsidR="004031CA"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Gados veciem cilvēkiem nodrošināt labu dzīvi s</w:t>
      </w:r>
      <w:r w:rsidRPr="00822BEE">
        <w:rPr>
          <w:rFonts w:ascii="Times New Roman" w:eastAsia="Times New Roman" w:hAnsi="Times New Roman" w:cs="Times New Roman"/>
          <w:sz w:val="24"/>
          <w:szCs w:val="24"/>
          <w:lang w:eastAsia="lv-LV"/>
        </w:rPr>
        <w:t>abiedrības novecošanās apstākļos</w:t>
      </w:r>
    </w:p>
    <w:p w14:paraId="0737EE60" w14:textId="624B4945" w:rsidR="00253AC4" w:rsidRPr="00822BEE" w:rsidRDefault="00253AC4"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Samazināt e</w:t>
      </w:r>
      <w:r w:rsidRPr="00822BEE">
        <w:rPr>
          <w:rFonts w:ascii="Times New Roman" w:eastAsia="Times New Roman" w:hAnsi="Times New Roman" w:cs="Times New Roman"/>
          <w:sz w:val="24"/>
          <w:szCs w:val="24"/>
          <w:lang w:eastAsia="lv-LV"/>
        </w:rPr>
        <w:t>migrācij</w:t>
      </w:r>
      <w:r>
        <w:rPr>
          <w:rFonts w:ascii="Times New Roman" w:eastAsia="Times New Roman" w:hAnsi="Times New Roman" w:cs="Times New Roman"/>
          <w:sz w:val="24"/>
          <w:szCs w:val="24"/>
          <w:lang w:eastAsia="lv-LV"/>
        </w:rPr>
        <w:t>u, panākt remigrāciju</w:t>
      </w:r>
    </w:p>
    <w:p w14:paraId="36DE9A7A" w14:textId="7D46C749" w:rsidR="004031CA" w:rsidRPr="00822BEE"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Risināt darba un ģimenes dzīves saskaņošanu </w:t>
      </w:r>
    </w:p>
    <w:p w14:paraId="67FE0E05" w14:textId="1F5838F4" w:rsidR="004031CA"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Stiprināt r</w:t>
      </w:r>
      <w:r w:rsidRPr="00822BEE">
        <w:rPr>
          <w:rFonts w:ascii="Times New Roman" w:eastAsia="Times New Roman" w:hAnsi="Times New Roman" w:cs="Times New Roman"/>
          <w:sz w:val="24"/>
          <w:szCs w:val="24"/>
          <w:lang w:eastAsia="lv-LV"/>
        </w:rPr>
        <w:t>eģionālos centrus</w:t>
      </w:r>
      <w:r>
        <w:rPr>
          <w:rFonts w:ascii="Times New Roman" w:eastAsia="Times New Roman" w:hAnsi="Times New Roman" w:cs="Times New Roman"/>
          <w:sz w:val="24"/>
          <w:szCs w:val="24"/>
          <w:lang w:eastAsia="lv-LV"/>
        </w:rPr>
        <w:t xml:space="preserve"> un sadarbības teritorijas, veikt “viedo saraušanos”, t.sk. attiecībā uz </w:t>
      </w:r>
      <w:r w:rsidRPr="00A92D99">
        <w:rPr>
          <w:rFonts w:ascii="Times New Roman" w:eastAsia="Times New Roman" w:hAnsi="Times New Roman" w:cs="Times New Roman"/>
          <w:sz w:val="24"/>
          <w:szCs w:val="24"/>
          <w:lang w:eastAsia="lv-LV"/>
        </w:rPr>
        <w:t>pieprasījumu balstītu sabiedriskā transporta modeli</w:t>
      </w:r>
      <w:r>
        <w:rPr>
          <w:rFonts w:ascii="Times New Roman" w:eastAsia="Times New Roman" w:hAnsi="Times New Roman" w:cs="Times New Roman"/>
          <w:sz w:val="24"/>
          <w:szCs w:val="24"/>
          <w:lang w:eastAsia="lv-LV"/>
        </w:rPr>
        <w:t xml:space="preserve"> un ceļu infrastruktūru un mājokļiem. </w:t>
      </w:r>
    </w:p>
    <w:p w14:paraId="186CC576" w14:textId="168D9ED1" w:rsidR="004031CA"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Cilvēkiem uzkrāt un noturēt aktīvus (mājokļus, iekrājumus,uc.)</w:t>
      </w:r>
    </w:p>
    <w:p w14:paraId="1FE00C12" w14:textId="521277EA" w:rsidR="004031CA" w:rsidRPr="00822BEE"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Plašāka iesaiste p</w:t>
      </w:r>
      <w:r w:rsidRPr="00822BEE">
        <w:rPr>
          <w:rFonts w:ascii="Times New Roman" w:eastAsia="Times New Roman" w:hAnsi="Times New Roman" w:cs="Times New Roman"/>
          <w:sz w:val="24"/>
          <w:szCs w:val="24"/>
          <w:lang w:eastAsia="lv-LV"/>
        </w:rPr>
        <w:t>ieaugušo izglīt</w:t>
      </w:r>
      <w:r>
        <w:rPr>
          <w:rFonts w:ascii="Times New Roman" w:eastAsia="Times New Roman" w:hAnsi="Times New Roman" w:cs="Times New Roman"/>
          <w:sz w:val="24"/>
          <w:szCs w:val="24"/>
          <w:lang w:eastAsia="lv-LV"/>
        </w:rPr>
        <w:t>ībā</w:t>
      </w:r>
      <w:r w:rsidRPr="00822BEE">
        <w:rPr>
          <w:rFonts w:ascii="Times New Roman" w:eastAsia="Times New Roman" w:hAnsi="Times New Roman" w:cs="Times New Roman"/>
          <w:sz w:val="24"/>
          <w:szCs w:val="24"/>
          <w:lang w:eastAsia="lv-LV"/>
        </w:rPr>
        <w:t>, kas sagatavo produktīvākam darbam</w:t>
      </w:r>
      <w:r>
        <w:rPr>
          <w:rFonts w:ascii="Times New Roman" w:eastAsia="Times New Roman" w:hAnsi="Times New Roman" w:cs="Times New Roman"/>
          <w:sz w:val="24"/>
          <w:szCs w:val="24"/>
          <w:lang w:eastAsia="lv-LV"/>
        </w:rPr>
        <w:t xml:space="preserve"> vai pārkvalifikācijai bezdarba gadījumā</w:t>
      </w:r>
    </w:p>
    <w:p w14:paraId="713BDDF6" w14:textId="298F2A7E" w:rsidR="004031CA" w:rsidRPr="00822BEE"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822BEE">
        <w:rPr>
          <w:rFonts w:ascii="Times New Roman" w:eastAsia="Times New Roman" w:hAnsi="Times New Roman" w:cs="Times New Roman"/>
          <w:sz w:val="24"/>
          <w:szCs w:val="24"/>
          <w:lang w:eastAsia="lv-LV"/>
        </w:rPr>
        <w:t>ompeten</w:t>
      </w:r>
      <w:r>
        <w:rPr>
          <w:rFonts w:ascii="Times New Roman" w:eastAsia="Times New Roman" w:hAnsi="Times New Roman" w:cs="Times New Roman"/>
          <w:sz w:val="24"/>
          <w:szCs w:val="24"/>
          <w:lang w:eastAsia="lv-LV"/>
        </w:rPr>
        <w:t>ču palielināšana</w:t>
      </w:r>
      <w:r w:rsidRPr="00822BEE">
        <w:rPr>
          <w:rFonts w:ascii="Times New Roman" w:eastAsia="Times New Roman" w:hAnsi="Times New Roman" w:cs="Times New Roman"/>
          <w:sz w:val="24"/>
          <w:szCs w:val="24"/>
          <w:lang w:eastAsia="lv-LV"/>
        </w:rPr>
        <w:t xml:space="preserve"> skolēniem, kuriem tās ir zemas</w:t>
      </w:r>
    </w:p>
    <w:p w14:paraId="20BF14E3" w14:textId="745DFF7C" w:rsidR="004031CA" w:rsidRDefault="004031CA" w:rsidP="000377AA">
      <w:pPr>
        <w:pStyle w:val="NoSpacing"/>
        <w:numPr>
          <w:ilvl w:val="0"/>
          <w:numId w:val="37"/>
        </w:numPr>
        <w:spacing w:line="276" w:lineRule="auto"/>
        <w:rPr>
          <w:rFonts w:ascii="Times New Roman" w:hAnsi="Times New Roman" w:cs="Times New Roman"/>
          <w:sz w:val="24"/>
          <w:szCs w:val="24"/>
        </w:rPr>
      </w:pPr>
      <w:r>
        <w:rPr>
          <w:rFonts w:ascii="Times New Roman" w:eastAsia="Times New Roman" w:hAnsi="Times New Roman" w:cs="Times New Roman"/>
          <w:sz w:val="24"/>
          <w:szCs w:val="24"/>
          <w:lang w:eastAsia="lv-LV"/>
        </w:rPr>
        <w:t xml:space="preserve">Veselības aprūpes pieejamība, īpaši </w:t>
      </w:r>
      <w:r>
        <w:rPr>
          <w:rFonts w:ascii="Times New Roman" w:hAnsi="Times New Roman" w:cs="Times New Roman"/>
          <w:sz w:val="24"/>
          <w:szCs w:val="24"/>
        </w:rPr>
        <w:t>speciālistu un diagnostikas</w:t>
      </w:r>
      <w:r w:rsidRPr="00822BEE">
        <w:rPr>
          <w:rFonts w:ascii="Times New Roman" w:hAnsi="Times New Roman" w:cs="Times New Roman"/>
          <w:sz w:val="24"/>
          <w:szCs w:val="24"/>
        </w:rPr>
        <w:t xml:space="preserve"> pieejamīb</w:t>
      </w:r>
      <w:r>
        <w:rPr>
          <w:rFonts w:ascii="Times New Roman" w:hAnsi="Times New Roman" w:cs="Times New Roman"/>
          <w:sz w:val="24"/>
          <w:szCs w:val="24"/>
        </w:rPr>
        <w:t xml:space="preserve">a iedzīvotājiem ar zemiem ienākumiem, kā arī savlaicīgu veselības aprūpes pieejamību </w:t>
      </w:r>
      <w:r w:rsidRPr="00A92D99">
        <w:rPr>
          <w:rFonts w:ascii="Times New Roman" w:hAnsi="Times New Roman" w:cs="Times New Roman"/>
          <w:sz w:val="24"/>
          <w:szCs w:val="24"/>
        </w:rPr>
        <w:t>grūtniecēm un bērniem, kā arī pacientiem ar tādām saslimšanām, kas var izraisīt ilgstošu darbspēju zudumu un invaliditāti</w:t>
      </w:r>
    </w:p>
    <w:p w14:paraId="5D911F4E" w14:textId="551F1E79" w:rsidR="004031CA" w:rsidRPr="00822BEE" w:rsidRDefault="004031CA" w:rsidP="000377AA">
      <w:pPr>
        <w:pStyle w:val="NoSpacing"/>
        <w:numPr>
          <w:ilvl w:val="0"/>
          <w:numId w:val="37"/>
        </w:numPr>
        <w:spacing w:line="276" w:lineRule="auto"/>
        <w:rPr>
          <w:rFonts w:ascii="Times New Roman" w:hAnsi="Times New Roman" w:cs="Times New Roman"/>
          <w:sz w:val="24"/>
          <w:szCs w:val="24"/>
        </w:rPr>
      </w:pPr>
      <w:r>
        <w:rPr>
          <w:rFonts w:ascii="Times New Roman" w:hAnsi="Times New Roman" w:cs="Times New Roman"/>
          <w:sz w:val="24"/>
          <w:szCs w:val="24"/>
        </w:rPr>
        <w:t>Individualizēt atbalstu cilvēkiem, kam nepieciešami pakalpojumi, lai novērstu nevienlīdzību, iesaistot visas vajadzīgās puses.</w:t>
      </w:r>
    </w:p>
    <w:p w14:paraId="236AE12F" w14:textId="25E0ED7D" w:rsidR="004031CA" w:rsidRPr="00822BEE" w:rsidRDefault="004031CA" w:rsidP="000377AA">
      <w:pPr>
        <w:pStyle w:val="NoSpacing"/>
        <w:numPr>
          <w:ilvl w:val="0"/>
          <w:numId w:val="37"/>
        </w:numPr>
        <w:spacing w:line="276"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Minimālās ienākumu sistēmas noteikšana, pietiekams finansējums sociālā atbalsta sistēmai.</w:t>
      </w:r>
    </w:p>
    <w:p w14:paraId="3158640D" w14:textId="77777777" w:rsidR="006D2930" w:rsidRPr="00BF6E4B" w:rsidRDefault="006D2930" w:rsidP="006D2930">
      <w:pPr>
        <w:pStyle w:val="NoSpacing"/>
        <w:rPr>
          <w:rFonts w:ascii="Times New Roman" w:hAnsi="Times New Roman" w:cs="Times New Roman"/>
          <w:sz w:val="24"/>
          <w:szCs w:val="24"/>
        </w:rPr>
      </w:pPr>
    </w:p>
    <w:p w14:paraId="3E3E8366" w14:textId="41038C9B" w:rsidR="006D2930" w:rsidRPr="000377AA" w:rsidRDefault="007E7FFC" w:rsidP="000377AA">
      <w:pPr>
        <w:pStyle w:val="Heading2"/>
      </w:pPr>
      <w:bookmarkStart w:id="11" w:name="_Toc510516695"/>
      <w:r>
        <w:t>4</w:t>
      </w:r>
      <w:r w:rsidR="006D2930" w:rsidRPr="00B16465">
        <w:t xml:space="preserve">. </w:t>
      </w:r>
      <w:r w:rsidR="006D2930" w:rsidRPr="00425B87">
        <w:rPr>
          <w:rStyle w:val="Heading2Char"/>
          <w:b/>
        </w:rPr>
        <w:t>Ziņojuma sagatavošana</w:t>
      </w:r>
      <w:bookmarkEnd w:id="11"/>
    </w:p>
    <w:p w14:paraId="7F43B3BF" w14:textId="063FCA24" w:rsidR="006D2930" w:rsidRPr="00BF6E4B" w:rsidRDefault="000E48B1"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Z</w:t>
      </w:r>
      <w:r w:rsidR="006D2930" w:rsidRPr="00BF6E4B">
        <w:rPr>
          <w:rFonts w:ascii="Times New Roman" w:hAnsi="Times New Roman" w:cs="Times New Roman"/>
          <w:sz w:val="24"/>
          <w:szCs w:val="24"/>
        </w:rPr>
        <w:t>iņojumā aprakstīts</w:t>
      </w:r>
      <w:r w:rsidRPr="00BF6E4B">
        <w:rPr>
          <w:rFonts w:ascii="Times New Roman" w:hAnsi="Times New Roman" w:cs="Times New Roman"/>
          <w:sz w:val="24"/>
          <w:szCs w:val="24"/>
        </w:rPr>
        <w:t>,</w:t>
      </w:r>
      <w:r w:rsidR="006D2930" w:rsidRPr="00BF6E4B">
        <w:rPr>
          <w:rFonts w:ascii="Times New Roman" w:hAnsi="Times New Roman" w:cs="Times New Roman"/>
          <w:sz w:val="24"/>
          <w:szCs w:val="24"/>
        </w:rPr>
        <w:t xml:space="preserve"> kā </w:t>
      </w:r>
      <w:r w:rsidR="00F60072" w:rsidRPr="00BF6E4B">
        <w:rPr>
          <w:rFonts w:ascii="Times New Roman" w:hAnsi="Times New Roman" w:cs="Times New Roman"/>
          <w:sz w:val="24"/>
          <w:szCs w:val="24"/>
        </w:rPr>
        <w:t xml:space="preserve">Apvienoto Nāciju Organizācijas </w:t>
      </w:r>
      <w:r w:rsidR="006D2930" w:rsidRPr="00BF6E4B">
        <w:rPr>
          <w:rFonts w:ascii="Times New Roman" w:hAnsi="Times New Roman" w:cs="Times New Roman"/>
          <w:sz w:val="24"/>
          <w:szCs w:val="24"/>
        </w:rPr>
        <w:t xml:space="preserve">Ilgtspējīgas attīstības mērķi </w:t>
      </w:r>
      <w:r w:rsidR="00FC752E">
        <w:rPr>
          <w:rFonts w:ascii="Times New Roman" w:hAnsi="Times New Roman" w:cs="Times New Roman"/>
          <w:sz w:val="24"/>
          <w:szCs w:val="24"/>
        </w:rPr>
        <w:t xml:space="preserve">(ANO IAM) </w:t>
      </w:r>
      <w:r w:rsidR="006D2930" w:rsidRPr="00BF6E4B">
        <w:rPr>
          <w:rFonts w:ascii="Times New Roman" w:hAnsi="Times New Roman" w:cs="Times New Roman"/>
          <w:sz w:val="24"/>
          <w:szCs w:val="24"/>
        </w:rPr>
        <w:t xml:space="preserve">ir ietverti Latvijas ilgtermiņa un vidējā termiņa politikā, </w:t>
      </w:r>
      <w:r w:rsidR="007F0B56" w:rsidRPr="00BF6E4B">
        <w:rPr>
          <w:rFonts w:ascii="Times New Roman" w:hAnsi="Times New Roman" w:cs="Times New Roman"/>
          <w:sz w:val="24"/>
          <w:szCs w:val="24"/>
        </w:rPr>
        <w:t xml:space="preserve">kādā mērā Latvija tos īsteno 2018.gadā </w:t>
      </w:r>
      <w:r w:rsidR="00593881" w:rsidRPr="00BF6E4B">
        <w:rPr>
          <w:rFonts w:ascii="Times New Roman" w:hAnsi="Times New Roman" w:cs="Times New Roman"/>
          <w:sz w:val="24"/>
          <w:szCs w:val="24"/>
        </w:rPr>
        <w:t>definēti izaicinājumi</w:t>
      </w:r>
      <w:r w:rsidR="006D2930" w:rsidRPr="00BF6E4B">
        <w:rPr>
          <w:rFonts w:ascii="Times New Roman" w:hAnsi="Times New Roman" w:cs="Times New Roman"/>
          <w:sz w:val="24"/>
          <w:szCs w:val="24"/>
        </w:rPr>
        <w:t xml:space="preserve"> pēc 2021. gada un </w:t>
      </w:r>
      <w:r w:rsidR="00593881" w:rsidRPr="00BF6E4B">
        <w:rPr>
          <w:rFonts w:ascii="Times New Roman" w:hAnsi="Times New Roman" w:cs="Times New Roman"/>
          <w:sz w:val="24"/>
          <w:szCs w:val="24"/>
        </w:rPr>
        <w:t xml:space="preserve">sniegts ieskats </w:t>
      </w:r>
      <w:r w:rsidR="006D2930" w:rsidRPr="00BF6E4B">
        <w:rPr>
          <w:rFonts w:ascii="Times New Roman" w:hAnsi="Times New Roman" w:cs="Times New Roman"/>
          <w:sz w:val="24"/>
          <w:szCs w:val="24"/>
        </w:rPr>
        <w:t xml:space="preserve">pašvaldību, sabiedrisko organizāciju, indivīdu un citu iesaistīto pušu iniciatīvās par ilgtspējīgu attīstību.  </w:t>
      </w:r>
    </w:p>
    <w:p w14:paraId="6353A277" w14:textId="77777777" w:rsidR="006D2930" w:rsidRPr="00BF6E4B" w:rsidRDefault="006D2930" w:rsidP="006D2930">
      <w:pPr>
        <w:pStyle w:val="NoSpacing"/>
        <w:jc w:val="both"/>
        <w:rPr>
          <w:rFonts w:ascii="Times New Roman" w:hAnsi="Times New Roman" w:cs="Times New Roman"/>
          <w:sz w:val="24"/>
          <w:szCs w:val="24"/>
        </w:rPr>
      </w:pPr>
    </w:p>
    <w:p w14:paraId="1A8CA7A5" w14:textId="583A8664" w:rsidR="006D2930" w:rsidRPr="00BF6E4B" w:rsidRDefault="006D2930" w:rsidP="000377AA">
      <w:pPr>
        <w:pStyle w:val="NoSpacing"/>
        <w:spacing w:line="276" w:lineRule="auto"/>
        <w:jc w:val="both"/>
        <w:rPr>
          <w:rFonts w:ascii="Times New Roman" w:hAnsi="Times New Roman" w:cs="Times New Roman"/>
          <w:i/>
          <w:sz w:val="24"/>
          <w:szCs w:val="24"/>
        </w:rPr>
      </w:pPr>
      <w:r w:rsidRPr="00BF6E4B">
        <w:rPr>
          <w:rFonts w:ascii="Times New Roman" w:hAnsi="Times New Roman" w:cs="Times New Roman"/>
          <w:i/>
          <w:sz w:val="24"/>
          <w:szCs w:val="24"/>
        </w:rPr>
        <w:t xml:space="preserve">Ziņojuma </w:t>
      </w:r>
      <w:r w:rsidR="00593881" w:rsidRPr="00BF6E4B">
        <w:rPr>
          <w:rFonts w:ascii="Times New Roman" w:hAnsi="Times New Roman" w:cs="Times New Roman"/>
          <w:i/>
          <w:sz w:val="24"/>
          <w:szCs w:val="24"/>
        </w:rPr>
        <w:t>sagatavošanā</w:t>
      </w:r>
      <w:r w:rsidRPr="00BF6E4B">
        <w:rPr>
          <w:rFonts w:ascii="Times New Roman" w:hAnsi="Times New Roman" w:cs="Times New Roman"/>
          <w:i/>
          <w:sz w:val="24"/>
          <w:szCs w:val="24"/>
        </w:rPr>
        <w:t xml:space="preserve"> iesaistītās puses</w:t>
      </w:r>
    </w:p>
    <w:p w14:paraId="21081473" w14:textId="77777777" w:rsidR="006D2930" w:rsidRPr="00BF6E4B" w:rsidRDefault="006D2930" w:rsidP="000377AA">
      <w:pPr>
        <w:pStyle w:val="NoSpacing"/>
        <w:spacing w:line="276" w:lineRule="auto"/>
        <w:jc w:val="both"/>
        <w:rPr>
          <w:rFonts w:ascii="Times New Roman" w:hAnsi="Times New Roman" w:cs="Times New Roman"/>
          <w:strike/>
          <w:sz w:val="24"/>
          <w:szCs w:val="24"/>
        </w:rPr>
      </w:pPr>
    </w:p>
    <w:p w14:paraId="4E053966" w14:textId="0DA0F718" w:rsidR="006D2930" w:rsidRPr="00BF6E4B" w:rsidRDefault="006D2930" w:rsidP="000377AA">
      <w:pPr>
        <w:pStyle w:val="NoSpacing"/>
        <w:numPr>
          <w:ilvl w:val="0"/>
          <w:numId w:val="13"/>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lastRenderedPageBreak/>
        <w:t xml:space="preserve">Pārresoru koordinācijas centrs (PKC) - Ministru Prezidenta pakļautībā esoša institūcija, kas atbildīga par Latvijas </w:t>
      </w:r>
      <w:r w:rsidR="005B5E4C" w:rsidRPr="00BF6E4B">
        <w:rPr>
          <w:rFonts w:ascii="Times New Roman" w:hAnsi="Times New Roman" w:cs="Times New Roman"/>
          <w:sz w:val="24"/>
          <w:szCs w:val="24"/>
        </w:rPr>
        <w:t xml:space="preserve">attīstības </w:t>
      </w:r>
      <w:r w:rsidRPr="00BF6E4B">
        <w:rPr>
          <w:rFonts w:ascii="Times New Roman" w:hAnsi="Times New Roman" w:cs="Times New Roman"/>
          <w:sz w:val="24"/>
          <w:szCs w:val="24"/>
        </w:rPr>
        <w:t xml:space="preserve">plānošanas sistēmu. Kopš 2015. gada PKC ir IAM </w:t>
      </w:r>
      <w:r w:rsidR="00FC752E">
        <w:rPr>
          <w:rFonts w:ascii="Times New Roman" w:hAnsi="Times New Roman" w:cs="Times New Roman"/>
          <w:sz w:val="24"/>
          <w:szCs w:val="24"/>
        </w:rPr>
        <w:t xml:space="preserve">kontaktpunkts, </w:t>
      </w:r>
      <w:r w:rsidRPr="00BF6E4B">
        <w:rPr>
          <w:rFonts w:ascii="Times New Roman" w:hAnsi="Times New Roman" w:cs="Times New Roman"/>
          <w:sz w:val="24"/>
          <w:szCs w:val="24"/>
        </w:rPr>
        <w:t>un tas koordinē arī šī ziņojuma tapšanu</w:t>
      </w:r>
      <w:r w:rsidR="008F6795" w:rsidRPr="00BF6E4B">
        <w:rPr>
          <w:rFonts w:ascii="Times New Roman" w:hAnsi="Times New Roman" w:cs="Times New Roman"/>
          <w:sz w:val="24"/>
          <w:szCs w:val="24"/>
        </w:rPr>
        <w:t>.</w:t>
      </w:r>
      <w:r w:rsidR="000E48B1" w:rsidRPr="00B16465">
        <w:rPr>
          <w:rFonts w:ascii="Times New Roman" w:hAnsi="Times New Roman" w:cs="Times New Roman"/>
          <w:sz w:val="24"/>
          <w:szCs w:val="24"/>
        </w:rPr>
        <w:t xml:space="preserve"> </w:t>
      </w:r>
      <w:r w:rsidR="000E48B1" w:rsidRPr="00BF6E4B">
        <w:rPr>
          <w:rFonts w:ascii="Times New Roman" w:hAnsi="Times New Roman" w:cs="Times New Roman"/>
          <w:sz w:val="24"/>
          <w:szCs w:val="24"/>
        </w:rPr>
        <w:t xml:space="preserve">PKC piedalās Eiropas Savienības Padomes darba grupā </w:t>
      </w:r>
      <w:r w:rsidR="000E48B1" w:rsidRPr="00B16465">
        <w:rPr>
          <w:rFonts w:ascii="Times New Roman" w:hAnsi="Times New Roman" w:cs="Times New Roman"/>
          <w:i/>
          <w:sz w:val="24"/>
          <w:szCs w:val="24"/>
        </w:rPr>
        <w:t>Dienaskārtība 2030 Ilgtspējīgai attīstībai</w:t>
      </w:r>
      <w:r w:rsidR="00FC752E">
        <w:rPr>
          <w:rFonts w:ascii="Times New Roman" w:hAnsi="Times New Roman" w:cs="Times New Roman"/>
          <w:sz w:val="24"/>
          <w:szCs w:val="24"/>
        </w:rPr>
        <w:t xml:space="preserve"> un Eiropas Ilgtspējīgas attīstības tīklā (ESDN), kas ir Eiropas valsts pārvaldes ekspertu grupā par ilgtspējīgu attīstību.</w:t>
      </w:r>
    </w:p>
    <w:p w14:paraId="3977CBAE" w14:textId="77777777" w:rsidR="00F84266" w:rsidRPr="00BF6E4B" w:rsidRDefault="000936B1" w:rsidP="000377AA">
      <w:pPr>
        <w:pStyle w:val="NoSpacing"/>
        <w:numPr>
          <w:ilvl w:val="0"/>
          <w:numId w:val="13"/>
        </w:numPr>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Attīstības </w:t>
      </w:r>
      <w:r w:rsidR="00F84266" w:rsidRPr="00BF6E4B">
        <w:rPr>
          <w:rFonts w:ascii="Times New Roman" w:hAnsi="Times New Roman" w:cs="Times New Roman"/>
          <w:sz w:val="24"/>
          <w:szCs w:val="24"/>
        </w:rPr>
        <w:t>plānotāji nozaru ministrijās – par nozares politik</w:t>
      </w:r>
      <w:r w:rsidRPr="00BF6E4B">
        <w:rPr>
          <w:rFonts w:ascii="Times New Roman" w:hAnsi="Times New Roman" w:cs="Times New Roman"/>
          <w:sz w:val="24"/>
          <w:szCs w:val="24"/>
        </w:rPr>
        <w:t>u</w:t>
      </w:r>
      <w:r w:rsidR="00F84266" w:rsidRPr="00BF6E4B">
        <w:rPr>
          <w:rFonts w:ascii="Times New Roman" w:hAnsi="Times New Roman" w:cs="Times New Roman"/>
          <w:sz w:val="24"/>
          <w:szCs w:val="24"/>
        </w:rPr>
        <w:t xml:space="preserve"> plānošanu atbildīgie;</w:t>
      </w:r>
    </w:p>
    <w:p w14:paraId="43CDB2F2" w14:textId="73341068" w:rsidR="006D2930" w:rsidRPr="00BF6E4B" w:rsidRDefault="006D2930" w:rsidP="000377AA">
      <w:pPr>
        <w:pStyle w:val="NoSpacing"/>
        <w:numPr>
          <w:ilvl w:val="0"/>
          <w:numId w:val="13"/>
        </w:numPr>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Centrālā statistikas pārvalde – </w:t>
      </w:r>
      <w:r w:rsidRPr="00BF6E4B">
        <w:rPr>
          <w:rFonts w:ascii="Times New Roman" w:hAnsi="Times New Roman" w:cs="Times New Roman"/>
          <w:bCs/>
          <w:sz w:val="24"/>
          <w:szCs w:val="24"/>
        </w:rPr>
        <w:t xml:space="preserve">galvenā valsts statistikas </w:t>
      </w:r>
      <w:r w:rsidR="000936B1" w:rsidRPr="00BF6E4B">
        <w:rPr>
          <w:rFonts w:ascii="Times New Roman" w:hAnsi="Times New Roman" w:cs="Times New Roman"/>
          <w:bCs/>
          <w:sz w:val="24"/>
          <w:szCs w:val="24"/>
        </w:rPr>
        <w:t xml:space="preserve">datu vākšanas un publicēšanas </w:t>
      </w:r>
      <w:r w:rsidR="00FC752E" w:rsidRPr="00BF6E4B">
        <w:rPr>
          <w:rFonts w:ascii="Times New Roman" w:hAnsi="Times New Roman" w:cs="Times New Roman"/>
          <w:bCs/>
          <w:sz w:val="24"/>
          <w:szCs w:val="24"/>
        </w:rPr>
        <w:t>iestād</w:t>
      </w:r>
      <w:r w:rsidR="00FC752E">
        <w:rPr>
          <w:rFonts w:ascii="Times New Roman" w:hAnsi="Times New Roman" w:cs="Times New Roman"/>
          <w:bCs/>
          <w:sz w:val="24"/>
          <w:szCs w:val="24"/>
        </w:rPr>
        <w:t>e</w:t>
      </w:r>
      <w:r w:rsidRPr="00BF6E4B">
        <w:rPr>
          <w:rFonts w:ascii="Times New Roman" w:hAnsi="Times New Roman" w:cs="Times New Roman"/>
          <w:bCs/>
          <w:sz w:val="24"/>
          <w:szCs w:val="24"/>
        </w:rPr>
        <w:t>;</w:t>
      </w:r>
    </w:p>
    <w:p w14:paraId="4556B47F" w14:textId="77777777" w:rsidR="006D2930" w:rsidRPr="00BF6E4B" w:rsidRDefault="006D2930" w:rsidP="000377AA">
      <w:pPr>
        <w:pStyle w:val="NoSpacing"/>
        <w:numPr>
          <w:ilvl w:val="0"/>
          <w:numId w:val="13"/>
        </w:numPr>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Ziņojuma sagatavošanas </w:t>
      </w:r>
      <w:r w:rsidR="000936B1" w:rsidRPr="00BF6E4B">
        <w:rPr>
          <w:rFonts w:ascii="Times New Roman" w:hAnsi="Times New Roman" w:cs="Times New Roman"/>
          <w:sz w:val="24"/>
          <w:szCs w:val="24"/>
        </w:rPr>
        <w:t xml:space="preserve">neformālā </w:t>
      </w:r>
      <w:r w:rsidRPr="00BF6E4B">
        <w:rPr>
          <w:rFonts w:ascii="Times New Roman" w:hAnsi="Times New Roman" w:cs="Times New Roman"/>
          <w:sz w:val="24"/>
          <w:szCs w:val="24"/>
        </w:rPr>
        <w:t xml:space="preserve">darba grupa – iesaistīto </w:t>
      </w:r>
      <w:r w:rsidR="000936B1" w:rsidRPr="00BF6E4B">
        <w:rPr>
          <w:rFonts w:ascii="Times New Roman" w:hAnsi="Times New Roman" w:cs="Times New Roman"/>
          <w:sz w:val="24"/>
          <w:szCs w:val="24"/>
        </w:rPr>
        <w:t xml:space="preserve">NVO un citu </w:t>
      </w:r>
      <w:r w:rsidRPr="00BF6E4B">
        <w:rPr>
          <w:rFonts w:ascii="Times New Roman" w:hAnsi="Times New Roman" w:cs="Times New Roman"/>
          <w:sz w:val="24"/>
          <w:szCs w:val="24"/>
        </w:rPr>
        <w:t>ekspertu kopums;</w:t>
      </w:r>
    </w:p>
    <w:p w14:paraId="2A574A06" w14:textId="2F666AEE" w:rsidR="006D63F5" w:rsidRPr="00BF6E4B" w:rsidRDefault="006D2930" w:rsidP="000377AA">
      <w:pPr>
        <w:pStyle w:val="NoSpacing"/>
        <w:numPr>
          <w:ilvl w:val="0"/>
          <w:numId w:val="13"/>
        </w:numPr>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Ministru </w:t>
      </w:r>
      <w:r w:rsidR="00E7717A">
        <w:rPr>
          <w:rFonts w:ascii="Times New Roman" w:hAnsi="Times New Roman" w:cs="Times New Roman"/>
          <w:sz w:val="24"/>
          <w:szCs w:val="24"/>
        </w:rPr>
        <w:t>k</w:t>
      </w:r>
      <w:r w:rsidR="00E7717A" w:rsidRPr="00BF6E4B">
        <w:rPr>
          <w:rFonts w:ascii="Times New Roman" w:hAnsi="Times New Roman" w:cs="Times New Roman"/>
          <w:sz w:val="24"/>
          <w:szCs w:val="24"/>
        </w:rPr>
        <w:t xml:space="preserve">abinets </w:t>
      </w:r>
      <w:r w:rsidRPr="00BF6E4B">
        <w:rPr>
          <w:rFonts w:ascii="Times New Roman" w:hAnsi="Times New Roman" w:cs="Times New Roman"/>
          <w:sz w:val="24"/>
          <w:szCs w:val="24"/>
        </w:rPr>
        <w:t xml:space="preserve">– </w:t>
      </w:r>
      <w:r w:rsidRPr="00BF6E4B">
        <w:rPr>
          <w:rFonts w:ascii="Times New Roman" w:hAnsi="Times New Roman" w:cs="Times New Roman"/>
          <w:spacing w:val="6"/>
          <w:sz w:val="24"/>
          <w:szCs w:val="24"/>
          <w:shd w:val="clear" w:color="auto" w:fill="FFFFFF"/>
        </w:rPr>
        <w:t> </w:t>
      </w:r>
      <w:r w:rsidRPr="00BF6E4B">
        <w:rPr>
          <w:rFonts w:ascii="Times New Roman" w:hAnsi="Times New Roman" w:cs="Times New Roman"/>
          <w:sz w:val="24"/>
          <w:szCs w:val="24"/>
        </w:rPr>
        <w:t>Latvijas valsts valdība jeb valsts augstākā izpildvara;</w:t>
      </w:r>
    </w:p>
    <w:p w14:paraId="5D646642" w14:textId="17B3D864" w:rsidR="00F60072" w:rsidRPr="00B16465" w:rsidRDefault="006D2930" w:rsidP="000377AA">
      <w:pPr>
        <w:pStyle w:val="NoSpacing"/>
        <w:numPr>
          <w:ilvl w:val="0"/>
          <w:numId w:val="13"/>
        </w:numPr>
        <w:spacing w:line="276" w:lineRule="auto"/>
        <w:rPr>
          <w:rFonts w:ascii="Times New Roman" w:hAnsi="Times New Roman" w:cs="Times New Roman"/>
          <w:sz w:val="24"/>
          <w:szCs w:val="24"/>
        </w:rPr>
      </w:pPr>
      <w:r w:rsidRPr="00BF6E4B">
        <w:rPr>
          <w:rFonts w:ascii="Times New Roman" w:hAnsi="Times New Roman" w:cs="Times New Roman"/>
          <w:sz w:val="24"/>
          <w:szCs w:val="24"/>
        </w:rPr>
        <w:t>Saeimas Ilgtspējīgas attīstības komisija -  </w:t>
      </w:r>
      <w:r w:rsidR="00FC752E" w:rsidRPr="00BF6E4B">
        <w:rPr>
          <w:rFonts w:ascii="Times New Roman" w:hAnsi="Times New Roman" w:cs="Times New Roman"/>
          <w:sz w:val="24"/>
          <w:szCs w:val="24"/>
        </w:rPr>
        <w:t>parlamenta</w:t>
      </w:r>
      <w:r w:rsidR="00FC752E">
        <w:rPr>
          <w:rFonts w:ascii="Times New Roman" w:hAnsi="Times New Roman" w:cs="Times New Roman"/>
          <w:sz w:val="24"/>
          <w:szCs w:val="24"/>
        </w:rPr>
        <w:t xml:space="preserve"> komisija, </w:t>
      </w:r>
      <w:r w:rsidR="00205D3B">
        <w:rPr>
          <w:rFonts w:ascii="Times New Roman" w:hAnsi="Times New Roman" w:cs="Times New Roman"/>
          <w:sz w:val="24"/>
          <w:szCs w:val="24"/>
        </w:rPr>
        <w:t xml:space="preserve"> lēmējvaras </w:t>
      </w:r>
      <w:r w:rsidRPr="00BF6E4B">
        <w:rPr>
          <w:rFonts w:ascii="Times New Roman" w:hAnsi="Times New Roman" w:cs="Times New Roman"/>
          <w:sz w:val="24"/>
          <w:szCs w:val="24"/>
        </w:rPr>
        <w:t>platforma priekšlikumu izskatīšanai un tālākai virzībai.</w:t>
      </w:r>
    </w:p>
    <w:p w14:paraId="6FB3D481" w14:textId="77777777" w:rsidR="008F6795" w:rsidRPr="00BF6E4B" w:rsidRDefault="008F6795" w:rsidP="000377AA">
      <w:pPr>
        <w:pStyle w:val="NoSpacing"/>
        <w:spacing w:line="276" w:lineRule="auto"/>
        <w:jc w:val="both"/>
        <w:rPr>
          <w:rFonts w:ascii="Times New Roman" w:hAnsi="Times New Roman" w:cs="Times New Roman"/>
          <w:i/>
          <w:sz w:val="24"/>
          <w:szCs w:val="24"/>
        </w:rPr>
      </w:pPr>
    </w:p>
    <w:p w14:paraId="60EC5398" w14:textId="698130CB" w:rsidR="00205D3B" w:rsidRPr="00B16465"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i/>
          <w:sz w:val="24"/>
          <w:szCs w:val="24"/>
        </w:rPr>
        <w:t xml:space="preserve">Svarīgākie dokumenti, kas nosaka ilgtspējīgu attīstību </w:t>
      </w:r>
      <w:r w:rsidRPr="00B16465">
        <w:rPr>
          <w:rFonts w:ascii="Times New Roman" w:hAnsi="Times New Roman" w:cs="Times New Roman"/>
          <w:sz w:val="24"/>
          <w:szCs w:val="24"/>
        </w:rPr>
        <w:t>(Skat</w:t>
      </w:r>
      <w:r w:rsidR="00205D3B">
        <w:rPr>
          <w:rFonts w:ascii="Times New Roman" w:hAnsi="Times New Roman" w:cs="Times New Roman"/>
          <w:sz w:val="24"/>
          <w:szCs w:val="24"/>
        </w:rPr>
        <w:t>.</w:t>
      </w:r>
      <w:r w:rsidRPr="00205D3B">
        <w:rPr>
          <w:rFonts w:ascii="Times New Roman" w:hAnsi="Times New Roman" w:cs="Times New Roman"/>
          <w:sz w:val="24"/>
          <w:szCs w:val="24"/>
        </w:rPr>
        <w:t xml:space="preserve"> attēlu </w:t>
      </w:r>
      <w:r w:rsidR="00205D3B" w:rsidRPr="00205D3B">
        <w:rPr>
          <w:rFonts w:ascii="Times New Roman" w:hAnsi="Times New Roman" w:cs="Times New Roman"/>
          <w:sz w:val="24"/>
          <w:szCs w:val="24"/>
        </w:rPr>
        <w:t>3.1)</w:t>
      </w:r>
    </w:p>
    <w:p w14:paraId="012D35EA" w14:textId="1C39CBFE" w:rsidR="006D2930" w:rsidRPr="00BF6E4B" w:rsidRDefault="006D2930" w:rsidP="000377AA">
      <w:pPr>
        <w:pStyle w:val="NoSpacing"/>
        <w:spacing w:line="276" w:lineRule="auto"/>
        <w:jc w:val="both"/>
        <w:rPr>
          <w:rFonts w:ascii="Times New Roman" w:hAnsi="Times New Roman" w:cs="Times New Roman"/>
          <w:i/>
          <w:sz w:val="24"/>
          <w:szCs w:val="24"/>
        </w:rPr>
      </w:pPr>
    </w:p>
    <w:p w14:paraId="3E7A130C" w14:textId="20831531" w:rsidR="006D2930" w:rsidRPr="00BF6E4B" w:rsidRDefault="000E48B1" w:rsidP="000377AA">
      <w:pPr>
        <w:pStyle w:val="NoSpacing"/>
        <w:numPr>
          <w:ilvl w:val="0"/>
          <w:numId w:val="10"/>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Saeimas apstiprinātais </w:t>
      </w:r>
      <w:r w:rsidR="006D2930" w:rsidRPr="00BF6E4B">
        <w:rPr>
          <w:rFonts w:ascii="Times New Roman" w:hAnsi="Times New Roman" w:cs="Times New Roman"/>
          <w:i/>
          <w:sz w:val="24"/>
          <w:szCs w:val="24"/>
        </w:rPr>
        <w:t>Latvijas izaugsmes modelis:</w:t>
      </w:r>
      <w:r w:rsidR="00205D3B">
        <w:rPr>
          <w:rFonts w:ascii="Times New Roman" w:hAnsi="Times New Roman" w:cs="Times New Roman"/>
          <w:i/>
          <w:sz w:val="24"/>
          <w:szCs w:val="24"/>
        </w:rPr>
        <w:t xml:space="preserve"> </w:t>
      </w:r>
      <w:r w:rsidR="006D2930" w:rsidRPr="00BF6E4B">
        <w:rPr>
          <w:rFonts w:ascii="Times New Roman" w:hAnsi="Times New Roman" w:cs="Times New Roman"/>
          <w:i/>
          <w:sz w:val="24"/>
          <w:szCs w:val="24"/>
        </w:rPr>
        <w:t>cilvēks pirmajā vietā</w:t>
      </w:r>
      <w:r w:rsidR="006D2930" w:rsidRPr="00BF6E4B">
        <w:rPr>
          <w:rFonts w:ascii="Times New Roman" w:hAnsi="Times New Roman" w:cs="Times New Roman"/>
          <w:sz w:val="24"/>
          <w:szCs w:val="24"/>
        </w:rPr>
        <w:t xml:space="preserve"> nosaka uz cilvēku orientētu Latvijas izaugsmes modeli ikviena Latvijas iedzīvotāja labklājības, drošības un ilgtspējas uzlabošanai. Tādejādi </w:t>
      </w:r>
      <w:r w:rsidR="00205D3B" w:rsidRPr="00B16465">
        <w:rPr>
          <w:rFonts w:ascii="Times New Roman" w:hAnsi="Times New Roman" w:cs="Times New Roman"/>
          <w:i/>
          <w:sz w:val="24"/>
          <w:szCs w:val="24"/>
        </w:rPr>
        <w:t>Dienaskārtības 2030</w:t>
      </w:r>
      <w:r w:rsidR="00205D3B">
        <w:rPr>
          <w:rFonts w:ascii="Times New Roman" w:hAnsi="Times New Roman" w:cs="Times New Roman"/>
          <w:sz w:val="24"/>
          <w:szCs w:val="24"/>
        </w:rPr>
        <w:t xml:space="preserve"> noteiktais </w:t>
      </w:r>
      <w:r w:rsidR="006D2930" w:rsidRPr="00BF6E4B">
        <w:rPr>
          <w:rFonts w:ascii="Times New Roman" w:hAnsi="Times New Roman" w:cs="Times New Roman"/>
          <w:sz w:val="24"/>
          <w:szCs w:val="24"/>
        </w:rPr>
        <w:t xml:space="preserve">pamatprincips </w:t>
      </w:r>
      <w:r w:rsidR="00205D3B">
        <w:rPr>
          <w:rFonts w:ascii="Times New Roman" w:hAnsi="Times New Roman" w:cs="Times New Roman"/>
          <w:sz w:val="24"/>
          <w:szCs w:val="24"/>
        </w:rPr>
        <w:t xml:space="preserve">“nodrošināt visiem iedzīvotājiem attīstības iespējas” jeb, kā saka starptautiskā vidē </w:t>
      </w:r>
      <w:r w:rsidR="00205D3B" w:rsidRPr="00BF6E4B">
        <w:rPr>
          <w:rFonts w:ascii="Times New Roman" w:hAnsi="Times New Roman" w:cs="Times New Roman"/>
          <w:sz w:val="24"/>
          <w:szCs w:val="24"/>
        </w:rPr>
        <w:t xml:space="preserve">“nevienu neatstāt novārtā” </w:t>
      </w:r>
      <w:r w:rsidR="006D2930" w:rsidRPr="00BF6E4B">
        <w:rPr>
          <w:rFonts w:ascii="Times New Roman" w:hAnsi="Times New Roman" w:cs="Times New Roman"/>
          <w:sz w:val="24"/>
          <w:szCs w:val="24"/>
        </w:rPr>
        <w:t>ir noteikts Latvijas plānošanas pamatos.</w:t>
      </w:r>
    </w:p>
    <w:p w14:paraId="6C39804F" w14:textId="72401B4E" w:rsidR="006D2930" w:rsidRPr="00205D3B" w:rsidRDefault="006D2930" w:rsidP="000377AA">
      <w:pPr>
        <w:pStyle w:val="NoSpacing"/>
        <w:numPr>
          <w:ilvl w:val="0"/>
          <w:numId w:val="10"/>
        </w:numPr>
        <w:spacing w:line="276" w:lineRule="auto"/>
        <w:jc w:val="both"/>
        <w:rPr>
          <w:rFonts w:ascii="Times New Roman" w:hAnsi="Times New Roman" w:cs="Times New Roman"/>
          <w:sz w:val="24"/>
          <w:szCs w:val="24"/>
        </w:rPr>
      </w:pPr>
      <w:r w:rsidRPr="00BF6E4B">
        <w:rPr>
          <w:rFonts w:ascii="Times New Roman" w:hAnsi="Times New Roman" w:cs="Times New Roman"/>
          <w:i/>
          <w:sz w:val="24"/>
          <w:szCs w:val="24"/>
        </w:rPr>
        <w:t>Latvijas ilgtspējīgas attīstības stratēģija līdz 2030. gadam</w:t>
      </w:r>
      <w:r w:rsidRPr="00BF6E4B">
        <w:rPr>
          <w:rFonts w:ascii="Times New Roman" w:hAnsi="Times New Roman" w:cs="Times New Roman"/>
          <w:sz w:val="24"/>
          <w:szCs w:val="24"/>
        </w:rPr>
        <w:t xml:space="preserve"> (Latvija 2030), ko Saeima apstiprināja 2010. gadā, uzskatāms par sabiedrisko līgumu. </w:t>
      </w:r>
      <w:r w:rsidR="00593881" w:rsidRPr="00BF6E4B">
        <w:rPr>
          <w:rFonts w:ascii="Times New Roman" w:hAnsi="Times New Roman" w:cs="Times New Roman"/>
          <w:sz w:val="24"/>
          <w:szCs w:val="24"/>
        </w:rPr>
        <w:t>Tas ir pamats visiem pārējiem plānošanas dokumentiem. 2017. gadā veikts tā vidusposma izvērtējums.</w:t>
      </w:r>
    </w:p>
    <w:p w14:paraId="74FC50E8" w14:textId="3B26F844" w:rsidR="006D2930" w:rsidRPr="00BF6E4B" w:rsidRDefault="006D2930" w:rsidP="000377AA">
      <w:pPr>
        <w:pStyle w:val="NoSpacing"/>
        <w:numPr>
          <w:ilvl w:val="0"/>
          <w:numId w:val="10"/>
        </w:numPr>
        <w:spacing w:line="276" w:lineRule="auto"/>
        <w:jc w:val="both"/>
        <w:rPr>
          <w:rFonts w:ascii="Times New Roman" w:hAnsi="Times New Roman" w:cs="Times New Roman"/>
          <w:sz w:val="24"/>
          <w:szCs w:val="24"/>
        </w:rPr>
      </w:pPr>
      <w:r w:rsidRPr="00BF6E4B">
        <w:rPr>
          <w:rFonts w:ascii="Times New Roman" w:hAnsi="Times New Roman" w:cs="Times New Roman"/>
          <w:i/>
          <w:sz w:val="24"/>
          <w:szCs w:val="24"/>
        </w:rPr>
        <w:t>Nacionālais attīstības plāns</w:t>
      </w:r>
      <w:r w:rsidRPr="00BF6E4B">
        <w:rPr>
          <w:rFonts w:ascii="Times New Roman" w:hAnsi="Times New Roman" w:cs="Times New Roman"/>
          <w:sz w:val="24"/>
          <w:szCs w:val="24"/>
        </w:rPr>
        <w:t xml:space="preserve"> ir hierarhiski augstākais </w:t>
      </w:r>
      <w:r w:rsidR="00205D3B" w:rsidRPr="00BF6E4B">
        <w:rPr>
          <w:rFonts w:ascii="Times New Roman" w:hAnsi="Times New Roman" w:cs="Times New Roman"/>
          <w:sz w:val="24"/>
          <w:szCs w:val="24"/>
        </w:rPr>
        <w:t>vidēj</w:t>
      </w:r>
      <w:r w:rsidR="00205D3B">
        <w:rPr>
          <w:rFonts w:ascii="Times New Roman" w:hAnsi="Times New Roman" w:cs="Times New Roman"/>
          <w:sz w:val="24"/>
          <w:szCs w:val="24"/>
        </w:rPr>
        <w:t>ā</w:t>
      </w:r>
      <w:r w:rsidR="00205D3B"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termiņa plānošanas dokuments. Tas ir </w:t>
      </w:r>
      <w:r w:rsidR="00593881" w:rsidRPr="00BF6E4B">
        <w:rPr>
          <w:rFonts w:ascii="Times New Roman" w:hAnsi="Times New Roman" w:cs="Times New Roman"/>
          <w:sz w:val="24"/>
          <w:szCs w:val="24"/>
        </w:rPr>
        <w:t xml:space="preserve">rīcību </w:t>
      </w:r>
      <w:r w:rsidRPr="00BF6E4B">
        <w:rPr>
          <w:rFonts w:ascii="Times New Roman" w:hAnsi="Times New Roman" w:cs="Times New Roman"/>
          <w:sz w:val="24"/>
          <w:szCs w:val="24"/>
        </w:rPr>
        <w:t xml:space="preserve">plānošanas </w:t>
      </w:r>
      <w:r w:rsidR="00205D3B">
        <w:rPr>
          <w:rFonts w:ascii="Times New Roman" w:hAnsi="Times New Roman" w:cs="Times New Roman"/>
          <w:sz w:val="24"/>
          <w:szCs w:val="24"/>
        </w:rPr>
        <w:t>instruments</w:t>
      </w:r>
      <w:r w:rsidRPr="00BF6E4B">
        <w:rPr>
          <w:rFonts w:ascii="Times New Roman" w:hAnsi="Times New Roman" w:cs="Times New Roman"/>
          <w:sz w:val="24"/>
          <w:szCs w:val="24"/>
        </w:rPr>
        <w:t>, kas nosaka hierarhiski nozīmīgākos sasniedzamos politikas rezultātu rādītājus.  2017. gadā noticis tā vidusposma izvērtējums.</w:t>
      </w:r>
    </w:p>
    <w:p w14:paraId="0EB8B804" w14:textId="193D67BF" w:rsidR="006D2930" w:rsidRPr="00BF6E4B" w:rsidRDefault="006D2930" w:rsidP="000377AA">
      <w:pPr>
        <w:pStyle w:val="NoSpacing"/>
        <w:numPr>
          <w:ilvl w:val="0"/>
          <w:numId w:val="10"/>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Citi attīstības plānošanas dokumenti - pamatnostādnes, plāni </w:t>
      </w:r>
      <w:r w:rsidR="00593881" w:rsidRPr="00BF6E4B">
        <w:rPr>
          <w:rFonts w:ascii="Times New Roman" w:hAnsi="Times New Roman" w:cs="Times New Roman"/>
          <w:sz w:val="24"/>
          <w:szCs w:val="24"/>
        </w:rPr>
        <w:t>–</w:t>
      </w:r>
      <w:r w:rsidR="000E48B1" w:rsidRPr="00BF6E4B">
        <w:rPr>
          <w:rFonts w:ascii="Times New Roman" w:hAnsi="Times New Roman" w:cs="Times New Roman"/>
          <w:sz w:val="24"/>
          <w:szCs w:val="24"/>
        </w:rPr>
        <w:t xml:space="preserve"> </w:t>
      </w:r>
      <w:r w:rsidR="00593881" w:rsidRPr="00BF6E4B">
        <w:rPr>
          <w:rFonts w:ascii="Times New Roman" w:hAnsi="Times New Roman" w:cs="Times New Roman"/>
          <w:sz w:val="24"/>
          <w:szCs w:val="24"/>
        </w:rPr>
        <w:t xml:space="preserve">jau </w:t>
      </w:r>
      <w:r w:rsidR="000E48B1" w:rsidRPr="00BF6E4B">
        <w:rPr>
          <w:rFonts w:ascii="Times New Roman" w:hAnsi="Times New Roman" w:cs="Times New Roman"/>
          <w:sz w:val="24"/>
          <w:szCs w:val="24"/>
        </w:rPr>
        <w:t xml:space="preserve">risina </w:t>
      </w:r>
      <w:r w:rsidR="00205D3B">
        <w:rPr>
          <w:rFonts w:ascii="Times New Roman" w:hAnsi="Times New Roman" w:cs="Times New Roman"/>
          <w:sz w:val="24"/>
          <w:szCs w:val="24"/>
        </w:rPr>
        <w:t>vairākus</w:t>
      </w:r>
      <w:r w:rsidR="00205D3B" w:rsidRPr="00BF6E4B">
        <w:rPr>
          <w:rFonts w:ascii="Times New Roman" w:hAnsi="Times New Roman" w:cs="Times New Roman"/>
          <w:sz w:val="24"/>
          <w:szCs w:val="24"/>
        </w:rPr>
        <w:t xml:space="preserve"> </w:t>
      </w:r>
      <w:r w:rsidRPr="00BF6E4B">
        <w:rPr>
          <w:rFonts w:ascii="Times New Roman" w:hAnsi="Times New Roman" w:cs="Times New Roman"/>
          <w:sz w:val="24"/>
          <w:szCs w:val="24"/>
        </w:rPr>
        <w:t>ANO ilg</w:t>
      </w:r>
      <w:r w:rsidR="000E48B1" w:rsidRPr="00BF6E4B">
        <w:rPr>
          <w:rFonts w:ascii="Times New Roman" w:hAnsi="Times New Roman" w:cs="Times New Roman"/>
          <w:sz w:val="24"/>
          <w:szCs w:val="24"/>
        </w:rPr>
        <w:t>tspējīgas attīstības apakšmērķus</w:t>
      </w:r>
      <w:r w:rsidR="003F308F" w:rsidRPr="00BF6E4B">
        <w:rPr>
          <w:rFonts w:ascii="Times New Roman" w:hAnsi="Times New Roman" w:cs="Times New Roman"/>
          <w:sz w:val="24"/>
          <w:szCs w:val="24"/>
        </w:rPr>
        <w:t>, tostarp tādus, kuri nav ietver</w:t>
      </w:r>
      <w:r w:rsidR="00205D3B">
        <w:rPr>
          <w:rFonts w:ascii="Times New Roman" w:hAnsi="Times New Roman" w:cs="Times New Roman"/>
          <w:sz w:val="24"/>
          <w:szCs w:val="24"/>
        </w:rPr>
        <w:t>t</w:t>
      </w:r>
      <w:r w:rsidR="003F308F" w:rsidRPr="00BF6E4B">
        <w:rPr>
          <w:rFonts w:ascii="Times New Roman" w:hAnsi="Times New Roman" w:cs="Times New Roman"/>
          <w:sz w:val="24"/>
          <w:szCs w:val="24"/>
        </w:rPr>
        <w:t xml:space="preserve">i </w:t>
      </w:r>
      <w:r w:rsidR="00205D3B">
        <w:rPr>
          <w:rFonts w:ascii="Times New Roman" w:hAnsi="Times New Roman" w:cs="Times New Roman"/>
          <w:sz w:val="24"/>
          <w:szCs w:val="24"/>
        </w:rPr>
        <w:t>hierarhiski augstākos</w:t>
      </w:r>
      <w:r w:rsidR="003F308F" w:rsidRPr="00BF6E4B">
        <w:rPr>
          <w:rFonts w:ascii="Times New Roman" w:hAnsi="Times New Roman" w:cs="Times New Roman"/>
          <w:sz w:val="24"/>
          <w:szCs w:val="24"/>
        </w:rPr>
        <w:t xml:space="preserve"> plānošanās dokumentos</w:t>
      </w:r>
      <w:r w:rsidR="000E48B1" w:rsidRPr="00BF6E4B">
        <w:rPr>
          <w:rFonts w:ascii="Times New Roman" w:hAnsi="Times New Roman" w:cs="Times New Roman"/>
          <w:sz w:val="24"/>
          <w:szCs w:val="24"/>
        </w:rPr>
        <w:t>.</w:t>
      </w:r>
    </w:p>
    <w:p w14:paraId="5F781BF0" w14:textId="77777777" w:rsidR="006D2930" w:rsidRPr="00BF6E4B" w:rsidRDefault="006D2930" w:rsidP="000377AA">
      <w:pPr>
        <w:pStyle w:val="NoSpacing"/>
        <w:numPr>
          <w:ilvl w:val="0"/>
          <w:numId w:val="10"/>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Valdības deklarācija un </w:t>
      </w:r>
      <w:r w:rsidR="00205D3B">
        <w:rPr>
          <w:rFonts w:ascii="Times New Roman" w:hAnsi="Times New Roman" w:cs="Times New Roman"/>
          <w:sz w:val="24"/>
          <w:szCs w:val="24"/>
        </w:rPr>
        <w:t xml:space="preserve">tā </w:t>
      </w:r>
      <w:r w:rsidRPr="00BF6E4B">
        <w:rPr>
          <w:rFonts w:ascii="Times New Roman" w:hAnsi="Times New Roman" w:cs="Times New Roman"/>
          <w:sz w:val="24"/>
          <w:szCs w:val="24"/>
        </w:rPr>
        <w:t>Rīcības plāns akcentē valdībai aktuālākos mērķus. Mainoties valdībai, ilgtspējīgas attīstības akcenti var mainīties.</w:t>
      </w:r>
    </w:p>
    <w:p w14:paraId="1DD49FA7" w14:textId="77777777" w:rsidR="006D2930" w:rsidRPr="00BF6E4B" w:rsidRDefault="006D2930" w:rsidP="006D2930">
      <w:pPr>
        <w:pStyle w:val="NoSpacing"/>
        <w:rPr>
          <w:rFonts w:ascii="Times New Roman" w:hAnsi="Times New Roman" w:cs="Times New Roman"/>
          <w:sz w:val="24"/>
          <w:szCs w:val="24"/>
        </w:rPr>
      </w:pPr>
    </w:p>
    <w:p w14:paraId="18E47130" w14:textId="77777777" w:rsidR="000377AA" w:rsidRDefault="000377AA" w:rsidP="006D2930">
      <w:pPr>
        <w:pStyle w:val="NoSpacing"/>
        <w:jc w:val="both"/>
        <w:rPr>
          <w:rFonts w:ascii="Times New Roman" w:hAnsi="Times New Roman" w:cs="Times New Roman"/>
          <w:i/>
          <w:sz w:val="24"/>
          <w:szCs w:val="24"/>
        </w:rPr>
      </w:pPr>
    </w:p>
    <w:p w14:paraId="0ED6FE34" w14:textId="77777777" w:rsidR="000377AA" w:rsidRDefault="000377AA" w:rsidP="006D2930">
      <w:pPr>
        <w:pStyle w:val="NoSpacing"/>
        <w:jc w:val="both"/>
        <w:rPr>
          <w:rFonts w:ascii="Times New Roman" w:hAnsi="Times New Roman" w:cs="Times New Roman"/>
          <w:i/>
          <w:sz w:val="24"/>
          <w:szCs w:val="24"/>
        </w:rPr>
      </w:pPr>
    </w:p>
    <w:p w14:paraId="68E2DA78" w14:textId="77777777" w:rsidR="000377AA" w:rsidRDefault="000377AA" w:rsidP="006D2930">
      <w:pPr>
        <w:pStyle w:val="NoSpacing"/>
        <w:jc w:val="both"/>
        <w:rPr>
          <w:rFonts w:ascii="Times New Roman" w:hAnsi="Times New Roman" w:cs="Times New Roman"/>
          <w:i/>
          <w:sz w:val="24"/>
          <w:szCs w:val="24"/>
        </w:rPr>
      </w:pPr>
    </w:p>
    <w:p w14:paraId="61E415AB" w14:textId="77777777" w:rsidR="000377AA" w:rsidRDefault="000377AA" w:rsidP="006D2930">
      <w:pPr>
        <w:pStyle w:val="NoSpacing"/>
        <w:jc w:val="both"/>
        <w:rPr>
          <w:rFonts w:ascii="Times New Roman" w:hAnsi="Times New Roman" w:cs="Times New Roman"/>
          <w:i/>
          <w:sz w:val="24"/>
          <w:szCs w:val="24"/>
        </w:rPr>
      </w:pPr>
    </w:p>
    <w:p w14:paraId="0620266E" w14:textId="77777777" w:rsidR="000377AA" w:rsidRDefault="000377AA" w:rsidP="006D2930">
      <w:pPr>
        <w:pStyle w:val="NoSpacing"/>
        <w:jc w:val="both"/>
        <w:rPr>
          <w:rFonts w:ascii="Times New Roman" w:hAnsi="Times New Roman" w:cs="Times New Roman"/>
          <w:i/>
          <w:sz w:val="24"/>
          <w:szCs w:val="24"/>
        </w:rPr>
      </w:pPr>
    </w:p>
    <w:p w14:paraId="1A6EED41" w14:textId="77777777" w:rsidR="000377AA" w:rsidRDefault="000377AA" w:rsidP="006D2930">
      <w:pPr>
        <w:pStyle w:val="NoSpacing"/>
        <w:jc w:val="both"/>
        <w:rPr>
          <w:rFonts w:ascii="Times New Roman" w:hAnsi="Times New Roman" w:cs="Times New Roman"/>
          <w:i/>
          <w:sz w:val="24"/>
          <w:szCs w:val="24"/>
        </w:rPr>
      </w:pPr>
    </w:p>
    <w:p w14:paraId="2C909F4C" w14:textId="77777777" w:rsidR="000377AA" w:rsidRDefault="000377AA" w:rsidP="006D2930">
      <w:pPr>
        <w:pStyle w:val="NoSpacing"/>
        <w:jc w:val="both"/>
        <w:rPr>
          <w:rFonts w:ascii="Times New Roman" w:hAnsi="Times New Roman" w:cs="Times New Roman"/>
          <w:i/>
          <w:sz w:val="24"/>
          <w:szCs w:val="24"/>
        </w:rPr>
      </w:pPr>
    </w:p>
    <w:p w14:paraId="433BE16E" w14:textId="77777777" w:rsidR="000377AA" w:rsidRDefault="000377AA" w:rsidP="006D2930">
      <w:pPr>
        <w:pStyle w:val="NoSpacing"/>
        <w:jc w:val="both"/>
        <w:rPr>
          <w:rFonts w:ascii="Times New Roman" w:hAnsi="Times New Roman" w:cs="Times New Roman"/>
          <w:i/>
          <w:sz w:val="24"/>
          <w:szCs w:val="24"/>
        </w:rPr>
      </w:pPr>
    </w:p>
    <w:p w14:paraId="6B4402FD" w14:textId="77777777" w:rsidR="000377AA" w:rsidRDefault="000377AA" w:rsidP="006D2930">
      <w:pPr>
        <w:pStyle w:val="NoSpacing"/>
        <w:jc w:val="both"/>
        <w:rPr>
          <w:rFonts w:ascii="Times New Roman" w:hAnsi="Times New Roman" w:cs="Times New Roman"/>
          <w:i/>
          <w:sz w:val="24"/>
          <w:szCs w:val="24"/>
        </w:rPr>
      </w:pPr>
    </w:p>
    <w:p w14:paraId="2B338F6F" w14:textId="77777777" w:rsidR="000377AA" w:rsidRDefault="000377AA" w:rsidP="006D2930">
      <w:pPr>
        <w:pStyle w:val="NoSpacing"/>
        <w:jc w:val="both"/>
        <w:rPr>
          <w:rFonts w:ascii="Times New Roman" w:hAnsi="Times New Roman" w:cs="Times New Roman"/>
          <w:i/>
          <w:sz w:val="24"/>
          <w:szCs w:val="24"/>
        </w:rPr>
      </w:pPr>
    </w:p>
    <w:p w14:paraId="00FD9EDE" w14:textId="63C1B877" w:rsidR="006D2930" w:rsidRDefault="00205D3B" w:rsidP="006D2930">
      <w:pPr>
        <w:pStyle w:val="NoSpacing"/>
        <w:jc w:val="both"/>
        <w:rPr>
          <w:rFonts w:ascii="Times New Roman" w:hAnsi="Times New Roman" w:cs="Times New Roman"/>
          <w:i/>
          <w:sz w:val="24"/>
          <w:szCs w:val="24"/>
        </w:rPr>
      </w:pPr>
      <w:r>
        <w:rPr>
          <w:rFonts w:ascii="Times New Roman" w:hAnsi="Times New Roman" w:cs="Times New Roman"/>
          <w:i/>
          <w:sz w:val="24"/>
          <w:szCs w:val="24"/>
        </w:rPr>
        <w:t xml:space="preserve">Attēls </w:t>
      </w:r>
      <w:r w:rsidR="007E7FFC">
        <w:rPr>
          <w:rFonts w:ascii="Times New Roman" w:hAnsi="Times New Roman" w:cs="Times New Roman"/>
          <w:i/>
          <w:sz w:val="24"/>
          <w:szCs w:val="24"/>
        </w:rPr>
        <w:t>4</w:t>
      </w:r>
      <w:r>
        <w:rPr>
          <w:rFonts w:ascii="Times New Roman" w:hAnsi="Times New Roman" w:cs="Times New Roman"/>
          <w:i/>
          <w:sz w:val="24"/>
          <w:szCs w:val="24"/>
        </w:rPr>
        <w:t>.1.</w:t>
      </w:r>
    </w:p>
    <w:p w14:paraId="1CC44BEB" w14:textId="77777777" w:rsidR="00205D3B" w:rsidRDefault="00205D3B" w:rsidP="006D2930">
      <w:pPr>
        <w:pStyle w:val="NoSpacing"/>
        <w:jc w:val="both"/>
        <w:rPr>
          <w:rFonts w:ascii="Times New Roman" w:hAnsi="Times New Roman" w:cs="Times New Roman"/>
          <w:i/>
          <w:sz w:val="24"/>
          <w:szCs w:val="24"/>
        </w:rPr>
      </w:pPr>
      <w:r>
        <w:rPr>
          <w:rFonts w:ascii="Times New Roman" w:hAnsi="Times New Roman" w:cs="Times New Roman"/>
          <w:i/>
          <w:noProof/>
          <w:sz w:val="24"/>
          <w:szCs w:val="24"/>
          <w:lang w:eastAsia="lv-LV"/>
        </w:rPr>
        <w:lastRenderedPageBreak/>
        <w:drawing>
          <wp:inline distT="0" distB="0" distL="0" distR="0" wp14:anchorId="2C46AA8A" wp14:editId="2E09354B">
            <wp:extent cx="4269346" cy="264541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 planos hierarhija.jpg"/>
                    <pic:cNvPicPr/>
                  </pic:nvPicPr>
                  <pic:blipFill>
                    <a:blip r:embed="rId13">
                      <a:extLst>
                        <a:ext uri="{28A0092B-C50C-407E-A947-70E740481C1C}">
                          <a14:useLocalDpi xmlns:a14="http://schemas.microsoft.com/office/drawing/2010/main" val="0"/>
                        </a:ext>
                      </a:extLst>
                    </a:blip>
                    <a:stretch>
                      <a:fillRect/>
                    </a:stretch>
                  </pic:blipFill>
                  <pic:spPr>
                    <a:xfrm>
                      <a:off x="0" y="0"/>
                      <a:ext cx="4271206" cy="2646570"/>
                    </a:xfrm>
                    <a:prstGeom prst="rect">
                      <a:avLst/>
                    </a:prstGeom>
                  </pic:spPr>
                </pic:pic>
              </a:graphicData>
            </a:graphic>
          </wp:inline>
        </w:drawing>
      </w:r>
    </w:p>
    <w:p w14:paraId="31A142BA" w14:textId="18B7210C" w:rsidR="00205D3B" w:rsidRPr="00B16465" w:rsidRDefault="007E7FFC" w:rsidP="006D2930">
      <w:pPr>
        <w:pStyle w:val="NoSpacing"/>
        <w:jc w:val="both"/>
        <w:rPr>
          <w:rFonts w:ascii="Times New Roman" w:hAnsi="Times New Roman" w:cs="Times New Roman"/>
          <w:i/>
          <w:sz w:val="20"/>
          <w:szCs w:val="24"/>
        </w:rPr>
      </w:pPr>
      <w:r w:rsidRPr="00B16465">
        <w:rPr>
          <w:rFonts w:ascii="Times New Roman" w:hAnsi="Times New Roman" w:cs="Times New Roman"/>
          <w:i/>
          <w:sz w:val="20"/>
          <w:szCs w:val="24"/>
        </w:rPr>
        <w:t>Avots: Politikas veidošanas rokasgrāmāta. PKC, 2016.</w:t>
      </w:r>
    </w:p>
    <w:p w14:paraId="47101660" w14:textId="77777777" w:rsidR="00205D3B" w:rsidRPr="00B16465" w:rsidRDefault="00205D3B" w:rsidP="006D2930">
      <w:pPr>
        <w:pStyle w:val="NoSpacing"/>
        <w:jc w:val="both"/>
        <w:rPr>
          <w:rFonts w:ascii="Times New Roman" w:hAnsi="Times New Roman" w:cs="Times New Roman"/>
          <w:i/>
          <w:szCs w:val="24"/>
        </w:rPr>
      </w:pPr>
    </w:p>
    <w:p w14:paraId="4F372D73" w14:textId="77777777" w:rsidR="006D2930" w:rsidRPr="00BF6E4B" w:rsidRDefault="006D2930" w:rsidP="006D2930">
      <w:pPr>
        <w:pStyle w:val="NoSpacing"/>
        <w:jc w:val="both"/>
        <w:rPr>
          <w:rFonts w:ascii="Times New Roman" w:hAnsi="Times New Roman" w:cs="Times New Roman"/>
          <w:i/>
          <w:sz w:val="24"/>
          <w:szCs w:val="24"/>
        </w:rPr>
      </w:pPr>
      <w:r w:rsidRPr="00BF6E4B">
        <w:rPr>
          <w:rFonts w:ascii="Times New Roman" w:hAnsi="Times New Roman" w:cs="Times New Roman"/>
          <w:i/>
          <w:sz w:val="24"/>
          <w:szCs w:val="24"/>
        </w:rPr>
        <w:t>Ziņojuma sagatavošanas metodoloģija</w:t>
      </w:r>
    </w:p>
    <w:p w14:paraId="12D7870C" w14:textId="77777777" w:rsidR="006D2930" w:rsidRPr="00BF6E4B" w:rsidRDefault="006D2930" w:rsidP="006D2930">
      <w:pPr>
        <w:pStyle w:val="NoSpacing"/>
        <w:jc w:val="both"/>
        <w:rPr>
          <w:rFonts w:ascii="Times New Roman" w:hAnsi="Times New Roman" w:cs="Times New Roman"/>
          <w:i/>
          <w:sz w:val="24"/>
          <w:szCs w:val="24"/>
        </w:rPr>
      </w:pPr>
    </w:p>
    <w:p w14:paraId="71648AE8" w14:textId="4747B6F6" w:rsidR="006D2930" w:rsidRPr="00BF6E4B" w:rsidRDefault="006D2930" w:rsidP="006D2930">
      <w:pPr>
        <w:pStyle w:val="NoSpacing"/>
        <w:jc w:val="both"/>
        <w:rPr>
          <w:rFonts w:ascii="Times New Roman" w:hAnsi="Times New Roman" w:cs="Times New Roman"/>
          <w:i/>
          <w:sz w:val="24"/>
          <w:szCs w:val="24"/>
        </w:rPr>
      </w:pPr>
      <w:r w:rsidRPr="00BF6E4B">
        <w:rPr>
          <w:rFonts w:ascii="Times New Roman" w:hAnsi="Times New Roman" w:cs="Times New Roman"/>
          <w:i/>
          <w:sz w:val="24"/>
          <w:szCs w:val="24"/>
        </w:rPr>
        <w:t>1. IAM kartējums pret Latvijas attīstības mērķiem</w:t>
      </w:r>
    </w:p>
    <w:p w14:paraId="3931E549" w14:textId="77777777" w:rsidR="006D2930" w:rsidRPr="00BF6E4B" w:rsidRDefault="006D2930" w:rsidP="006D2930">
      <w:pPr>
        <w:pStyle w:val="NoSpacing"/>
        <w:jc w:val="both"/>
        <w:rPr>
          <w:rFonts w:ascii="Times New Roman" w:hAnsi="Times New Roman" w:cs="Times New Roman"/>
          <w:sz w:val="24"/>
          <w:szCs w:val="24"/>
        </w:rPr>
      </w:pPr>
    </w:p>
    <w:p w14:paraId="4A35F6DD" w14:textId="65645580" w:rsidR="006D2930" w:rsidRPr="00BF6E4B"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Lai izprastu </w:t>
      </w:r>
      <w:r w:rsidR="004E41EA" w:rsidRPr="00BF6E4B">
        <w:rPr>
          <w:rFonts w:ascii="Times New Roman" w:hAnsi="Times New Roman" w:cs="Times New Roman"/>
          <w:sz w:val="24"/>
          <w:szCs w:val="24"/>
        </w:rPr>
        <w:t xml:space="preserve">kādā veidā </w:t>
      </w:r>
      <w:r w:rsidR="006F6A0C">
        <w:rPr>
          <w:rFonts w:ascii="Times New Roman" w:hAnsi="Times New Roman" w:cs="Times New Roman"/>
          <w:sz w:val="24"/>
          <w:szCs w:val="24"/>
        </w:rPr>
        <w:t xml:space="preserve">ar </w:t>
      </w:r>
      <w:r w:rsidR="004E41EA" w:rsidRPr="00BF6E4B">
        <w:rPr>
          <w:rFonts w:ascii="Times New Roman" w:hAnsi="Times New Roman" w:cs="Times New Roman"/>
          <w:sz w:val="24"/>
          <w:szCs w:val="24"/>
        </w:rPr>
        <w:t>Latvijas politikas dokumenti</w:t>
      </w:r>
      <w:r w:rsidR="006F6A0C">
        <w:rPr>
          <w:rFonts w:ascii="Times New Roman" w:hAnsi="Times New Roman" w:cs="Times New Roman"/>
          <w:sz w:val="24"/>
          <w:szCs w:val="24"/>
        </w:rPr>
        <w:t xml:space="preserve">em tiek ieviesti </w:t>
      </w:r>
      <w:r w:rsidRPr="00BF6E4B">
        <w:rPr>
          <w:rFonts w:ascii="Times New Roman" w:hAnsi="Times New Roman" w:cs="Times New Roman"/>
          <w:sz w:val="24"/>
          <w:szCs w:val="24"/>
        </w:rPr>
        <w:t xml:space="preserve"> </w:t>
      </w:r>
      <w:r w:rsidR="00B6002E" w:rsidRPr="00BF6E4B">
        <w:rPr>
          <w:rFonts w:ascii="Times New Roman" w:hAnsi="Times New Roman" w:cs="Times New Roman"/>
          <w:sz w:val="24"/>
          <w:szCs w:val="24"/>
        </w:rPr>
        <w:t xml:space="preserve">169 </w:t>
      </w:r>
      <w:r w:rsidRPr="00BF6E4B">
        <w:rPr>
          <w:rFonts w:ascii="Times New Roman" w:hAnsi="Times New Roman" w:cs="Times New Roman"/>
          <w:sz w:val="24"/>
          <w:szCs w:val="24"/>
        </w:rPr>
        <w:t>IAM apakšmērķ</w:t>
      </w:r>
      <w:r w:rsidR="006F6A0C">
        <w:rPr>
          <w:rFonts w:ascii="Times New Roman" w:hAnsi="Times New Roman" w:cs="Times New Roman"/>
          <w:sz w:val="24"/>
          <w:szCs w:val="24"/>
        </w:rPr>
        <w:t>i</w:t>
      </w:r>
      <w:r w:rsidRPr="00BF6E4B">
        <w:rPr>
          <w:rFonts w:ascii="Times New Roman" w:hAnsi="Times New Roman" w:cs="Times New Roman"/>
          <w:sz w:val="24"/>
          <w:szCs w:val="24"/>
        </w:rPr>
        <w:t xml:space="preserve">, Pārresoru koordinācijas centrs sadarbībā ar ministriju </w:t>
      </w:r>
      <w:r w:rsidR="00CE334A" w:rsidRPr="006F6A0C">
        <w:rPr>
          <w:rFonts w:ascii="Times New Roman" w:hAnsi="Times New Roman" w:cs="Times New Roman"/>
          <w:sz w:val="24"/>
          <w:szCs w:val="24"/>
        </w:rPr>
        <w:t xml:space="preserve">attīstības </w:t>
      </w:r>
      <w:r w:rsidRPr="00B16465">
        <w:rPr>
          <w:rFonts w:ascii="Times New Roman" w:hAnsi="Times New Roman" w:cs="Times New Roman"/>
          <w:sz w:val="24"/>
          <w:szCs w:val="24"/>
        </w:rPr>
        <w:t>plānotājiem</w:t>
      </w:r>
      <w:r w:rsidRPr="00BF6E4B">
        <w:rPr>
          <w:rFonts w:ascii="Times New Roman" w:hAnsi="Times New Roman" w:cs="Times New Roman"/>
          <w:sz w:val="24"/>
          <w:szCs w:val="24"/>
        </w:rPr>
        <w:t xml:space="preserve"> un Centrālo statistikas pārvaldi veica IAM mērķu </w:t>
      </w:r>
      <w:r w:rsidR="006F6A0C">
        <w:rPr>
          <w:rFonts w:ascii="Times New Roman" w:hAnsi="Times New Roman" w:cs="Times New Roman"/>
          <w:sz w:val="24"/>
          <w:szCs w:val="24"/>
        </w:rPr>
        <w:t>“</w:t>
      </w:r>
      <w:r w:rsidRPr="00BF6E4B">
        <w:rPr>
          <w:rFonts w:ascii="Times New Roman" w:hAnsi="Times New Roman" w:cs="Times New Roman"/>
          <w:sz w:val="24"/>
          <w:szCs w:val="24"/>
        </w:rPr>
        <w:t>kartējumu</w:t>
      </w:r>
      <w:r w:rsidR="006F6A0C">
        <w:rPr>
          <w:rFonts w:ascii="Times New Roman" w:hAnsi="Times New Roman" w:cs="Times New Roman"/>
          <w:sz w:val="24"/>
          <w:szCs w:val="24"/>
        </w:rPr>
        <w:t>”</w:t>
      </w:r>
      <w:r w:rsidRPr="00BF6E4B">
        <w:rPr>
          <w:rFonts w:ascii="Times New Roman" w:hAnsi="Times New Roman" w:cs="Times New Roman"/>
          <w:sz w:val="24"/>
          <w:szCs w:val="24"/>
        </w:rPr>
        <w:t xml:space="preserve">, identificējot </w:t>
      </w:r>
      <w:r w:rsidR="00CE334A" w:rsidRPr="00BF6E4B">
        <w:rPr>
          <w:rFonts w:ascii="Times New Roman" w:hAnsi="Times New Roman" w:cs="Times New Roman"/>
          <w:sz w:val="24"/>
          <w:szCs w:val="24"/>
        </w:rPr>
        <w:t xml:space="preserve">attīstības plānošanas </w:t>
      </w:r>
      <w:r w:rsidRPr="00BF6E4B">
        <w:rPr>
          <w:rFonts w:ascii="Times New Roman" w:hAnsi="Times New Roman" w:cs="Times New Roman"/>
          <w:sz w:val="24"/>
          <w:szCs w:val="24"/>
        </w:rPr>
        <w:t xml:space="preserve">dokumentus, kuros tie atspoguļoti, un </w:t>
      </w:r>
      <w:r w:rsidR="00CE334A" w:rsidRPr="00BF6E4B">
        <w:rPr>
          <w:rFonts w:ascii="Times New Roman" w:hAnsi="Times New Roman" w:cs="Times New Roman"/>
          <w:sz w:val="24"/>
          <w:szCs w:val="24"/>
        </w:rPr>
        <w:t>tajos definētos attiecīgos politikas mērķus un to rezultatīvos rādītājus</w:t>
      </w:r>
      <w:r w:rsidRPr="00BF6E4B">
        <w:rPr>
          <w:rFonts w:ascii="Times New Roman" w:hAnsi="Times New Roman" w:cs="Times New Roman"/>
          <w:sz w:val="24"/>
          <w:szCs w:val="24"/>
        </w:rPr>
        <w:t>. Tāpat kartējums atklāja mērķu un apakšmērķu vietu Latvijas politikas dokumentu struktūrā</w:t>
      </w:r>
      <w:r w:rsidR="006F6A0C">
        <w:rPr>
          <w:rFonts w:ascii="Times New Roman" w:hAnsi="Times New Roman" w:cs="Times New Roman"/>
          <w:sz w:val="24"/>
          <w:szCs w:val="24"/>
        </w:rPr>
        <w:t>, kā arī to, cik savstarpēji saskaņoti vai pretrunīgi ir šo politiku mērķi.</w:t>
      </w:r>
      <w:r w:rsidRPr="00BF6E4B">
        <w:rPr>
          <w:rFonts w:ascii="Times New Roman" w:hAnsi="Times New Roman" w:cs="Times New Roman"/>
          <w:sz w:val="24"/>
          <w:szCs w:val="24"/>
        </w:rPr>
        <w:t xml:space="preserve"> </w:t>
      </w:r>
      <w:r w:rsidR="00CE334A" w:rsidRPr="00BF6E4B">
        <w:rPr>
          <w:rFonts w:ascii="Times New Roman" w:hAnsi="Times New Roman" w:cs="Times New Roman"/>
          <w:sz w:val="24"/>
          <w:szCs w:val="24"/>
        </w:rPr>
        <w:t>Procesa ietvaros tika vērtēta arī IAM apakšmērķu aktualitāte Latvijas plānošanas sistēmā un iekšpolitiskajos procesos</w:t>
      </w:r>
      <w:r w:rsidR="00AD0E10" w:rsidRPr="00BF6E4B">
        <w:rPr>
          <w:rFonts w:ascii="Times New Roman" w:hAnsi="Times New Roman" w:cs="Times New Roman"/>
          <w:sz w:val="24"/>
          <w:szCs w:val="24"/>
        </w:rPr>
        <w:t>.</w:t>
      </w:r>
    </w:p>
    <w:p w14:paraId="134C51DB" w14:textId="77777777" w:rsidR="006D2930" w:rsidRDefault="006D2930" w:rsidP="000377AA">
      <w:pPr>
        <w:pStyle w:val="NoSpacing"/>
        <w:spacing w:line="276" w:lineRule="auto"/>
        <w:jc w:val="both"/>
        <w:rPr>
          <w:rFonts w:ascii="Times New Roman" w:hAnsi="Times New Roman" w:cs="Times New Roman"/>
          <w:sz w:val="24"/>
          <w:szCs w:val="24"/>
        </w:rPr>
      </w:pPr>
    </w:p>
    <w:p w14:paraId="570DB4FC" w14:textId="6F64B3E5" w:rsidR="000377AA" w:rsidRDefault="007E7FFC" w:rsidP="000377AA">
      <w:pPr>
        <w:pStyle w:val="NoSpacing"/>
        <w:spacing w:after="120" w:line="276" w:lineRule="auto"/>
        <w:jc w:val="both"/>
        <w:rPr>
          <w:rFonts w:ascii="Times New Roman" w:hAnsi="Times New Roman" w:cs="Times New Roman"/>
          <w:sz w:val="24"/>
          <w:szCs w:val="24"/>
        </w:rPr>
      </w:pPr>
      <w:r>
        <w:rPr>
          <w:rFonts w:ascii="Times New Roman" w:hAnsi="Times New Roman" w:cs="Times New Roman"/>
          <w:i/>
          <w:sz w:val="24"/>
          <w:szCs w:val="24"/>
        </w:rPr>
        <w:t>Labā prakse:</w:t>
      </w:r>
      <w:r w:rsidR="006F6A0C">
        <w:rPr>
          <w:rFonts w:ascii="Times New Roman" w:hAnsi="Times New Roman" w:cs="Times New Roman"/>
          <w:i/>
          <w:sz w:val="24"/>
          <w:szCs w:val="24"/>
        </w:rPr>
        <w:t xml:space="preserve"> </w:t>
      </w:r>
      <w:r w:rsidR="006F6A0C" w:rsidRPr="00B16465">
        <w:rPr>
          <w:rFonts w:ascii="Times New Roman" w:hAnsi="Times New Roman" w:cs="Times New Roman"/>
          <w:sz w:val="24"/>
          <w:szCs w:val="24"/>
        </w:rPr>
        <w:t>IAM kartēšana pret Latvijas politiku mērķiem – soli pa solim</w:t>
      </w:r>
    </w:p>
    <w:p w14:paraId="55424AF6" w14:textId="1A7F2C2D" w:rsidR="006F6A0C" w:rsidRPr="000377AA" w:rsidRDefault="006F6A0C" w:rsidP="000377AA">
      <w:pPr>
        <w:pStyle w:val="NoSpacing"/>
        <w:numPr>
          <w:ilvl w:val="1"/>
          <w:numId w:val="13"/>
        </w:numPr>
        <w:spacing w:after="60" w:line="276" w:lineRule="auto"/>
        <w:ind w:left="851"/>
        <w:jc w:val="both"/>
        <w:rPr>
          <w:rFonts w:ascii="Times New Roman" w:hAnsi="Times New Roman" w:cs="Times New Roman"/>
          <w:sz w:val="24"/>
        </w:rPr>
      </w:pPr>
      <w:r w:rsidRPr="000377AA">
        <w:rPr>
          <w:rFonts w:ascii="Times New Roman" w:hAnsi="Times New Roman" w:cs="Times New Roman"/>
          <w:sz w:val="24"/>
        </w:rPr>
        <w:t>Pret katru no 169 apakšmērķiem</w:t>
      </w:r>
      <w:r w:rsidRPr="000377AA">
        <w:rPr>
          <w:rFonts w:ascii="Times New Roman" w:hAnsi="Times New Roman" w:cs="Times New Roman"/>
          <w:sz w:val="24"/>
          <w:u w:val="single"/>
        </w:rPr>
        <w:t xml:space="preserve"> </w:t>
      </w:r>
      <w:r w:rsidRPr="000377AA">
        <w:rPr>
          <w:rFonts w:ascii="Times New Roman" w:hAnsi="Times New Roman" w:cs="Times New Roman"/>
          <w:sz w:val="24"/>
        </w:rPr>
        <w:t>norādīt Latvija 2030 politikas rezultātu rādītājus, NAP 2020 mērķus un politikas rezultātu rādītājus, Latvijas pamatnostādņu un plānu politikas rezultātu rādītājus</w:t>
      </w:r>
    </w:p>
    <w:p w14:paraId="6B42A8A4" w14:textId="5E1F267D" w:rsidR="006F6A0C" w:rsidRPr="000377AA" w:rsidRDefault="006F6A0C" w:rsidP="000377AA">
      <w:pPr>
        <w:pStyle w:val="NoSpacing"/>
        <w:numPr>
          <w:ilvl w:val="1"/>
          <w:numId w:val="13"/>
        </w:numPr>
        <w:spacing w:after="60" w:line="276" w:lineRule="auto"/>
        <w:ind w:left="851"/>
        <w:rPr>
          <w:rFonts w:ascii="Times New Roman" w:hAnsi="Times New Roman" w:cs="Times New Roman"/>
          <w:sz w:val="24"/>
        </w:rPr>
      </w:pPr>
      <w:r w:rsidRPr="000377AA">
        <w:rPr>
          <w:rFonts w:ascii="Times New Roman" w:hAnsi="Times New Roman" w:cs="Times New Roman"/>
          <w:sz w:val="24"/>
        </w:rPr>
        <w:t xml:space="preserve">Izvērtēt, vai apakšmērķis šobrīd vispār ir Latvijai aktuāls </w:t>
      </w:r>
    </w:p>
    <w:p w14:paraId="774C7D48" w14:textId="6C147514" w:rsidR="006F6A0C" w:rsidRPr="000377AA" w:rsidRDefault="006F6A0C" w:rsidP="000377AA">
      <w:pPr>
        <w:pStyle w:val="NoSpacing"/>
        <w:numPr>
          <w:ilvl w:val="1"/>
          <w:numId w:val="13"/>
        </w:numPr>
        <w:spacing w:after="60" w:line="276" w:lineRule="auto"/>
        <w:ind w:left="851"/>
        <w:rPr>
          <w:rFonts w:ascii="Times New Roman" w:hAnsi="Times New Roman" w:cs="Times New Roman"/>
          <w:sz w:val="24"/>
        </w:rPr>
      </w:pPr>
      <w:r w:rsidRPr="000377AA">
        <w:rPr>
          <w:rFonts w:ascii="Times New Roman" w:hAnsi="Times New Roman" w:cs="Times New Roman"/>
          <w:sz w:val="24"/>
        </w:rPr>
        <w:t>Vērtēt, vai attiecināmie apakšmērķi atspoguļoti iekšpolitiskos procesos, attīstības sadarbībā vai citā ārējā dimensijā (globālā tirdzniecība, finanšu plūsmas vai tml.)</w:t>
      </w:r>
    </w:p>
    <w:p w14:paraId="4C6F2DF7" w14:textId="67DC8124" w:rsidR="006F6A0C" w:rsidRPr="000377AA" w:rsidRDefault="006F6A0C" w:rsidP="000377AA">
      <w:pPr>
        <w:pStyle w:val="NoSpacing"/>
        <w:numPr>
          <w:ilvl w:val="1"/>
          <w:numId w:val="13"/>
        </w:numPr>
        <w:spacing w:after="60" w:line="276" w:lineRule="auto"/>
        <w:ind w:left="851"/>
        <w:rPr>
          <w:rFonts w:ascii="Times New Roman" w:hAnsi="Times New Roman" w:cs="Times New Roman"/>
          <w:sz w:val="24"/>
        </w:rPr>
      </w:pPr>
      <w:r w:rsidRPr="000377AA">
        <w:rPr>
          <w:rFonts w:ascii="Times New Roman" w:hAnsi="Times New Roman" w:cs="Times New Roman"/>
          <w:sz w:val="24"/>
        </w:rPr>
        <w:t>Noteikt ministrijas, kuras atbild un līdzdarbojas apakšmērķu īstenošanā</w:t>
      </w:r>
    </w:p>
    <w:p w14:paraId="0BE7E3DB" w14:textId="537FB405" w:rsidR="006F6A0C" w:rsidRPr="000377AA" w:rsidRDefault="00E7717A" w:rsidP="000377AA">
      <w:pPr>
        <w:pStyle w:val="NoSpacing"/>
        <w:numPr>
          <w:ilvl w:val="1"/>
          <w:numId w:val="13"/>
        </w:numPr>
        <w:spacing w:after="60" w:line="276" w:lineRule="auto"/>
        <w:ind w:left="851"/>
        <w:rPr>
          <w:rFonts w:ascii="Times New Roman" w:hAnsi="Times New Roman" w:cs="Times New Roman"/>
          <w:sz w:val="24"/>
        </w:rPr>
      </w:pPr>
      <w:r w:rsidRPr="000377AA">
        <w:rPr>
          <w:rFonts w:ascii="Times New Roman" w:hAnsi="Times New Roman" w:cs="Times New Roman"/>
          <w:sz w:val="24"/>
        </w:rPr>
        <w:t>Salīdzināšanai norādīt katra no 160</w:t>
      </w:r>
      <w:r w:rsidR="006F6A0C" w:rsidRPr="000377AA">
        <w:rPr>
          <w:rFonts w:ascii="Times New Roman" w:hAnsi="Times New Roman" w:cs="Times New Roman"/>
          <w:sz w:val="24"/>
        </w:rPr>
        <w:t xml:space="preserve"> apakšmērķ</w:t>
      </w:r>
      <w:r w:rsidRPr="000377AA">
        <w:rPr>
          <w:rFonts w:ascii="Times New Roman" w:hAnsi="Times New Roman" w:cs="Times New Roman"/>
          <w:sz w:val="24"/>
        </w:rPr>
        <w:t xml:space="preserve">iem </w:t>
      </w:r>
      <w:r w:rsidR="006F6A0C" w:rsidRPr="000377AA">
        <w:rPr>
          <w:rFonts w:ascii="Times New Roman" w:hAnsi="Times New Roman" w:cs="Times New Roman"/>
          <w:sz w:val="24"/>
        </w:rPr>
        <w:t xml:space="preserve">starptautiskus rādītājus, t.sk. oficiālos ANO rādītājus, </w:t>
      </w:r>
      <w:r w:rsidRPr="000377AA">
        <w:rPr>
          <w:rFonts w:ascii="Times New Roman" w:hAnsi="Times New Roman" w:cs="Times New Roman"/>
          <w:sz w:val="24"/>
        </w:rPr>
        <w:t>Eiropas Savienības statistikas biroja (Eurostat)</w:t>
      </w:r>
      <w:r w:rsidR="006F6A0C" w:rsidRPr="000377AA">
        <w:rPr>
          <w:rFonts w:ascii="Times New Roman" w:hAnsi="Times New Roman" w:cs="Times New Roman"/>
          <w:sz w:val="24"/>
        </w:rPr>
        <w:t xml:space="preserve">, </w:t>
      </w:r>
      <w:r w:rsidRPr="000377AA">
        <w:rPr>
          <w:rFonts w:ascii="Times New Roman" w:hAnsi="Times New Roman" w:cs="Times New Roman"/>
          <w:sz w:val="24"/>
        </w:rPr>
        <w:t>Ilgtspējīgas attīstības risinājuma tīkla</w:t>
      </w:r>
      <w:r w:rsidR="000377AA">
        <w:rPr>
          <w:rFonts w:ascii="Times New Roman" w:hAnsi="Times New Roman" w:cs="Times New Roman"/>
          <w:sz w:val="24"/>
        </w:rPr>
        <w:t xml:space="preserve"> </w:t>
      </w:r>
      <w:r w:rsidRPr="000377AA">
        <w:rPr>
          <w:rFonts w:ascii="Times New Roman" w:hAnsi="Times New Roman" w:cs="Times New Roman"/>
          <w:sz w:val="24"/>
        </w:rPr>
        <w:t>(</w:t>
      </w:r>
      <w:r w:rsidR="006F6A0C" w:rsidRPr="000377AA">
        <w:rPr>
          <w:rFonts w:ascii="Times New Roman" w:hAnsi="Times New Roman" w:cs="Times New Roman"/>
          <w:sz w:val="24"/>
        </w:rPr>
        <w:t>SDSN</w:t>
      </w:r>
      <w:r w:rsidRPr="000377AA">
        <w:rPr>
          <w:rFonts w:ascii="Times New Roman" w:hAnsi="Times New Roman" w:cs="Times New Roman"/>
          <w:sz w:val="24"/>
        </w:rPr>
        <w:t>)</w:t>
      </w:r>
      <w:r w:rsidR="006F6A0C" w:rsidRPr="000377AA">
        <w:rPr>
          <w:rFonts w:ascii="Times New Roman" w:hAnsi="Times New Roman" w:cs="Times New Roman"/>
          <w:sz w:val="24"/>
        </w:rPr>
        <w:t xml:space="preserve"> un </w:t>
      </w:r>
      <w:r w:rsidRPr="000377AA">
        <w:rPr>
          <w:rFonts w:ascii="Times New Roman" w:hAnsi="Times New Roman" w:cs="Times New Roman"/>
          <w:sz w:val="24"/>
        </w:rPr>
        <w:t>Ekonomiskās sadarbības un attīstības organizācijas (</w:t>
      </w:r>
      <w:r w:rsidR="006F6A0C" w:rsidRPr="000377AA">
        <w:rPr>
          <w:rFonts w:ascii="Times New Roman" w:hAnsi="Times New Roman" w:cs="Times New Roman"/>
          <w:sz w:val="24"/>
        </w:rPr>
        <w:t>OECD</w:t>
      </w:r>
      <w:r w:rsidRPr="000377AA">
        <w:rPr>
          <w:rFonts w:ascii="Times New Roman" w:hAnsi="Times New Roman" w:cs="Times New Roman"/>
          <w:sz w:val="24"/>
        </w:rPr>
        <w:t>)</w:t>
      </w:r>
      <w:r w:rsidR="006F6A0C" w:rsidRPr="000377AA">
        <w:rPr>
          <w:rFonts w:ascii="Times New Roman" w:hAnsi="Times New Roman" w:cs="Times New Roman"/>
          <w:sz w:val="24"/>
        </w:rPr>
        <w:t xml:space="preserve"> pilotprojekta rādītājus</w:t>
      </w:r>
    </w:p>
    <w:p w14:paraId="5A1CF7B0" w14:textId="3ECFBC1C" w:rsidR="006F6A0C" w:rsidRPr="000377AA" w:rsidRDefault="006F6A0C" w:rsidP="000377AA">
      <w:pPr>
        <w:pStyle w:val="NoSpacing"/>
        <w:numPr>
          <w:ilvl w:val="1"/>
          <w:numId w:val="13"/>
        </w:numPr>
        <w:spacing w:after="60" w:line="276" w:lineRule="auto"/>
        <w:ind w:left="851"/>
        <w:rPr>
          <w:rFonts w:ascii="Times New Roman" w:hAnsi="Times New Roman" w:cs="Times New Roman"/>
          <w:sz w:val="24"/>
        </w:rPr>
      </w:pPr>
      <w:r w:rsidRPr="000377AA">
        <w:rPr>
          <w:rFonts w:ascii="Times New Roman" w:hAnsi="Times New Roman" w:cs="Times New Roman"/>
          <w:sz w:val="24"/>
        </w:rPr>
        <w:t>Ministrijām sniegt informāciju par IAM aktualitāti nākotnē</w:t>
      </w:r>
    </w:p>
    <w:p w14:paraId="2456FE72" w14:textId="42704FC5" w:rsidR="006F6A0C" w:rsidRPr="000377AA" w:rsidRDefault="006F6A0C" w:rsidP="000377AA">
      <w:pPr>
        <w:pStyle w:val="NoSpacing"/>
        <w:numPr>
          <w:ilvl w:val="1"/>
          <w:numId w:val="13"/>
        </w:numPr>
        <w:spacing w:after="60" w:line="276" w:lineRule="auto"/>
        <w:ind w:left="851"/>
        <w:rPr>
          <w:rFonts w:ascii="Times New Roman" w:hAnsi="Times New Roman" w:cs="Times New Roman"/>
          <w:sz w:val="24"/>
        </w:rPr>
      </w:pPr>
      <w:r w:rsidRPr="000377AA">
        <w:rPr>
          <w:rFonts w:ascii="Times New Roman" w:hAnsi="Times New Roman" w:cs="Times New Roman"/>
          <w:sz w:val="24"/>
        </w:rPr>
        <w:t>Sagatavot secinājumus, kas apspriežami konferencē par IAM ietvaru Latvijas politikā</w:t>
      </w:r>
    </w:p>
    <w:p w14:paraId="240A739B" w14:textId="10F33844" w:rsidR="006D2930" w:rsidRPr="000377AA" w:rsidRDefault="000377AA" w:rsidP="000377AA">
      <w:pPr>
        <w:pStyle w:val="NoSpacing"/>
        <w:numPr>
          <w:ilvl w:val="1"/>
          <w:numId w:val="13"/>
        </w:numPr>
        <w:spacing w:after="60" w:line="276" w:lineRule="auto"/>
        <w:ind w:left="851"/>
        <w:rPr>
          <w:rFonts w:ascii="Times New Roman" w:hAnsi="Times New Roman" w:cs="Times New Roman"/>
        </w:rPr>
      </w:pPr>
      <w:r>
        <w:rPr>
          <w:rFonts w:ascii="Times New Roman" w:hAnsi="Times New Roman" w:cs="Times New Roman"/>
          <w:sz w:val="24"/>
        </w:rPr>
        <w:t>Iekļaut Ziņojumā secinājumus.</w:t>
      </w:r>
    </w:p>
    <w:p w14:paraId="4001CDD0" w14:textId="263A7CD9" w:rsidR="006D2930" w:rsidRPr="00BF6E4B" w:rsidRDefault="006D2930" w:rsidP="006D2930">
      <w:pPr>
        <w:pStyle w:val="NoSpacing"/>
        <w:jc w:val="both"/>
        <w:rPr>
          <w:rFonts w:ascii="Times New Roman" w:hAnsi="Times New Roman" w:cs="Times New Roman"/>
          <w:i/>
          <w:sz w:val="24"/>
          <w:szCs w:val="24"/>
        </w:rPr>
      </w:pPr>
      <w:r w:rsidRPr="00BF6E4B">
        <w:rPr>
          <w:rFonts w:ascii="Times New Roman" w:hAnsi="Times New Roman" w:cs="Times New Roman"/>
          <w:i/>
          <w:sz w:val="24"/>
          <w:szCs w:val="24"/>
        </w:rPr>
        <w:t>2. Nacionālā attīstības plāna</w:t>
      </w:r>
      <w:r w:rsidR="00E7717A">
        <w:rPr>
          <w:rFonts w:ascii="Times New Roman" w:hAnsi="Times New Roman" w:cs="Times New Roman"/>
          <w:i/>
          <w:sz w:val="24"/>
          <w:szCs w:val="24"/>
        </w:rPr>
        <w:t xml:space="preserve"> 2014.-2020.gadam</w:t>
      </w:r>
      <w:r w:rsidRPr="00BF6E4B">
        <w:rPr>
          <w:rFonts w:ascii="Times New Roman" w:hAnsi="Times New Roman" w:cs="Times New Roman"/>
          <w:i/>
          <w:sz w:val="24"/>
          <w:szCs w:val="24"/>
        </w:rPr>
        <w:t xml:space="preserve"> vidusposma izvērtējums</w:t>
      </w:r>
    </w:p>
    <w:p w14:paraId="20416980" w14:textId="77777777" w:rsidR="006D2930" w:rsidRPr="00BF6E4B" w:rsidRDefault="006D2930" w:rsidP="006D2930">
      <w:pPr>
        <w:pStyle w:val="NoSpacing"/>
        <w:jc w:val="both"/>
        <w:rPr>
          <w:rFonts w:ascii="Times New Roman" w:hAnsi="Times New Roman" w:cs="Times New Roman"/>
          <w:i/>
          <w:sz w:val="24"/>
          <w:szCs w:val="24"/>
        </w:rPr>
      </w:pPr>
    </w:p>
    <w:p w14:paraId="08790B2D" w14:textId="4FD66833" w:rsidR="006D2930" w:rsidRPr="00BF6E4B"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lastRenderedPageBreak/>
        <w:t xml:space="preserve">2017. gadā Pārresoru koordinācijas </w:t>
      </w:r>
      <w:r w:rsidR="00AD0E10" w:rsidRPr="00BF6E4B">
        <w:rPr>
          <w:rFonts w:ascii="Times New Roman" w:hAnsi="Times New Roman" w:cs="Times New Roman"/>
          <w:sz w:val="24"/>
          <w:szCs w:val="24"/>
        </w:rPr>
        <w:t xml:space="preserve">centrs </w:t>
      </w:r>
      <w:r w:rsidRPr="00BF6E4B">
        <w:rPr>
          <w:rFonts w:ascii="Times New Roman" w:hAnsi="Times New Roman" w:cs="Times New Roman"/>
          <w:sz w:val="24"/>
          <w:szCs w:val="24"/>
        </w:rPr>
        <w:t xml:space="preserve">veica izvērtējumu, lai izdarītu secinājumus par veiksmēm un izaicinājumiem nosprausto attīstības mērķu sasniegšanā, kas izmantojami </w:t>
      </w:r>
      <w:r w:rsidR="00AD0E10" w:rsidRPr="00BF6E4B">
        <w:rPr>
          <w:rFonts w:ascii="Times New Roman" w:hAnsi="Times New Roman" w:cs="Times New Roman"/>
          <w:sz w:val="24"/>
          <w:szCs w:val="24"/>
        </w:rPr>
        <w:t xml:space="preserve">turpmākajā attīstības </w:t>
      </w:r>
      <w:r w:rsidRPr="00BF6E4B">
        <w:rPr>
          <w:rFonts w:ascii="Times New Roman" w:hAnsi="Times New Roman" w:cs="Times New Roman"/>
          <w:sz w:val="24"/>
          <w:szCs w:val="24"/>
        </w:rPr>
        <w:t>plānošan</w:t>
      </w:r>
      <w:r w:rsidR="00AD0E10" w:rsidRPr="00BF6E4B">
        <w:rPr>
          <w:rFonts w:ascii="Times New Roman" w:hAnsi="Times New Roman" w:cs="Times New Roman"/>
          <w:sz w:val="24"/>
          <w:szCs w:val="24"/>
        </w:rPr>
        <w:t>as proces</w:t>
      </w:r>
      <w:r w:rsidRPr="00BF6E4B">
        <w:rPr>
          <w:rFonts w:ascii="Times New Roman" w:hAnsi="Times New Roman" w:cs="Times New Roman"/>
          <w:sz w:val="24"/>
          <w:szCs w:val="24"/>
        </w:rPr>
        <w:t xml:space="preserve">ā. Pirms izvērtējuma tika veikta viedokļu līderu aptauja, lai noskaidrotu viedokli par </w:t>
      </w:r>
      <w:r w:rsidR="00AD0E10" w:rsidRPr="00BF6E4B">
        <w:rPr>
          <w:rFonts w:ascii="Times New Roman" w:hAnsi="Times New Roman" w:cs="Times New Roman"/>
          <w:sz w:val="24"/>
          <w:szCs w:val="24"/>
        </w:rPr>
        <w:t>Nacionālā attīstības plāna</w:t>
      </w:r>
      <w:r w:rsidR="00AD0E10" w:rsidRPr="00BF6E4B">
        <w:rPr>
          <w:rFonts w:ascii="Times New Roman" w:hAnsi="Times New Roman" w:cs="Times New Roman"/>
          <w:i/>
          <w:sz w:val="24"/>
          <w:szCs w:val="24"/>
        </w:rPr>
        <w:t xml:space="preserve"> </w:t>
      </w:r>
      <w:r w:rsidRPr="00BF6E4B">
        <w:rPr>
          <w:rFonts w:ascii="Times New Roman" w:hAnsi="Times New Roman" w:cs="Times New Roman"/>
          <w:sz w:val="24"/>
          <w:szCs w:val="24"/>
        </w:rPr>
        <w:t xml:space="preserve">mērķu aktualitāti un to sasniegšanas progresu, kam sekoja statistisko un sekundāro datu analīze par NAP2020 un Latvija 2030 </w:t>
      </w:r>
      <w:r w:rsidR="00AD0E10" w:rsidRPr="00BF6E4B">
        <w:rPr>
          <w:rFonts w:ascii="Times New Roman" w:hAnsi="Times New Roman" w:cs="Times New Roman"/>
          <w:sz w:val="24"/>
          <w:szCs w:val="24"/>
        </w:rPr>
        <w:t xml:space="preserve">īstenošanu, tai skaitā mērķu sasniegšanu, raksturojot tos abos plānošanas dokumentos iekļautajiem </w:t>
      </w:r>
      <w:r w:rsidRPr="00BF6E4B">
        <w:rPr>
          <w:rFonts w:ascii="Times New Roman" w:hAnsi="Times New Roman" w:cs="Times New Roman"/>
          <w:sz w:val="24"/>
          <w:szCs w:val="24"/>
        </w:rPr>
        <w:t>indikatoriem. Aptaujā piedalījās:</w:t>
      </w:r>
      <w:r w:rsidR="00AD0E10" w:rsidRPr="00BF6E4B">
        <w:rPr>
          <w:rFonts w:ascii="Times New Roman" w:hAnsi="Times New Roman" w:cs="Times New Roman"/>
          <w:sz w:val="24"/>
          <w:szCs w:val="24"/>
        </w:rPr>
        <w:t xml:space="preserve"> ministriju ierēdņi, </w:t>
      </w:r>
      <w:r w:rsidRPr="00BF6E4B">
        <w:rPr>
          <w:rFonts w:ascii="Times New Roman" w:hAnsi="Times New Roman" w:cs="Times New Roman"/>
          <w:sz w:val="24"/>
          <w:szCs w:val="24"/>
        </w:rPr>
        <w:t>Saeimas deputāti;</w:t>
      </w:r>
      <w:r w:rsidR="00AD0E10" w:rsidRPr="00BF6E4B">
        <w:rPr>
          <w:rFonts w:ascii="Times New Roman" w:hAnsi="Times New Roman" w:cs="Times New Roman"/>
          <w:sz w:val="24"/>
          <w:szCs w:val="24"/>
        </w:rPr>
        <w:t xml:space="preserve"> </w:t>
      </w:r>
      <w:r w:rsidR="00E7717A">
        <w:rPr>
          <w:rFonts w:ascii="Times New Roman" w:hAnsi="Times New Roman" w:cs="Times New Roman"/>
          <w:sz w:val="24"/>
          <w:szCs w:val="24"/>
        </w:rPr>
        <w:t>m</w:t>
      </w:r>
      <w:r w:rsidR="00E7717A" w:rsidRPr="00BF6E4B">
        <w:rPr>
          <w:rFonts w:ascii="Times New Roman" w:hAnsi="Times New Roman" w:cs="Times New Roman"/>
          <w:sz w:val="24"/>
          <w:szCs w:val="24"/>
        </w:rPr>
        <w:t>inistri</w:t>
      </w:r>
      <w:r w:rsidRPr="00BF6E4B">
        <w:rPr>
          <w:rFonts w:ascii="Times New Roman" w:hAnsi="Times New Roman" w:cs="Times New Roman"/>
          <w:sz w:val="24"/>
          <w:szCs w:val="24"/>
        </w:rPr>
        <w:t>;</w:t>
      </w:r>
      <w:r w:rsidR="00AD0E10" w:rsidRPr="00BF6E4B">
        <w:rPr>
          <w:rFonts w:ascii="Times New Roman" w:hAnsi="Times New Roman" w:cs="Times New Roman"/>
          <w:sz w:val="24"/>
          <w:szCs w:val="24"/>
        </w:rPr>
        <w:t xml:space="preserve"> </w:t>
      </w:r>
      <w:r w:rsidRPr="00BF6E4B">
        <w:rPr>
          <w:rFonts w:ascii="Times New Roman" w:hAnsi="Times New Roman" w:cs="Times New Roman"/>
          <w:sz w:val="24"/>
          <w:szCs w:val="24"/>
        </w:rPr>
        <w:t>sociālie un sadarbības partneri;</w:t>
      </w:r>
      <w:r w:rsidR="00AD0E10" w:rsidRPr="00BF6E4B">
        <w:rPr>
          <w:rFonts w:ascii="Times New Roman" w:hAnsi="Times New Roman" w:cs="Times New Roman"/>
          <w:sz w:val="24"/>
          <w:szCs w:val="24"/>
        </w:rPr>
        <w:t xml:space="preserve"> </w:t>
      </w:r>
      <w:r w:rsidRPr="00BF6E4B">
        <w:rPr>
          <w:rFonts w:ascii="Times New Roman" w:hAnsi="Times New Roman" w:cs="Times New Roman"/>
          <w:sz w:val="24"/>
          <w:szCs w:val="24"/>
        </w:rPr>
        <w:t>uzņēmēji;</w:t>
      </w:r>
      <w:r w:rsidR="00AD0E10" w:rsidRPr="00BF6E4B">
        <w:rPr>
          <w:rFonts w:ascii="Times New Roman" w:hAnsi="Times New Roman" w:cs="Times New Roman"/>
          <w:sz w:val="24"/>
          <w:szCs w:val="24"/>
        </w:rPr>
        <w:t xml:space="preserve"> nevalstisko organizāciju pārstāvji</w:t>
      </w:r>
      <w:r w:rsidRPr="00BF6E4B">
        <w:rPr>
          <w:rFonts w:ascii="Times New Roman" w:hAnsi="Times New Roman" w:cs="Times New Roman"/>
          <w:sz w:val="24"/>
          <w:szCs w:val="24"/>
        </w:rPr>
        <w:t>;</w:t>
      </w:r>
      <w:r w:rsidR="00E7717A">
        <w:rPr>
          <w:rFonts w:ascii="Times New Roman" w:hAnsi="Times New Roman" w:cs="Times New Roman"/>
          <w:sz w:val="24"/>
          <w:szCs w:val="24"/>
        </w:rPr>
        <w:t xml:space="preserve"> </w:t>
      </w:r>
      <w:r w:rsidR="00AD0E10" w:rsidRPr="00BF6E4B">
        <w:rPr>
          <w:rFonts w:ascii="Times New Roman" w:hAnsi="Times New Roman" w:cs="Times New Roman"/>
          <w:sz w:val="24"/>
          <w:szCs w:val="24"/>
        </w:rPr>
        <w:t>plānošanas reģionu pārstāvji</w:t>
      </w:r>
      <w:r w:rsidRPr="00BF6E4B">
        <w:rPr>
          <w:rFonts w:ascii="Times New Roman" w:hAnsi="Times New Roman" w:cs="Times New Roman"/>
          <w:sz w:val="24"/>
          <w:szCs w:val="24"/>
        </w:rPr>
        <w:t>;</w:t>
      </w:r>
      <w:r w:rsidR="00AD0E10"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pašvaldību </w:t>
      </w:r>
      <w:r w:rsidR="00E7717A">
        <w:rPr>
          <w:rFonts w:ascii="Times New Roman" w:hAnsi="Times New Roman" w:cs="Times New Roman"/>
          <w:sz w:val="24"/>
          <w:szCs w:val="24"/>
        </w:rPr>
        <w:t>vadītāji</w:t>
      </w:r>
      <w:r w:rsidRPr="00BF6E4B">
        <w:rPr>
          <w:rFonts w:ascii="Times New Roman" w:hAnsi="Times New Roman" w:cs="Times New Roman"/>
          <w:sz w:val="24"/>
          <w:szCs w:val="24"/>
        </w:rPr>
        <w:t>;</w:t>
      </w:r>
      <w:r w:rsidR="00AD0E10" w:rsidRPr="00BF6E4B">
        <w:rPr>
          <w:rFonts w:ascii="Times New Roman" w:hAnsi="Times New Roman" w:cs="Times New Roman"/>
          <w:sz w:val="24"/>
          <w:szCs w:val="24"/>
        </w:rPr>
        <w:t xml:space="preserve"> </w:t>
      </w:r>
      <w:r w:rsidRPr="00BF6E4B">
        <w:rPr>
          <w:rFonts w:ascii="Times New Roman" w:hAnsi="Times New Roman" w:cs="Times New Roman"/>
          <w:sz w:val="24"/>
          <w:szCs w:val="24"/>
        </w:rPr>
        <w:t>žurnālisti;</w:t>
      </w:r>
      <w:r w:rsidR="00AD0E10" w:rsidRPr="00BF6E4B">
        <w:rPr>
          <w:rFonts w:ascii="Times New Roman" w:hAnsi="Times New Roman" w:cs="Times New Roman"/>
          <w:sz w:val="24"/>
          <w:szCs w:val="24"/>
        </w:rPr>
        <w:t xml:space="preserve"> </w:t>
      </w:r>
      <w:r w:rsidRPr="00BF6E4B">
        <w:rPr>
          <w:rFonts w:ascii="Times New Roman" w:hAnsi="Times New Roman" w:cs="Times New Roman"/>
          <w:sz w:val="24"/>
          <w:szCs w:val="24"/>
        </w:rPr>
        <w:t>pētnieki;</w:t>
      </w:r>
      <w:r w:rsidR="00AD0E10" w:rsidRPr="00BF6E4B">
        <w:rPr>
          <w:rFonts w:ascii="Times New Roman" w:hAnsi="Times New Roman" w:cs="Times New Roman"/>
          <w:sz w:val="24"/>
          <w:szCs w:val="24"/>
        </w:rPr>
        <w:t xml:space="preserve"> </w:t>
      </w:r>
      <w:r w:rsidRPr="00BF6E4B">
        <w:rPr>
          <w:rFonts w:ascii="Times New Roman" w:hAnsi="Times New Roman" w:cs="Times New Roman"/>
          <w:sz w:val="24"/>
          <w:szCs w:val="24"/>
        </w:rPr>
        <w:t>akadēmiskās vides pārstāvji.</w:t>
      </w:r>
    </w:p>
    <w:p w14:paraId="26AE6F40" w14:textId="77777777" w:rsidR="006D2930" w:rsidRPr="00BF6E4B" w:rsidRDefault="006D2930" w:rsidP="000377AA">
      <w:pPr>
        <w:pStyle w:val="NoSpacing"/>
        <w:spacing w:line="276" w:lineRule="auto"/>
        <w:ind w:left="720"/>
        <w:jc w:val="both"/>
        <w:rPr>
          <w:rFonts w:ascii="Times New Roman" w:hAnsi="Times New Roman" w:cs="Times New Roman"/>
          <w:sz w:val="24"/>
          <w:szCs w:val="24"/>
        </w:rPr>
      </w:pPr>
    </w:p>
    <w:p w14:paraId="0CEEC30B" w14:textId="0D1E644F" w:rsidR="006D2930" w:rsidRPr="00BF6E4B"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Tāpat tika apkopota informācija par nacionālā budžeta, t.sk. ES fondu, kā arī pašvaldību </w:t>
      </w:r>
      <w:r w:rsidR="00E7717A" w:rsidRPr="00BF6E4B">
        <w:rPr>
          <w:rFonts w:ascii="Times New Roman" w:hAnsi="Times New Roman" w:cs="Times New Roman"/>
          <w:sz w:val="24"/>
          <w:szCs w:val="24"/>
        </w:rPr>
        <w:t>ieguldījum</w:t>
      </w:r>
      <w:r w:rsidR="00E7717A">
        <w:rPr>
          <w:rFonts w:ascii="Times New Roman" w:hAnsi="Times New Roman" w:cs="Times New Roman"/>
          <w:sz w:val="24"/>
          <w:szCs w:val="24"/>
        </w:rPr>
        <w:t>iem</w:t>
      </w:r>
      <w:r w:rsidR="00E7717A"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nosprausto mērķu sasniegšanā. Analizējot katru rīcības virzienu, tika izdarīti secinājumi par progresu un progresa uztveri (nereti vērojama atšķirība starp uztveri un datu atspoguļotajām tendencēm), kā arī sagatavotas rekomendācijas izmaiņām nākotnē. Pirms ziņojuma apstiprināšanas Ministru </w:t>
      </w:r>
      <w:r w:rsidR="00E7717A">
        <w:rPr>
          <w:rFonts w:ascii="Times New Roman" w:hAnsi="Times New Roman" w:cs="Times New Roman"/>
          <w:sz w:val="24"/>
          <w:szCs w:val="24"/>
        </w:rPr>
        <w:t>k</w:t>
      </w:r>
      <w:r w:rsidR="00E7717A" w:rsidRPr="00BF6E4B">
        <w:rPr>
          <w:rFonts w:ascii="Times New Roman" w:hAnsi="Times New Roman" w:cs="Times New Roman"/>
          <w:sz w:val="24"/>
          <w:szCs w:val="24"/>
        </w:rPr>
        <w:t xml:space="preserve">abinetā </w:t>
      </w:r>
      <w:r w:rsidRPr="00BF6E4B">
        <w:rPr>
          <w:rFonts w:ascii="Times New Roman" w:hAnsi="Times New Roman" w:cs="Times New Roman"/>
          <w:sz w:val="24"/>
          <w:szCs w:val="24"/>
        </w:rPr>
        <w:t>un Saeimā šie secinājumi tika apspriesti konferencē.</w:t>
      </w:r>
    </w:p>
    <w:p w14:paraId="3EBD39D7" w14:textId="77777777" w:rsidR="006D2930" w:rsidRPr="00BF6E4B"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Izvērtējuma rezultātā gūtā informācija kalpo par pamatu katra no Ilgtspējīgas attīstības mērķa aprakstam.</w:t>
      </w:r>
    </w:p>
    <w:p w14:paraId="7C60B376" w14:textId="77777777" w:rsidR="00F34C1A" w:rsidRPr="00BF6E4B" w:rsidRDefault="00F34C1A" w:rsidP="000377AA">
      <w:pPr>
        <w:pStyle w:val="NoSpacing"/>
        <w:spacing w:line="276" w:lineRule="auto"/>
        <w:jc w:val="both"/>
        <w:rPr>
          <w:rFonts w:ascii="Times New Roman" w:hAnsi="Times New Roman" w:cs="Times New Roman"/>
          <w:sz w:val="24"/>
          <w:szCs w:val="24"/>
        </w:rPr>
      </w:pPr>
    </w:p>
    <w:p w14:paraId="19BBDF76" w14:textId="052FA9BC" w:rsidR="00F34C1A" w:rsidRPr="000377AA" w:rsidRDefault="005D0714" w:rsidP="000377A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Attēls </w:t>
      </w:r>
      <w:r w:rsidR="007E7FFC">
        <w:rPr>
          <w:rFonts w:ascii="Times New Roman" w:hAnsi="Times New Roman" w:cs="Times New Roman"/>
          <w:sz w:val="24"/>
          <w:szCs w:val="24"/>
        </w:rPr>
        <w:t>4</w:t>
      </w:r>
      <w:r>
        <w:rPr>
          <w:rFonts w:ascii="Times New Roman" w:hAnsi="Times New Roman" w:cs="Times New Roman"/>
          <w:sz w:val="24"/>
          <w:szCs w:val="24"/>
        </w:rPr>
        <w:t xml:space="preserve">.3 </w:t>
      </w:r>
      <w:r w:rsidRPr="00EB48A9">
        <w:rPr>
          <w:rFonts w:ascii="Times New Roman" w:hAnsi="Times New Roman" w:cs="Times New Roman"/>
          <w:sz w:val="24"/>
          <w:szCs w:val="24"/>
        </w:rPr>
        <w:t>Pārdomas</w:t>
      </w:r>
      <w:r w:rsidR="00F34C1A" w:rsidRPr="00B16465">
        <w:rPr>
          <w:rFonts w:ascii="Times New Roman" w:hAnsi="Times New Roman" w:cs="Times New Roman"/>
          <w:sz w:val="24"/>
          <w:szCs w:val="24"/>
        </w:rPr>
        <w:t>: Kā rīkoties</w:t>
      </w:r>
      <w:r w:rsidR="002F233B" w:rsidRPr="00EB48A9">
        <w:rPr>
          <w:rFonts w:ascii="Times New Roman" w:hAnsi="Times New Roman" w:cs="Times New Roman"/>
          <w:sz w:val="24"/>
          <w:szCs w:val="24"/>
        </w:rPr>
        <w:t>, kad</w:t>
      </w:r>
      <w:r w:rsidR="00F34C1A" w:rsidRPr="00B16465">
        <w:rPr>
          <w:rFonts w:ascii="Times New Roman" w:hAnsi="Times New Roman" w:cs="Times New Roman"/>
          <w:sz w:val="24"/>
          <w:szCs w:val="24"/>
        </w:rPr>
        <w:t xml:space="preserve"> </w:t>
      </w:r>
      <w:r w:rsidR="00C853CF" w:rsidRPr="006735CA">
        <w:rPr>
          <w:rFonts w:ascii="Times New Roman" w:hAnsi="Times New Roman" w:cs="Times New Roman"/>
          <w:sz w:val="24"/>
          <w:szCs w:val="24"/>
        </w:rPr>
        <w:t xml:space="preserve">pierādījumi  un  </w:t>
      </w:r>
      <w:r w:rsidR="00F34C1A" w:rsidRPr="00B16465">
        <w:rPr>
          <w:rFonts w:ascii="Times New Roman" w:hAnsi="Times New Roman" w:cs="Times New Roman"/>
          <w:sz w:val="24"/>
          <w:szCs w:val="24"/>
        </w:rPr>
        <w:t xml:space="preserve">ekspertu </w:t>
      </w:r>
      <w:r w:rsidR="00F34C1A" w:rsidRPr="00EB48A9">
        <w:rPr>
          <w:rFonts w:ascii="Times New Roman" w:hAnsi="Times New Roman" w:cs="Times New Roman"/>
          <w:sz w:val="24"/>
          <w:szCs w:val="24"/>
        </w:rPr>
        <w:t xml:space="preserve">vai iedzīvotāju </w:t>
      </w:r>
      <w:r w:rsidR="00F34C1A" w:rsidRPr="00B16465">
        <w:rPr>
          <w:rFonts w:ascii="Times New Roman" w:hAnsi="Times New Roman" w:cs="Times New Roman"/>
          <w:sz w:val="24"/>
          <w:szCs w:val="24"/>
        </w:rPr>
        <w:t xml:space="preserve">viedokļi </w:t>
      </w:r>
      <w:r w:rsidR="002F233B" w:rsidRPr="00EB48A9">
        <w:rPr>
          <w:rFonts w:ascii="Times New Roman" w:hAnsi="Times New Roman" w:cs="Times New Roman"/>
          <w:sz w:val="24"/>
          <w:szCs w:val="24"/>
        </w:rPr>
        <w:t xml:space="preserve">un </w:t>
      </w:r>
      <w:r w:rsidR="002F233B" w:rsidRPr="006735CA">
        <w:rPr>
          <w:rFonts w:ascii="Times New Roman" w:hAnsi="Times New Roman" w:cs="Times New Roman"/>
          <w:sz w:val="24"/>
          <w:szCs w:val="24"/>
        </w:rPr>
        <w:t>ir atšķirīgi?</w:t>
      </w:r>
    </w:p>
    <w:p w14:paraId="2F73F024" w14:textId="5E913F20" w:rsidR="000377AA" w:rsidRPr="00B16465" w:rsidRDefault="000377AA" w:rsidP="000377AA">
      <w:pPr>
        <w:pStyle w:val="NoSpacing"/>
        <w:spacing w:line="276" w:lineRule="auto"/>
        <w:jc w:val="both"/>
        <w:rPr>
          <w:rFonts w:ascii="Times New Roman" w:hAnsi="Times New Roman" w:cs="Times New Roman"/>
          <w:b/>
          <w:sz w:val="24"/>
          <w:szCs w:val="24"/>
        </w:rPr>
      </w:pPr>
    </w:p>
    <w:p w14:paraId="57787959" w14:textId="77777777" w:rsidR="00972331" w:rsidRDefault="00972331" w:rsidP="000377A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C9131A">
        <w:rPr>
          <w:rFonts w:ascii="Times New Roman" w:hAnsi="Times New Roman" w:cs="Times New Roman"/>
          <w:sz w:val="24"/>
          <w:szCs w:val="24"/>
        </w:rPr>
        <w:t>rogres</w:t>
      </w:r>
      <w:r>
        <w:rPr>
          <w:rFonts w:ascii="Times New Roman" w:hAnsi="Times New Roman" w:cs="Times New Roman"/>
          <w:sz w:val="24"/>
          <w:szCs w:val="24"/>
        </w:rPr>
        <w:t>s</w:t>
      </w:r>
      <w:r w:rsidRPr="00C9131A">
        <w:rPr>
          <w:rFonts w:ascii="Times New Roman" w:hAnsi="Times New Roman" w:cs="Times New Roman"/>
          <w:sz w:val="24"/>
          <w:szCs w:val="24"/>
        </w:rPr>
        <w:t xml:space="preserve"> rezult</w:t>
      </w:r>
      <w:r>
        <w:rPr>
          <w:rFonts w:ascii="Times New Roman" w:hAnsi="Times New Roman" w:cs="Times New Roman"/>
          <w:sz w:val="24"/>
          <w:szCs w:val="24"/>
        </w:rPr>
        <w:t>a</w:t>
      </w:r>
      <w:r w:rsidRPr="00C9131A">
        <w:rPr>
          <w:rFonts w:ascii="Times New Roman" w:hAnsi="Times New Roman" w:cs="Times New Roman"/>
          <w:sz w:val="24"/>
          <w:szCs w:val="24"/>
        </w:rPr>
        <w:t>t</w:t>
      </w:r>
      <w:r>
        <w:rPr>
          <w:rFonts w:ascii="Times New Roman" w:hAnsi="Times New Roman" w:cs="Times New Roman"/>
          <w:sz w:val="24"/>
          <w:szCs w:val="24"/>
        </w:rPr>
        <w:t>īvo rādītāju</w:t>
      </w:r>
      <w:r w:rsidRPr="00C9131A">
        <w:rPr>
          <w:rFonts w:ascii="Times New Roman" w:hAnsi="Times New Roman" w:cs="Times New Roman"/>
          <w:sz w:val="24"/>
          <w:szCs w:val="24"/>
        </w:rPr>
        <w:t xml:space="preserve"> sasniegšan</w:t>
      </w:r>
      <w:r>
        <w:rPr>
          <w:rFonts w:ascii="Times New Roman" w:hAnsi="Times New Roman" w:cs="Times New Roman"/>
          <w:sz w:val="24"/>
          <w:szCs w:val="24"/>
        </w:rPr>
        <w:t>ā skatāma kontekstā ar</w:t>
      </w:r>
      <w:r w:rsidRPr="00C9131A">
        <w:rPr>
          <w:rFonts w:ascii="Times New Roman" w:hAnsi="Times New Roman" w:cs="Times New Roman"/>
          <w:sz w:val="24"/>
          <w:szCs w:val="24"/>
        </w:rPr>
        <w:t xml:space="preserve"> viedok</w:t>
      </w:r>
      <w:r>
        <w:rPr>
          <w:rFonts w:ascii="Times New Roman" w:hAnsi="Times New Roman" w:cs="Times New Roman"/>
          <w:sz w:val="24"/>
          <w:szCs w:val="24"/>
        </w:rPr>
        <w:t>ļiem par mērķu sasniegšanu</w:t>
      </w:r>
      <w:r w:rsidRPr="00C9131A">
        <w:rPr>
          <w:rFonts w:ascii="Times New Roman" w:hAnsi="Times New Roman" w:cs="Times New Roman"/>
          <w:sz w:val="24"/>
          <w:szCs w:val="24"/>
        </w:rPr>
        <w:t>. Abi ir svarīgi, jo viedokļi ietekmē nākotnes dienaskārtības jautājumus</w:t>
      </w:r>
      <w:r w:rsidR="00C742A0">
        <w:rPr>
          <w:rFonts w:ascii="Times New Roman" w:hAnsi="Times New Roman" w:cs="Times New Roman"/>
          <w:sz w:val="24"/>
          <w:szCs w:val="24"/>
        </w:rPr>
        <w:t>.</w:t>
      </w:r>
    </w:p>
    <w:p w14:paraId="43D4301C" w14:textId="77777777" w:rsidR="00972331" w:rsidRDefault="00972331" w:rsidP="000377AA">
      <w:pPr>
        <w:pStyle w:val="NoSpacing"/>
        <w:spacing w:line="276" w:lineRule="auto"/>
        <w:jc w:val="both"/>
        <w:rPr>
          <w:rFonts w:ascii="Times New Roman" w:hAnsi="Times New Roman" w:cs="Times New Roman"/>
          <w:sz w:val="24"/>
          <w:szCs w:val="24"/>
        </w:rPr>
      </w:pPr>
    </w:p>
    <w:p w14:paraId="3E4687C6" w14:textId="77777777" w:rsidR="00972331" w:rsidRDefault="00972331" w:rsidP="000377A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Gadījumos, kad rādītāji un dati sakrīt – nav progresa un eksperti ir neapmierināti, vai ir apmierinātība par sasniegtajiem rezultātiem, tad valdībām rodas pietiekami skaidrs signāls par to, vai inciatīva turpināma vai pārtraucama. Taču Latvijai attīstības mērķu analīzes laikā bijuši vairākas jomas, kurās dati rāda pozitīvas tendences, pat pārsniedzot mērķi, bet ekspertu viedoklis bijis kritisks. Vai sabiedrība ir kritiska, jo tā kaut ko zina par situāciju? Vai dati nemēra pareizo jautājumu šķeltni? Vai rādītāja mērķis bijis pārāk viegli sasniedzams? Problēma pārcēlusies uz citu merķgrupu? Varbūt jāizvirza problēmai specifiskāks rādītājs? </w:t>
      </w:r>
    </w:p>
    <w:p w14:paraId="32D39C75" w14:textId="77777777" w:rsidR="00C742A0" w:rsidRDefault="00C742A0" w:rsidP="000377AA">
      <w:pPr>
        <w:pStyle w:val="NoSpacing"/>
        <w:spacing w:line="276" w:lineRule="auto"/>
        <w:jc w:val="both"/>
        <w:rPr>
          <w:rFonts w:ascii="Times New Roman" w:hAnsi="Times New Roman" w:cs="Times New Roman"/>
          <w:sz w:val="24"/>
          <w:szCs w:val="24"/>
        </w:rPr>
      </w:pPr>
    </w:p>
    <w:p w14:paraId="7B26130F" w14:textId="77777777" w:rsidR="00C742A0" w:rsidRDefault="00C742A0" w:rsidP="000377AA">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Vēl sarežģītāk ir vienoties par rīcību apstākļos, kad viedokļi vai fakti nav viennozīmīgi.</w:t>
      </w:r>
    </w:p>
    <w:p w14:paraId="7EB62F7D" w14:textId="77777777" w:rsidR="00972331" w:rsidRDefault="00972331" w:rsidP="00B16465">
      <w:pPr>
        <w:pStyle w:val="NoSpacing"/>
        <w:jc w:val="both"/>
        <w:rPr>
          <w:rFonts w:ascii="Times New Roman" w:hAnsi="Times New Roman" w:cs="Times New Roman"/>
          <w:sz w:val="24"/>
          <w:szCs w:val="24"/>
        </w:rPr>
      </w:pPr>
    </w:p>
    <w:p w14:paraId="2E48D728" w14:textId="03F81A68" w:rsidR="00F34C1A" w:rsidRPr="00BF6E4B" w:rsidRDefault="00F34C1A" w:rsidP="008C35E6">
      <w:pPr>
        <w:pStyle w:val="NoSpacing"/>
        <w:jc w:val="both"/>
        <w:rPr>
          <w:rFonts w:ascii="Times New Roman" w:hAnsi="Times New Roman" w:cs="Times New Roman"/>
          <w:sz w:val="24"/>
          <w:szCs w:val="24"/>
        </w:rPr>
      </w:pPr>
    </w:p>
    <w:p w14:paraId="3E5F2B0E" w14:textId="39528B64" w:rsidR="00F34C1A" w:rsidRPr="00BF6E4B" w:rsidRDefault="00C853CF" w:rsidP="006D2930">
      <w:pPr>
        <w:pStyle w:val="NoSpacing"/>
        <w:jc w:val="both"/>
        <w:rPr>
          <w:rFonts w:ascii="Times New Roman" w:hAnsi="Times New Roman" w:cs="Times New Roman"/>
          <w:sz w:val="24"/>
          <w:szCs w:val="24"/>
        </w:rPr>
      </w:pPr>
      <w:r>
        <w:rPr>
          <w:rFonts w:ascii="Times New Roman" w:hAnsi="Times New Roman" w:cs="Times New Roman"/>
          <w:noProof/>
          <w:sz w:val="24"/>
          <w:szCs w:val="24"/>
          <w:lang w:eastAsia="lv-LV"/>
        </w:rPr>
        <w:lastRenderedPageBreak/>
        <w:drawing>
          <wp:inline distT="0" distB="0" distL="0" distR="0" wp14:anchorId="141ABD81" wp14:editId="60E4B024">
            <wp:extent cx="4488180" cy="293654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KTI UN VIEDOKLI pol iniciativ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0983" cy="2938383"/>
                    </a:xfrm>
                    <a:prstGeom prst="rect">
                      <a:avLst/>
                    </a:prstGeom>
                  </pic:spPr>
                </pic:pic>
              </a:graphicData>
            </a:graphic>
          </wp:inline>
        </w:drawing>
      </w:r>
    </w:p>
    <w:p w14:paraId="64039A17" w14:textId="77777777" w:rsidR="00F34C1A" w:rsidRPr="00BF6E4B" w:rsidRDefault="00F34C1A" w:rsidP="006D2930">
      <w:pPr>
        <w:pStyle w:val="NoSpacing"/>
        <w:jc w:val="both"/>
        <w:rPr>
          <w:rFonts w:ascii="Times New Roman" w:hAnsi="Times New Roman" w:cs="Times New Roman"/>
          <w:sz w:val="24"/>
          <w:szCs w:val="24"/>
        </w:rPr>
      </w:pPr>
    </w:p>
    <w:p w14:paraId="742C2F09" w14:textId="2481AB04" w:rsidR="006D2930" w:rsidRPr="00B16465" w:rsidRDefault="00F34C1A" w:rsidP="006D2930">
      <w:pPr>
        <w:pStyle w:val="NoSpacing"/>
        <w:jc w:val="both"/>
        <w:rPr>
          <w:rFonts w:ascii="Times New Roman" w:hAnsi="Times New Roman" w:cs="Times New Roman"/>
          <w:sz w:val="20"/>
          <w:szCs w:val="24"/>
        </w:rPr>
      </w:pPr>
      <w:r w:rsidRPr="00B16465">
        <w:rPr>
          <w:rFonts w:ascii="Times New Roman" w:hAnsi="Times New Roman" w:cs="Times New Roman"/>
          <w:sz w:val="20"/>
          <w:szCs w:val="24"/>
        </w:rPr>
        <w:t xml:space="preserve">Avots: P. Messerli runa UNECE Reģionālajā konferencē 2018. gada 1. martā Ženēvā. </w:t>
      </w:r>
      <w:r w:rsidR="007E7FFC">
        <w:rPr>
          <w:rFonts w:ascii="Times New Roman" w:hAnsi="Times New Roman" w:cs="Times New Roman"/>
          <w:sz w:val="20"/>
          <w:szCs w:val="24"/>
        </w:rPr>
        <w:t xml:space="preserve">No topošās </w:t>
      </w:r>
      <w:r w:rsidRPr="00B16465">
        <w:rPr>
          <w:rFonts w:ascii="Times New Roman" w:hAnsi="Times New Roman" w:cs="Times New Roman"/>
          <w:sz w:val="20"/>
          <w:szCs w:val="24"/>
        </w:rPr>
        <w:t>Messerli</w:t>
      </w:r>
      <w:r w:rsidR="00C742A0" w:rsidRPr="00B16465">
        <w:rPr>
          <w:rFonts w:ascii="Times New Roman" w:hAnsi="Times New Roman" w:cs="Times New Roman"/>
          <w:sz w:val="20"/>
          <w:szCs w:val="24"/>
        </w:rPr>
        <w:t>,</w:t>
      </w:r>
      <w:r w:rsidRPr="00B16465">
        <w:rPr>
          <w:rFonts w:ascii="Times New Roman" w:hAnsi="Times New Roman" w:cs="Times New Roman"/>
          <w:sz w:val="20"/>
          <w:szCs w:val="24"/>
        </w:rPr>
        <w:t xml:space="preserve"> P</w:t>
      </w:r>
      <w:r w:rsidR="00C742A0" w:rsidRPr="00B16465">
        <w:rPr>
          <w:rFonts w:ascii="Times New Roman" w:hAnsi="Times New Roman" w:cs="Times New Roman"/>
          <w:sz w:val="20"/>
          <w:szCs w:val="24"/>
        </w:rPr>
        <w:t>.</w:t>
      </w:r>
      <w:r w:rsidRPr="00B16465">
        <w:rPr>
          <w:rFonts w:ascii="Times New Roman" w:hAnsi="Times New Roman" w:cs="Times New Roman"/>
          <w:sz w:val="20"/>
          <w:szCs w:val="24"/>
        </w:rPr>
        <w:t>, Bieri</w:t>
      </w:r>
      <w:r w:rsidR="00C742A0" w:rsidRPr="00B16465">
        <w:rPr>
          <w:rFonts w:ascii="Times New Roman" w:hAnsi="Times New Roman" w:cs="Times New Roman"/>
          <w:sz w:val="20"/>
          <w:szCs w:val="24"/>
        </w:rPr>
        <w:t>,</w:t>
      </w:r>
      <w:r w:rsidRPr="00B16465">
        <w:rPr>
          <w:rFonts w:ascii="Times New Roman" w:hAnsi="Times New Roman" w:cs="Times New Roman"/>
          <w:sz w:val="20"/>
          <w:szCs w:val="24"/>
        </w:rPr>
        <w:t xml:space="preserve"> S. </w:t>
      </w:r>
      <w:r w:rsidR="007E7FFC">
        <w:rPr>
          <w:rFonts w:ascii="Times New Roman" w:hAnsi="Times New Roman" w:cs="Times New Roman"/>
          <w:sz w:val="20"/>
          <w:szCs w:val="24"/>
        </w:rPr>
        <w:t>publikācijas</w:t>
      </w:r>
      <w:r w:rsidRPr="00B16465">
        <w:rPr>
          <w:rFonts w:ascii="Times New Roman" w:hAnsi="Times New Roman" w:cs="Times New Roman"/>
          <w:sz w:val="20"/>
          <w:szCs w:val="24"/>
        </w:rPr>
        <w:t>.</w:t>
      </w:r>
    </w:p>
    <w:p w14:paraId="19568B67" w14:textId="77777777" w:rsidR="003E1843" w:rsidRPr="00BF6E4B" w:rsidRDefault="003E1843" w:rsidP="006D2930">
      <w:pPr>
        <w:rPr>
          <w:rFonts w:ascii="Times New Roman" w:hAnsi="Times New Roman" w:cs="Times New Roman"/>
          <w:i/>
          <w:sz w:val="24"/>
          <w:szCs w:val="24"/>
        </w:rPr>
      </w:pPr>
    </w:p>
    <w:p w14:paraId="282EC0D7" w14:textId="77777777" w:rsidR="006D2930" w:rsidRPr="00BF6E4B" w:rsidRDefault="006D2930" w:rsidP="006D2930">
      <w:pPr>
        <w:rPr>
          <w:rFonts w:ascii="Times New Roman" w:hAnsi="Times New Roman" w:cs="Times New Roman"/>
          <w:i/>
          <w:sz w:val="24"/>
          <w:szCs w:val="24"/>
        </w:rPr>
      </w:pPr>
      <w:r w:rsidRPr="00BF6E4B">
        <w:rPr>
          <w:rFonts w:ascii="Times New Roman" w:hAnsi="Times New Roman" w:cs="Times New Roman"/>
          <w:i/>
          <w:sz w:val="24"/>
          <w:szCs w:val="24"/>
        </w:rPr>
        <w:t>3. IAM aprakstīšana</w:t>
      </w:r>
    </w:p>
    <w:p w14:paraId="24A8CA74" w14:textId="1D8A6B8F" w:rsidR="006D2930" w:rsidRPr="00BF6E4B" w:rsidRDefault="006D2930" w:rsidP="006D2930">
      <w:pPr>
        <w:jc w:val="both"/>
        <w:rPr>
          <w:rFonts w:ascii="Times New Roman" w:hAnsi="Times New Roman" w:cs="Times New Roman"/>
          <w:sz w:val="24"/>
          <w:szCs w:val="24"/>
        </w:rPr>
      </w:pPr>
      <w:r w:rsidRPr="00BF6E4B">
        <w:rPr>
          <w:rFonts w:ascii="Times New Roman" w:hAnsi="Times New Roman" w:cs="Times New Roman"/>
          <w:sz w:val="24"/>
          <w:szCs w:val="24"/>
        </w:rPr>
        <w:t xml:space="preserve">Pamatojoties uz kartējumu un izvērtējumu, PKC sadarbībā ar ministriju </w:t>
      </w:r>
      <w:r w:rsidR="008474A3" w:rsidRPr="00BF6E4B">
        <w:rPr>
          <w:rFonts w:ascii="Times New Roman" w:hAnsi="Times New Roman" w:cs="Times New Roman"/>
          <w:sz w:val="24"/>
          <w:szCs w:val="24"/>
        </w:rPr>
        <w:t xml:space="preserve">attīstības </w:t>
      </w:r>
      <w:r w:rsidRPr="00BF6E4B">
        <w:rPr>
          <w:rFonts w:ascii="Times New Roman" w:hAnsi="Times New Roman" w:cs="Times New Roman"/>
          <w:sz w:val="24"/>
          <w:szCs w:val="24"/>
        </w:rPr>
        <w:t xml:space="preserve">plānotājiem sagatavoja informāciju par katru no IAM, raksturojot to nozīmi </w:t>
      </w:r>
      <w:r w:rsidR="008474A3" w:rsidRPr="00BF6E4B">
        <w:rPr>
          <w:rFonts w:ascii="Times New Roman" w:hAnsi="Times New Roman" w:cs="Times New Roman"/>
          <w:sz w:val="24"/>
          <w:szCs w:val="24"/>
        </w:rPr>
        <w:t xml:space="preserve">un kontekstu </w:t>
      </w:r>
      <w:r w:rsidRPr="00BF6E4B">
        <w:rPr>
          <w:rFonts w:ascii="Times New Roman" w:hAnsi="Times New Roman" w:cs="Times New Roman"/>
          <w:sz w:val="24"/>
          <w:szCs w:val="24"/>
        </w:rPr>
        <w:t>Latvija</w:t>
      </w:r>
      <w:r w:rsidR="008474A3" w:rsidRPr="00BF6E4B">
        <w:rPr>
          <w:rFonts w:ascii="Times New Roman" w:hAnsi="Times New Roman" w:cs="Times New Roman"/>
          <w:sz w:val="24"/>
          <w:szCs w:val="24"/>
        </w:rPr>
        <w:t xml:space="preserve">i, kā arī progresu ilgtspējīgas attīstības </w:t>
      </w:r>
      <w:r w:rsidR="00B61C76">
        <w:rPr>
          <w:rFonts w:ascii="Times New Roman" w:hAnsi="Times New Roman" w:cs="Times New Roman"/>
          <w:sz w:val="24"/>
          <w:szCs w:val="24"/>
        </w:rPr>
        <w:t xml:space="preserve">mērķu </w:t>
      </w:r>
      <w:r w:rsidR="008474A3" w:rsidRPr="00BF6E4B">
        <w:rPr>
          <w:rFonts w:ascii="Times New Roman" w:hAnsi="Times New Roman" w:cs="Times New Roman"/>
          <w:sz w:val="24"/>
          <w:szCs w:val="24"/>
        </w:rPr>
        <w:t>īstenošanā</w:t>
      </w:r>
      <w:r w:rsidRPr="00BF6E4B">
        <w:rPr>
          <w:rFonts w:ascii="Times New Roman" w:hAnsi="Times New Roman" w:cs="Times New Roman"/>
          <w:sz w:val="24"/>
          <w:szCs w:val="24"/>
        </w:rPr>
        <w:t xml:space="preserve">, minot dažus raksturīgākos rādītājus un to tendences, nosaucot atsevišķus </w:t>
      </w:r>
      <w:r w:rsidR="008474A3" w:rsidRPr="00BF6E4B">
        <w:rPr>
          <w:rFonts w:ascii="Times New Roman" w:hAnsi="Times New Roman" w:cs="Times New Roman"/>
          <w:sz w:val="24"/>
          <w:szCs w:val="24"/>
        </w:rPr>
        <w:t>labās prakses piemērus</w:t>
      </w:r>
      <w:r w:rsidR="000B1108" w:rsidRPr="00BF6E4B">
        <w:rPr>
          <w:rFonts w:ascii="Times New Roman" w:hAnsi="Times New Roman" w:cs="Times New Roman"/>
          <w:sz w:val="24"/>
          <w:szCs w:val="24"/>
        </w:rPr>
        <w:t>,</w:t>
      </w:r>
      <w:r w:rsidR="008474A3" w:rsidRPr="00BF6E4B">
        <w:rPr>
          <w:rFonts w:ascii="Times New Roman" w:hAnsi="Times New Roman" w:cs="Times New Roman"/>
          <w:sz w:val="24"/>
          <w:szCs w:val="24"/>
        </w:rPr>
        <w:t xml:space="preserve"> </w:t>
      </w:r>
      <w:r w:rsidRPr="00BF6E4B">
        <w:rPr>
          <w:rFonts w:ascii="Times New Roman" w:hAnsi="Times New Roman" w:cs="Times New Roman"/>
          <w:sz w:val="24"/>
          <w:szCs w:val="24"/>
        </w:rPr>
        <w:t>panākumus</w:t>
      </w:r>
      <w:r w:rsidR="000B1108" w:rsidRPr="00BF6E4B">
        <w:rPr>
          <w:rFonts w:ascii="Times New Roman" w:hAnsi="Times New Roman" w:cs="Times New Roman"/>
          <w:sz w:val="24"/>
          <w:szCs w:val="24"/>
        </w:rPr>
        <w:t xml:space="preserve"> un izaicinājumus</w:t>
      </w:r>
      <w:r w:rsidRPr="00BF6E4B">
        <w:rPr>
          <w:rFonts w:ascii="Times New Roman" w:hAnsi="Times New Roman" w:cs="Times New Roman"/>
          <w:sz w:val="24"/>
          <w:szCs w:val="24"/>
        </w:rPr>
        <w:t xml:space="preserve">, kas varētu interesēt citu valstu pārstāvjus. </w:t>
      </w:r>
    </w:p>
    <w:p w14:paraId="7A6B8F84" w14:textId="71C7B74E" w:rsidR="006D2930" w:rsidRPr="00BF6E4B" w:rsidRDefault="006D2930" w:rsidP="006D2930">
      <w:pPr>
        <w:rPr>
          <w:rFonts w:ascii="Times New Roman" w:hAnsi="Times New Roman" w:cs="Times New Roman"/>
          <w:i/>
          <w:sz w:val="24"/>
          <w:szCs w:val="24"/>
        </w:rPr>
      </w:pPr>
      <w:r w:rsidRPr="00BF6E4B">
        <w:rPr>
          <w:rFonts w:ascii="Times New Roman" w:hAnsi="Times New Roman" w:cs="Times New Roman"/>
          <w:i/>
          <w:sz w:val="24"/>
          <w:szCs w:val="24"/>
        </w:rPr>
        <w:t xml:space="preserve">4. </w:t>
      </w:r>
      <w:r w:rsidR="00857428">
        <w:rPr>
          <w:rFonts w:ascii="Times New Roman" w:hAnsi="Times New Roman" w:cs="Times New Roman"/>
          <w:i/>
          <w:sz w:val="24"/>
          <w:szCs w:val="24"/>
        </w:rPr>
        <w:t>Statistikas</w:t>
      </w:r>
      <w:r w:rsidR="008474A3" w:rsidRPr="00BF6E4B">
        <w:rPr>
          <w:rFonts w:ascii="Times New Roman" w:hAnsi="Times New Roman" w:cs="Times New Roman"/>
          <w:i/>
          <w:sz w:val="24"/>
          <w:szCs w:val="24"/>
        </w:rPr>
        <w:t xml:space="preserve"> pielikuma izstrāde un s</w:t>
      </w:r>
      <w:r w:rsidRPr="00BF6E4B">
        <w:rPr>
          <w:rFonts w:ascii="Times New Roman" w:hAnsi="Times New Roman" w:cs="Times New Roman"/>
          <w:i/>
          <w:sz w:val="24"/>
          <w:szCs w:val="24"/>
        </w:rPr>
        <w:t>tatistikas apkopošana</w:t>
      </w:r>
    </w:p>
    <w:p w14:paraId="0B6DB0D2" w14:textId="313C767D" w:rsidR="006D2930" w:rsidRPr="00BF6E4B" w:rsidRDefault="008474A3" w:rsidP="00857428">
      <w:pPr>
        <w:jc w:val="both"/>
        <w:rPr>
          <w:rFonts w:ascii="Times New Roman" w:hAnsi="Times New Roman" w:cs="Times New Roman"/>
          <w:sz w:val="24"/>
          <w:szCs w:val="24"/>
        </w:rPr>
      </w:pPr>
      <w:r w:rsidRPr="00BF6E4B">
        <w:rPr>
          <w:rFonts w:ascii="Times New Roman" w:hAnsi="Times New Roman" w:cs="Times New Roman"/>
          <w:sz w:val="24"/>
          <w:szCs w:val="24"/>
        </w:rPr>
        <w:t xml:space="preserve">Šī </w:t>
      </w:r>
      <w:r w:rsidR="00B61C76">
        <w:rPr>
          <w:rFonts w:ascii="Times New Roman" w:hAnsi="Times New Roman" w:cs="Times New Roman"/>
          <w:sz w:val="24"/>
          <w:szCs w:val="24"/>
        </w:rPr>
        <w:t>Z</w:t>
      </w:r>
      <w:r w:rsidR="00B61C76" w:rsidRPr="00BF6E4B">
        <w:rPr>
          <w:rFonts w:ascii="Times New Roman" w:hAnsi="Times New Roman" w:cs="Times New Roman"/>
          <w:sz w:val="24"/>
          <w:szCs w:val="24"/>
        </w:rPr>
        <w:t xml:space="preserve">iņojuma </w:t>
      </w:r>
      <w:r w:rsidR="00BF6E6D" w:rsidRPr="00BF6E4B">
        <w:rPr>
          <w:rFonts w:ascii="Times New Roman" w:hAnsi="Times New Roman" w:cs="Times New Roman"/>
          <w:sz w:val="24"/>
          <w:szCs w:val="24"/>
        </w:rPr>
        <w:t xml:space="preserve">izstrādē </w:t>
      </w:r>
      <w:r w:rsidRPr="00BF6E4B">
        <w:rPr>
          <w:rFonts w:ascii="Times New Roman" w:hAnsi="Times New Roman" w:cs="Times New Roman"/>
          <w:sz w:val="24"/>
          <w:szCs w:val="24"/>
        </w:rPr>
        <w:t xml:space="preserve">tika izmantoti daudzi NAP2020 un Latvija 2030 stratēģijas indikatori, kuri </w:t>
      </w:r>
      <w:r w:rsidR="002B283E" w:rsidRPr="00BF6E4B">
        <w:rPr>
          <w:rFonts w:ascii="Times New Roman" w:hAnsi="Times New Roman" w:cs="Times New Roman"/>
          <w:sz w:val="24"/>
          <w:szCs w:val="24"/>
        </w:rPr>
        <w:t xml:space="preserve">sasaistāmi ar konkrētajiem ANO Ilgtspējīgas attīstības mērķiem un apakšmērķiem.  Tika izmantoti  publicētie dati sadaļā </w:t>
      </w:r>
      <w:r w:rsidR="00FC4C8C" w:rsidRPr="00BF6E4B">
        <w:rPr>
          <w:rFonts w:ascii="Times New Roman" w:hAnsi="Times New Roman" w:cs="Times New Roman"/>
          <w:sz w:val="24"/>
          <w:szCs w:val="24"/>
        </w:rPr>
        <w:t>par ANO Ilgtspējīgas attīstības mērķu indikatoriem</w:t>
      </w:r>
      <w:r w:rsidR="002B283E" w:rsidRPr="00BF6E4B">
        <w:rPr>
          <w:rFonts w:ascii="Times New Roman" w:hAnsi="Times New Roman" w:cs="Times New Roman"/>
          <w:sz w:val="24"/>
          <w:szCs w:val="24"/>
        </w:rPr>
        <w:t xml:space="preserve">, kā arī Latvijas Centrālās statistikas pārvaldes publicētie statistikas dati, kas detalizētāk palīdz raksturot attīstības tendences attiecīgajās jomās. </w:t>
      </w:r>
      <w:r w:rsidR="00FC4C8C" w:rsidRPr="00BF6E4B">
        <w:rPr>
          <w:rFonts w:ascii="Times New Roman" w:hAnsi="Times New Roman" w:cs="Times New Roman"/>
          <w:sz w:val="24"/>
          <w:szCs w:val="24"/>
        </w:rPr>
        <w:t xml:space="preserve">Nozīmīgs informācijas avots bija nozaru ministrijas, īpaši attiecībā uz datiem par vides aizsardzības un kvalitātes jautājumiem. </w:t>
      </w:r>
      <w:r w:rsidR="00DA65D6" w:rsidRPr="00BF6E4B">
        <w:rPr>
          <w:rFonts w:ascii="Times New Roman" w:hAnsi="Times New Roman" w:cs="Times New Roman"/>
          <w:sz w:val="24"/>
          <w:szCs w:val="24"/>
        </w:rPr>
        <w:t xml:space="preserve">Visi indikatori sagrupēti atsevišķās sadaļās par katru ANO Ilgtspējīgas attīstības mērķi, vienlaikus pie katra no tiem norādot saiknes ar </w:t>
      </w:r>
      <w:r w:rsidR="000931F1" w:rsidRPr="00BF6E4B">
        <w:rPr>
          <w:rFonts w:ascii="Times New Roman" w:hAnsi="Times New Roman" w:cs="Times New Roman"/>
          <w:sz w:val="24"/>
          <w:szCs w:val="24"/>
        </w:rPr>
        <w:t>pārējiem</w:t>
      </w:r>
      <w:r w:rsidR="00DA65D6" w:rsidRPr="00BF6E4B">
        <w:rPr>
          <w:rFonts w:ascii="Times New Roman" w:hAnsi="Times New Roman" w:cs="Times New Roman"/>
          <w:sz w:val="24"/>
          <w:szCs w:val="24"/>
        </w:rPr>
        <w:t xml:space="preserve"> </w:t>
      </w:r>
      <w:r w:rsidR="000931F1" w:rsidRPr="00BF6E4B">
        <w:rPr>
          <w:rFonts w:ascii="Times New Roman" w:hAnsi="Times New Roman" w:cs="Times New Roman"/>
          <w:sz w:val="24"/>
          <w:szCs w:val="24"/>
        </w:rPr>
        <w:t xml:space="preserve">ANO Ilgtspējīgas attīstības mērķiem.  </w:t>
      </w:r>
      <w:r w:rsidR="00FC4C8C" w:rsidRPr="00BF6E4B">
        <w:rPr>
          <w:rFonts w:ascii="Times New Roman" w:hAnsi="Times New Roman" w:cs="Times New Roman"/>
          <w:sz w:val="24"/>
          <w:szCs w:val="24"/>
        </w:rPr>
        <w:t xml:space="preserve">Indikatoru vērtību atspoguļošanā kā atskaites punkts </w:t>
      </w:r>
      <w:r w:rsidR="0038050E" w:rsidRPr="00BF6E4B">
        <w:rPr>
          <w:rFonts w:ascii="Times New Roman" w:hAnsi="Times New Roman" w:cs="Times New Roman"/>
          <w:sz w:val="24"/>
          <w:szCs w:val="24"/>
        </w:rPr>
        <w:t>tika izmantots 2010.</w:t>
      </w:r>
      <w:r w:rsidR="00BF6E6D" w:rsidRPr="00BF6E4B">
        <w:rPr>
          <w:rFonts w:ascii="Times New Roman" w:hAnsi="Times New Roman" w:cs="Times New Roman"/>
          <w:sz w:val="24"/>
          <w:szCs w:val="24"/>
        </w:rPr>
        <w:t xml:space="preserve">gads </w:t>
      </w:r>
      <w:r w:rsidR="0038050E" w:rsidRPr="00BF6E4B">
        <w:rPr>
          <w:rFonts w:ascii="Times New Roman" w:hAnsi="Times New Roman" w:cs="Times New Roman"/>
          <w:sz w:val="24"/>
          <w:szCs w:val="24"/>
        </w:rPr>
        <w:t>un attīstības tendenču vērtēšanai tiek izmantoti jaunākie pieejamie statistikas dati</w:t>
      </w:r>
      <w:r w:rsidR="00DA65D6" w:rsidRPr="00BF6E4B">
        <w:rPr>
          <w:rFonts w:ascii="Times New Roman" w:hAnsi="Times New Roman" w:cs="Times New Roman"/>
          <w:sz w:val="24"/>
          <w:szCs w:val="24"/>
        </w:rPr>
        <w:t xml:space="preserve">, pēc iespējas par 2017. vai 2016.gadu. </w:t>
      </w:r>
      <w:r w:rsidR="000931F1" w:rsidRPr="00BF6E4B">
        <w:rPr>
          <w:rFonts w:ascii="Times New Roman" w:hAnsi="Times New Roman" w:cs="Times New Roman"/>
          <w:sz w:val="24"/>
          <w:szCs w:val="24"/>
        </w:rPr>
        <w:t>Tendenču vērtēšanā tiek izmantota trīs vērtējumu pieeja, proti</w:t>
      </w:r>
      <w:r w:rsidR="00BF6E6D" w:rsidRPr="00BF6E4B">
        <w:rPr>
          <w:rFonts w:ascii="Times New Roman" w:hAnsi="Times New Roman" w:cs="Times New Roman"/>
          <w:sz w:val="24"/>
          <w:szCs w:val="24"/>
        </w:rPr>
        <w:t xml:space="preserve"> _</w:t>
      </w:r>
      <w:r w:rsidR="000931F1" w:rsidRPr="00BF6E4B">
        <w:rPr>
          <w:rFonts w:ascii="Times New Roman" w:hAnsi="Times New Roman" w:cs="Times New Roman"/>
          <w:sz w:val="24"/>
          <w:szCs w:val="24"/>
        </w:rPr>
        <w:t>1) pozitīva attīstības tendence, ja pārmaiņas ir būtiskas un pozitīvi vērstas vai ir atbilstoša virzība uz NAP2020 un Latvija 2030 stratēģijas noteiktajiem mērķiem; 2) neitrāla attīstības tendence, ja  pārmaiņas ir nebūtiskas un nav saistāmas  ar virzību uz konkrētiem NAP2020 un Latvija 2030 stratēģijas noteiktiem mērķiem; 3) negatīva attīstības tendence, ja pārmaiņas ir būtiskas un nevēlamas vai ir redzams, ka pārmaiņas ir pretējas virzībai uz NAP2020 un Latvija 2030 stratēģijas noteiktajiem mērķiem.</w:t>
      </w:r>
      <w:r w:rsidR="00857428">
        <w:rPr>
          <w:rFonts w:ascii="Times New Roman" w:hAnsi="Times New Roman" w:cs="Times New Roman"/>
          <w:sz w:val="24"/>
          <w:szCs w:val="24"/>
        </w:rPr>
        <w:t xml:space="preserve"> Skat. </w:t>
      </w:r>
      <w:r w:rsidR="00857428" w:rsidRPr="00857428">
        <w:rPr>
          <w:rFonts w:ascii="Times New Roman" w:hAnsi="Times New Roman" w:cs="Times New Roman"/>
          <w:sz w:val="24"/>
          <w:szCs w:val="24"/>
        </w:rPr>
        <w:t>1. pielikum</w:t>
      </w:r>
      <w:r w:rsidR="00857428">
        <w:rPr>
          <w:rFonts w:ascii="Times New Roman" w:hAnsi="Times New Roman" w:cs="Times New Roman"/>
          <w:sz w:val="24"/>
          <w:szCs w:val="24"/>
        </w:rPr>
        <w:t>u</w:t>
      </w:r>
      <w:r w:rsidR="00857428" w:rsidRPr="00857428">
        <w:rPr>
          <w:rFonts w:ascii="Times New Roman" w:hAnsi="Times New Roman" w:cs="Times New Roman"/>
          <w:sz w:val="24"/>
          <w:szCs w:val="24"/>
        </w:rPr>
        <w:t xml:space="preserve"> </w:t>
      </w:r>
      <w:r w:rsidR="00857428">
        <w:rPr>
          <w:rFonts w:ascii="Times New Roman" w:hAnsi="Times New Roman" w:cs="Times New Roman"/>
          <w:sz w:val="24"/>
          <w:szCs w:val="24"/>
        </w:rPr>
        <w:t>-</w:t>
      </w:r>
      <w:r w:rsidR="00857428" w:rsidRPr="00857428">
        <w:rPr>
          <w:rFonts w:ascii="Times New Roman" w:hAnsi="Times New Roman" w:cs="Times New Roman"/>
          <w:sz w:val="24"/>
          <w:szCs w:val="24"/>
        </w:rPr>
        <w:t xml:space="preserve"> Statistikas pielikums</w:t>
      </w:r>
      <w:r w:rsidR="00857428">
        <w:rPr>
          <w:rFonts w:ascii="Times New Roman" w:hAnsi="Times New Roman" w:cs="Times New Roman"/>
          <w:sz w:val="24"/>
          <w:szCs w:val="24"/>
        </w:rPr>
        <w:t>.</w:t>
      </w:r>
    </w:p>
    <w:p w14:paraId="0A251121" w14:textId="77777777" w:rsidR="006D2930" w:rsidRPr="00BF6E4B" w:rsidRDefault="006D2930" w:rsidP="006D2930">
      <w:pPr>
        <w:pStyle w:val="NoSpacing"/>
        <w:rPr>
          <w:rFonts w:ascii="Times New Roman" w:hAnsi="Times New Roman" w:cs="Times New Roman"/>
          <w:i/>
          <w:sz w:val="24"/>
          <w:szCs w:val="24"/>
        </w:rPr>
      </w:pPr>
      <w:r w:rsidRPr="00BF6E4B">
        <w:rPr>
          <w:rFonts w:ascii="Times New Roman" w:hAnsi="Times New Roman" w:cs="Times New Roman"/>
          <w:i/>
          <w:sz w:val="24"/>
          <w:szCs w:val="24"/>
        </w:rPr>
        <w:lastRenderedPageBreak/>
        <w:t>5. Informācijas ieguve no citām iesaistītajām pusēm</w:t>
      </w:r>
      <w:r w:rsidRPr="00BF6E4B">
        <w:rPr>
          <w:rFonts w:ascii="Times New Roman" w:hAnsi="Times New Roman" w:cs="Times New Roman"/>
          <w:i/>
          <w:sz w:val="24"/>
          <w:szCs w:val="24"/>
        </w:rPr>
        <w:br/>
      </w:r>
    </w:p>
    <w:p w14:paraId="12A4514B" w14:textId="35C2A3B4" w:rsidR="00F84266" w:rsidRPr="00BF6E4B" w:rsidRDefault="006D2930" w:rsidP="00B16465">
      <w:pPr>
        <w:jc w:val="both"/>
      </w:pPr>
      <w:r w:rsidRPr="00BF6E4B">
        <w:rPr>
          <w:rFonts w:ascii="Times New Roman" w:hAnsi="Times New Roman" w:cs="Times New Roman"/>
          <w:sz w:val="24"/>
          <w:szCs w:val="24"/>
        </w:rPr>
        <w:t xml:space="preserve">Aktuālās informācijas ieguvei tika izveidota IAM ziņojuma </w:t>
      </w:r>
      <w:r w:rsidR="00BF46E5" w:rsidRPr="00BF6E4B">
        <w:rPr>
          <w:rFonts w:ascii="Times New Roman" w:hAnsi="Times New Roman" w:cs="Times New Roman"/>
          <w:sz w:val="24"/>
          <w:szCs w:val="24"/>
        </w:rPr>
        <w:t xml:space="preserve">neformālā konsultatīva </w:t>
      </w:r>
      <w:r w:rsidRPr="00BF6E4B">
        <w:rPr>
          <w:rFonts w:ascii="Times New Roman" w:hAnsi="Times New Roman" w:cs="Times New Roman"/>
          <w:sz w:val="24"/>
          <w:szCs w:val="24"/>
        </w:rPr>
        <w:t>darba grupa, kuras dalībnieki sniedz</w:t>
      </w:r>
      <w:r w:rsidR="000B1108" w:rsidRPr="00BF6E4B">
        <w:rPr>
          <w:rFonts w:ascii="Times New Roman" w:hAnsi="Times New Roman" w:cs="Times New Roman"/>
          <w:sz w:val="24"/>
          <w:szCs w:val="24"/>
        </w:rPr>
        <w:t xml:space="preserve">a </w:t>
      </w:r>
      <w:r w:rsidRPr="00BF6E4B">
        <w:rPr>
          <w:rFonts w:ascii="Times New Roman" w:hAnsi="Times New Roman" w:cs="Times New Roman"/>
          <w:sz w:val="24"/>
          <w:szCs w:val="24"/>
        </w:rPr>
        <w:t xml:space="preserve">informāciju par nozares ieguldījumiem IAM ieviešanā, kā arī </w:t>
      </w:r>
      <w:r w:rsidR="000B1108" w:rsidRPr="00BF6E4B">
        <w:rPr>
          <w:rFonts w:ascii="Times New Roman" w:hAnsi="Times New Roman" w:cs="Times New Roman"/>
          <w:sz w:val="24"/>
          <w:szCs w:val="24"/>
        </w:rPr>
        <w:t xml:space="preserve">pārskatīja </w:t>
      </w:r>
      <w:r w:rsidRPr="00BF6E4B">
        <w:rPr>
          <w:rFonts w:ascii="Times New Roman" w:hAnsi="Times New Roman" w:cs="Times New Roman"/>
          <w:sz w:val="24"/>
          <w:szCs w:val="24"/>
        </w:rPr>
        <w:t xml:space="preserve">sagatavoto informāciju pirms </w:t>
      </w:r>
      <w:r w:rsidR="000B1108" w:rsidRPr="00BF6E4B">
        <w:rPr>
          <w:rFonts w:ascii="Times New Roman" w:hAnsi="Times New Roman" w:cs="Times New Roman"/>
          <w:sz w:val="24"/>
          <w:szCs w:val="24"/>
        </w:rPr>
        <w:t xml:space="preserve">ziņojuma </w:t>
      </w:r>
      <w:r w:rsidRPr="00BF6E4B">
        <w:rPr>
          <w:rFonts w:ascii="Times New Roman" w:hAnsi="Times New Roman" w:cs="Times New Roman"/>
          <w:sz w:val="24"/>
          <w:szCs w:val="24"/>
        </w:rPr>
        <w:t xml:space="preserve">iesniegšanas Ministru </w:t>
      </w:r>
      <w:r w:rsidR="000B1108" w:rsidRPr="00BF6E4B">
        <w:rPr>
          <w:rFonts w:ascii="Times New Roman" w:hAnsi="Times New Roman" w:cs="Times New Roman"/>
          <w:sz w:val="24"/>
          <w:szCs w:val="24"/>
        </w:rPr>
        <w:t>kabinetā</w:t>
      </w:r>
      <w:r w:rsidRPr="00BF6E4B">
        <w:rPr>
          <w:rFonts w:ascii="Times New Roman" w:hAnsi="Times New Roman" w:cs="Times New Roman"/>
          <w:sz w:val="24"/>
          <w:szCs w:val="24"/>
        </w:rPr>
        <w:t xml:space="preserve">. Darba grupā iekļauti valsts pārvaldes pārstāvji, sociālie partneri, UNESCO, Pasaules Veselības organizācijas un </w:t>
      </w:r>
      <w:r w:rsidR="00BF46E5" w:rsidRPr="00BF6E4B">
        <w:rPr>
          <w:rStyle w:val="Emphasis"/>
          <w:rFonts w:ascii="Times New Roman" w:hAnsi="Times New Roman" w:cs="Times New Roman"/>
          <w:i w:val="0"/>
          <w:color w:val="383838"/>
          <w:spacing w:val="6"/>
          <w:sz w:val="24"/>
          <w:szCs w:val="24"/>
          <w:shd w:val="clear" w:color="auto" w:fill="FFFFFF"/>
        </w:rPr>
        <w:t xml:space="preserve">Nevalstisko organizāciju un Ministru kabineta sadarbības </w:t>
      </w:r>
      <w:r w:rsidRPr="00BF6E4B">
        <w:rPr>
          <w:rFonts w:ascii="Times New Roman" w:hAnsi="Times New Roman" w:cs="Times New Roman"/>
          <w:sz w:val="24"/>
          <w:szCs w:val="24"/>
        </w:rPr>
        <w:t xml:space="preserve">Memoranda padomes izvirzītie </w:t>
      </w:r>
      <w:r w:rsidR="00BF46E5" w:rsidRPr="00BF6E4B">
        <w:rPr>
          <w:rFonts w:ascii="Times New Roman" w:hAnsi="Times New Roman" w:cs="Times New Roman"/>
          <w:sz w:val="24"/>
          <w:szCs w:val="24"/>
        </w:rPr>
        <w:t xml:space="preserve">nevalstisko organizāciju </w:t>
      </w:r>
      <w:r w:rsidRPr="00BF6E4B">
        <w:rPr>
          <w:rFonts w:ascii="Times New Roman" w:hAnsi="Times New Roman" w:cs="Times New Roman"/>
          <w:sz w:val="24"/>
          <w:szCs w:val="24"/>
        </w:rPr>
        <w:t>pārstāvji, kā arī pieaicināti</w:t>
      </w:r>
      <w:r w:rsidR="000B1108" w:rsidRPr="00BF6E4B">
        <w:rPr>
          <w:rFonts w:ascii="Times New Roman" w:hAnsi="Times New Roman" w:cs="Times New Roman"/>
          <w:sz w:val="24"/>
          <w:szCs w:val="24"/>
        </w:rPr>
        <w:t>e</w:t>
      </w:r>
      <w:r w:rsidRPr="00BF6E4B">
        <w:rPr>
          <w:rFonts w:ascii="Times New Roman" w:hAnsi="Times New Roman" w:cs="Times New Roman"/>
          <w:sz w:val="24"/>
          <w:szCs w:val="24"/>
        </w:rPr>
        <w:t xml:space="preserve"> eksperti.</w:t>
      </w:r>
      <w:r w:rsidR="00BF46E5" w:rsidRPr="00BF6E4B" w:rsidDel="00BF46E5">
        <w:rPr>
          <w:rFonts w:ascii="Times New Roman" w:hAnsi="Times New Roman" w:cs="Times New Roman"/>
          <w:sz w:val="24"/>
          <w:szCs w:val="24"/>
        </w:rPr>
        <w:t xml:space="preserve"> </w:t>
      </w:r>
    </w:p>
    <w:p w14:paraId="64145F50" w14:textId="576AC497" w:rsidR="006D2930" w:rsidRPr="000377AA" w:rsidRDefault="006D2930" w:rsidP="000377AA">
      <w:pPr>
        <w:jc w:val="both"/>
        <w:rPr>
          <w:rFonts w:ascii="Times New Roman" w:hAnsi="Times New Roman" w:cs="Times New Roman"/>
          <w:sz w:val="24"/>
          <w:szCs w:val="24"/>
        </w:rPr>
      </w:pPr>
      <w:r w:rsidRPr="00BF6E4B">
        <w:rPr>
          <w:rFonts w:ascii="Times New Roman" w:hAnsi="Times New Roman" w:cs="Times New Roman"/>
          <w:sz w:val="24"/>
          <w:szCs w:val="24"/>
        </w:rPr>
        <w:t>Pārresoru koordinācijas centrs, kā arī koordinē</w:t>
      </w:r>
      <w:r w:rsidR="00B61C76">
        <w:rPr>
          <w:rFonts w:ascii="Times New Roman" w:hAnsi="Times New Roman" w:cs="Times New Roman"/>
          <w:sz w:val="24"/>
          <w:szCs w:val="24"/>
        </w:rPr>
        <w:t>ja</w:t>
      </w:r>
      <w:r w:rsidRPr="00BF6E4B">
        <w:rPr>
          <w:rFonts w:ascii="Times New Roman" w:hAnsi="Times New Roman" w:cs="Times New Roman"/>
          <w:sz w:val="24"/>
          <w:szCs w:val="24"/>
        </w:rPr>
        <w:t xml:space="preserve"> viedokļu iekļaušanu dokument</w:t>
      </w:r>
      <w:r w:rsidR="00BF46E5" w:rsidRPr="00BF6E4B">
        <w:rPr>
          <w:rFonts w:ascii="Times New Roman" w:hAnsi="Times New Roman" w:cs="Times New Roman"/>
          <w:sz w:val="24"/>
          <w:szCs w:val="24"/>
        </w:rPr>
        <w:t>a projekt</w:t>
      </w:r>
      <w:r w:rsidRPr="00BF6E4B">
        <w:rPr>
          <w:rFonts w:ascii="Times New Roman" w:hAnsi="Times New Roman" w:cs="Times New Roman"/>
          <w:sz w:val="24"/>
          <w:szCs w:val="24"/>
        </w:rPr>
        <w:t>ā</w:t>
      </w:r>
      <w:r w:rsidR="00B61C76" w:rsidRPr="00BF6E4B">
        <w:rPr>
          <w:rFonts w:ascii="Times New Roman" w:hAnsi="Times New Roman" w:cs="Times New Roman"/>
          <w:sz w:val="24"/>
          <w:szCs w:val="24"/>
        </w:rPr>
        <w:t>, kas tika izsludināts Valsts sekretāru sanāksmē</w:t>
      </w:r>
      <w:r w:rsidRPr="00BF6E4B">
        <w:rPr>
          <w:rFonts w:ascii="Times New Roman" w:hAnsi="Times New Roman" w:cs="Times New Roman"/>
          <w:sz w:val="24"/>
          <w:szCs w:val="24"/>
        </w:rPr>
        <w:t xml:space="preserve">. Ministru kabinets </w:t>
      </w:r>
      <w:r w:rsidR="00B61C76" w:rsidRPr="00BF6E4B">
        <w:rPr>
          <w:rFonts w:ascii="Times New Roman" w:hAnsi="Times New Roman" w:cs="Times New Roman"/>
          <w:sz w:val="24"/>
          <w:szCs w:val="24"/>
        </w:rPr>
        <w:t>apstiprin</w:t>
      </w:r>
      <w:r w:rsidR="00B61C76">
        <w:rPr>
          <w:rFonts w:ascii="Times New Roman" w:hAnsi="Times New Roman" w:cs="Times New Roman"/>
          <w:sz w:val="24"/>
          <w:szCs w:val="24"/>
        </w:rPr>
        <w:t>āja</w:t>
      </w:r>
      <w:r w:rsidR="00B61C76" w:rsidRPr="00BF6E4B">
        <w:rPr>
          <w:rFonts w:ascii="Times New Roman" w:hAnsi="Times New Roman" w:cs="Times New Roman"/>
          <w:sz w:val="24"/>
          <w:szCs w:val="24"/>
        </w:rPr>
        <w:t xml:space="preserve"> </w:t>
      </w:r>
      <w:r w:rsidRPr="00BF6E4B">
        <w:rPr>
          <w:rFonts w:ascii="Times New Roman" w:hAnsi="Times New Roman" w:cs="Times New Roman"/>
          <w:sz w:val="24"/>
          <w:szCs w:val="24"/>
        </w:rPr>
        <w:t>Ziņojum</w:t>
      </w:r>
      <w:r w:rsidR="00B61C76">
        <w:rPr>
          <w:rFonts w:ascii="Times New Roman" w:hAnsi="Times New Roman" w:cs="Times New Roman"/>
          <w:sz w:val="24"/>
          <w:szCs w:val="24"/>
        </w:rPr>
        <w:t>u</w:t>
      </w:r>
      <w:r w:rsidRPr="00BF6E4B">
        <w:rPr>
          <w:rFonts w:ascii="Times New Roman" w:hAnsi="Times New Roman" w:cs="Times New Roman"/>
          <w:sz w:val="24"/>
          <w:szCs w:val="24"/>
        </w:rPr>
        <w:t>.</w:t>
      </w:r>
      <w:r w:rsidR="00F84266" w:rsidRPr="00BF6E4B">
        <w:rPr>
          <w:rFonts w:ascii="Times New Roman" w:hAnsi="Times New Roman" w:cs="Times New Roman"/>
          <w:sz w:val="24"/>
          <w:szCs w:val="24"/>
        </w:rPr>
        <w:t xml:space="preserve"> </w:t>
      </w:r>
      <w:r w:rsidRPr="00BF6E4B">
        <w:rPr>
          <w:rFonts w:ascii="Times New Roman" w:hAnsi="Times New Roman" w:cs="Times New Roman"/>
          <w:sz w:val="24"/>
          <w:szCs w:val="24"/>
        </w:rPr>
        <w:t>Savukārt</w:t>
      </w:r>
      <w:r w:rsidR="00B61C76">
        <w:rPr>
          <w:rFonts w:ascii="Times New Roman" w:hAnsi="Times New Roman" w:cs="Times New Roman"/>
          <w:sz w:val="24"/>
          <w:szCs w:val="24"/>
        </w:rPr>
        <w:t>,</w:t>
      </w:r>
      <w:r w:rsidRPr="00BF6E4B">
        <w:rPr>
          <w:rFonts w:ascii="Times New Roman" w:hAnsi="Times New Roman" w:cs="Times New Roman"/>
          <w:sz w:val="24"/>
          <w:szCs w:val="24"/>
        </w:rPr>
        <w:t xml:space="preserve"> Saeimas Ilgtspējīgas attīstības komisija periodiski </w:t>
      </w:r>
      <w:r w:rsidR="00B61C76" w:rsidRPr="00BF6E4B">
        <w:rPr>
          <w:rFonts w:ascii="Times New Roman" w:hAnsi="Times New Roman" w:cs="Times New Roman"/>
          <w:sz w:val="24"/>
          <w:szCs w:val="24"/>
        </w:rPr>
        <w:t>aicin</w:t>
      </w:r>
      <w:r w:rsidR="00B61C76">
        <w:rPr>
          <w:rFonts w:ascii="Times New Roman" w:hAnsi="Times New Roman" w:cs="Times New Roman"/>
          <w:sz w:val="24"/>
          <w:szCs w:val="24"/>
        </w:rPr>
        <w:t>āja</w:t>
      </w:r>
      <w:r w:rsidR="00B61C76"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Pārresoru koordinācijas centru ziņot par </w:t>
      </w:r>
      <w:r w:rsidR="00B61C76">
        <w:rPr>
          <w:rFonts w:ascii="Times New Roman" w:hAnsi="Times New Roman" w:cs="Times New Roman"/>
          <w:sz w:val="24"/>
          <w:szCs w:val="24"/>
        </w:rPr>
        <w:t xml:space="preserve">progresu </w:t>
      </w:r>
      <w:r w:rsidRPr="00BF6E4B">
        <w:rPr>
          <w:rFonts w:ascii="Times New Roman" w:hAnsi="Times New Roman" w:cs="Times New Roman"/>
          <w:sz w:val="24"/>
          <w:szCs w:val="24"/>
        </w:rPr>
        <w:t xml:space="preserve">īstenošanas </w:t>
      </w:r>
      <w:r w:rsidR="00B61C76" w:rsidRPr="00BF6E4B">
        <w:rPr>
          <w:rFonts w:ascii="Times New Roman" w:hAnsi="Times New Roman" w:cs="Times New Roman"/>
          <w:sz w:val="24"/>
          <w:szCs w:val="24"/>
        </w:rPr>
        <w:t>gait</w:t>
      </w:r>
      <w:r w:rsidR="00B61C76">
        <w:rPr>
          <w:rFonts w:ascii="Times New Roman" w:hAnsi="Times New Roman" w:cs="Times New Roman"/>
          <w:sz w:val="24"/>
          <w:szCs w:val="24"/>
        </w:rPr>
        <w:t>ā</w:t>
      </w:r>
      <w:r w:rsidR="00B61C76" w:rsidRPr="00BF6E4B">
        <w:rPr>
          <w:rFonts w:ascii="Times New Roman" w:hAnsi="Times New Roman" w:cs="Times New Roman"/>
          <w:sz w:val="24"/>
          <w:szCs w:val="24"/>
        </w:rPr>
        <w:t xml:space="preserve"> </w:t>
      </w:r>
      <w:r w:rsidR="00BF46E5" w:rsidRPr="00BF6E4B">
        <w:rPr>
          <w:rFonts w:ascii="Times New Roman" w:hAnsi="Times New Roman" w:cs="Times New Roman"/>
          <w:sz w:val="24"/>
          <w:szCs w:val="24"/>
        </w:rPr>
        <w:t>un sniedz</w:t>
      </w:r>
      <w:r w:rsidR="00B61C76">
        <w:rPr>
          <w:rFonts w:ascii="Times New Roman" w:hAnsi="Times New Roman" w:cs="Times New Roman"/>
          <w:sz w:val="24"/>
          <w:szCs w:val="24"/>
        </w:rPr>
        <w:t>a</w:t>
      </w:r>
      <w:r w:rsidR="00BF46E5" w:rsidRPr="00BF6E4B">
        <w:rPr>
          <w:rFonts w:ascii="Times New Roman" w:hAnsi="Times New Roman" w:cs="Times New Roman"/>
          <w:sz w:val="24"/>
          <w:szCs w:val="24"/>
        </w:rPr>
        <w:t xml:space="preserve"> savus ieteikumus un </w:t>
      </w:r>
      <w:r w:rsidR="00B61C76">
        <w:rPr>
          <w:rFonts w:ascii="Times New Roman" w:hAnsi="Times New Roman" w:cs="Times New Roman"/>
          <w:sz w:val="24"/>
          <w:szCs w:val="24"/>
        </w:rPr>
        <w:t>viedokļus</w:t>
      </w:r>
      <w:r w:rsidR="00B61C76" w:rsidRPr="00BF6E4B">
        <w:rPr>
          <w:rFonts w:ascii="Times New Roman" w:hAnsi="Times New Roman" w:cs="Times New Roman"/>
          <w:sz w:val="24"/>
          <w:szCs w:val="24"/>
        </w:rPr>
        <w:t xml:space="preserve"> </w:t>
      </w:r>
      <w:r w:rsidR="00BF46E5" w:rsidRPr="00BF6E4B">
        <w:rPr>
          <w:rFonts w:ascii="Times New Roman" w:hAnsi="Times New Roman" w:cs="Times New Roman"/>
          <w:sz w:val="24"/>
          <w:szCs w:val="24"/>
        </w:rPr>
        <w:t>attiecībā ilgtspējīgas attīstības jautājumiem</w:t>
      </w:r>
      <w:r w:rsidRPr="00BF6E4B">
        <w:rPr>
          <w:rFonts w:ascii="Times New Roman" w:hAnsi="Times New Roman" w:cs="Times New Roman"/>
          <w:sz w:val="24"/>
          <w:szCs w:val="24"/>
        </w:rPr>
        <w:t xml:space="preserve">. Arī </w:t>
      </w:r>
      <w:r w:rsidR="00BF46E5" w:rsidRPr="00BF6E4B">
        <w:rPr>
          <w:rStyle w:val="Emphasis"/>
          <w:rFonts w:ascii="Times New Roman" w:hAnsi="Times New Roman" w:cs="Times New Roman"/>
          <w:i w:val="0"/>
          <w:color w:val="383838"/>
          <w:spacing w:val="6"/>
          <w:sz w:val="24"/>
          <w:szCs w:val="24"/>
          <w:shd w:val="clear" w:color="auto" w:fill="FFFFFF"/>
        </w:rPr>
        <w:t xml:space="preserve">Nevalstisko organizāciju un Ministru kabineta sadarbības </w:t>
      </w:r>
      <w:r w:rsidRPr="00BF6E4B">
        <w:rPr>
          <w:rFonts w:ascii="Times New Roman" w:hAnsi="Times New Roman" w:cs="Times New Roman"/>
          <w:sz w:val="24"/>
          <w:szCs w:val="24"/>
        </w:rPr>
        <w:t xml:space="preserve">Memoranda padome </w:t>
      </w:r>
      <w:r w:rsidR="00B61C76" w:rsidRPr="00BF6E4B">
        <w:rPr>
          <w:rFonts w:ascii="Times New Roman" w:hAnsi="Times New Roman" w:cs="Times New Roman"/>
          <w:sz w:val="24"/>
          <w:szCs w:val="24"/>
        </w:rPr>
        <w:t>ti</w:t>
      </w:r>
      <w:r w:rsidR="00B61C76">
        <w:rPr>
          <w:rFonts w:ascii="Times New Roman" w:hAnsi="Times New Roman" w:cs="Times New Roman"/>
          <w:sz w:val="24"/>
          <w:szCs w:val="24"/>
        </w:rPr>
        <w:t xml:space="preserve">kusi </w:t>
      </w:r>
      <w:r w:rsidRPr="00BF6E4B">
        <w:rPr>
          <w:rFonts w:ascii="Times New Roman" w:hAnsi="Times New Roman" w:cs="Times New Roman"/>
          <w:sz w:val="24"/>
          <w:szCs w:val="24"/>
        </w:rPr>
        <w:t xml:space="preserve">regulāri informēta par progresu ziņojuma izstrādāšanā. </w:t>
      </w:r>
    </w:p>
    <w:p w14:paraId="27536875" w14:textId="4088B3E9" w:rsidR="006D2930" w:rsidRPr="000377AA" w:rsidRDefault="006D2930" w:rsidP="000377AA">
      <w:pPr>
        <w:pStyle w:val="Heading2"/>
      </w:pPr>
      <w:bookmarkStart w:id="12" w:name="_Toc510516696"/>
      <w:r w:rsidRPr="00B16465">
        <w:t>5. Nacionālās attīstības plānošanas sasaiste ar IAM un iekļaujošā vide</w:t>
      </w:r>
      <w:r w:rsidR="000B1108" w:rsidRPr="00B16465">
        <w:rPr>
          <w:rStyle w:val="FootnoteReference"/>
        </w:rPr>
        <w:footnoteReference w:id="1"/>
      </w:r>
      <w:bookmarkEnd w:id="12"/>
      <w:r w:rsidRPr="00B16465">
        <w:rPr>
          <w:rStyle w:val="FootnoteReference"/>
        </w:rPr>
        <w:t xml:space="preserve"> </w:t>
      </w:r>
    </w:p>
    <w:p w14:paraId="7E6E0344" w14:textId="1E4C465E" w:rsidR="006D2930" w:rsidRPr="00BF6E4B" w:rsidRDefault="006D2930" w:rsidP="00B16465">
      <w:pPr>
        <w:pStyle w:val="NoSpacing"/>
        <w:jc w:val="both"/>
        <w:rPr>
          <w:rFonts w:ascii="Times New Roman" w:hAnsi="Times New Roman" w:cs="Times New Roman"/>
          <w:sz w:val="24"/>
          <w:szCs w:val="24"/>
        </w:rPr>
      </w:pPr>
      <w:r w:rsidRPr="00BF6E4B">
        <w:rPr>
          <w:rFonts w:ascii="Times New Roman" w:hAnsi="Times New Roman" w:cs="Times New Roman"/>
          <w:bCs/>
          <w:sz w:val="24"/>
          <w:szCs w:val="24"/>
        </w:rPr>
        <w:t>Latvija plāno un īsteno ANO ilgtspējīgas attīstības mērķus</w:t>
      </w:r>
      <w:r w:rsidR="00BF46E5" w:rsidRPr="00BF6E4B">
        <w:rPr>
          <w:rFonts w:ascii="Times New Roman" w:hAnsi="Times New Roman" w:cs="Times New Roman"/>
          <w:bCs/>
          <w:sz w:val="24"/>
          <w:szCs w:val="24"/>
        </w:rPr>
        <w:t xml:space="preserve">, iekļaujot tos savā nacionālajā </w:t>
      </w:r>
      <w:r w:rsidRPr="00BF6E4B">
        <w:rPr>
          <w:rFonts w:ascii="Times New Roman" w:hAnsi="Times New Roman" w:cs="Times New Roman"/>
          <w:bCs/>
          <w:sz w:val="24"/>
          <w:szCs w:val="24"/>
        </w:rPr>
        <w:t xml:space="preserve">plānošanas sistēmā. </w:t>
      </w:r>
    </w:p>
    <w:p w14:paraId="5D8041C3" w14:textId="77777777" w:rsidR="006D2930" w:rsidRPr="00BF6E4B" w:rsidRDefault="006D2930" w:rsidP="006D2930">
      <w:pPr>
        <w:pStyle w:val="NoSpacing"/>
        <w:rPr>
          <w:rFonts w:ascii="Times New Roman" w:hAnsi="Times New Roman" w:cs="Times New Roman"/>
          <w:sz w:val="24"/>
          <w:szCs w:val="24"/>
        </w:rPr>
      </w:pPr>
    </w:p>
    <w:p w14:paraId="1C67ABA3" w14:textId="77777777" w:rsidR="006D2930" w:rsidRPr="00BF6E4B" w:rsidRDefault="006D2930" w:rsidP="006D2930">
      <w:pPr>
        <w:pStyle w:val="NoSpacing"/>
        <w:rPr>
          <w:rFonts w:ascii="Times New Roman" w:hAnsi="Times New Roman" w:cs="Times New Roman"/>
          <w:sz w:val="24"/>
          <w:szCs w:val="24"/>
        </w:rPr>
      </w:pPr>
      <w:r w:rsidRPr="00BF6E4B">
        <w:rPr>
          <w:rFonts w:ascii="Times New Roman" w:hAnsi="Times New Roman" w:cs="Times New Roman"/>
          <w:sz w:val="24"/>
          <w:szCs w:val="24"/>
        </w:rPr>
        <w:t xml:space="preserve">Latvija vadās pēc sekojošiem plānošanas principiem: </w:t>
      </w:r>
    </w:p>
    <w:p w14:paraId="50303EDE" w14:textId="77777777" w:rsidR="006D2930" w:rsidRPr="00BF6E4B" w:rsidRDefault="006D2930" w:rsidP="000377AA">
      <w:pPr>
        <w:pStyle w:val="NoSpacing"/>
        <w:numPr>
          <w:ilvl w:val="0"/>
          <w:numId w:val="7"/>
        </w:numPr>
        <w:spacing w:after="120"/>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Ilgtspēja</w:t>
      </w:r>
      <w:r w:rsidRPr="00BF6E4B">
        <w:rPr>
          <w:rFonts w:ascii="Times New Roman" w:hAnsi="Times New Roman" w:cs="Times New Roman"/>
          <w:sz w:val="24"/>
          <w:szCs w:val="24"/>
        </w:rPr>
        <w:t xml:space="preserve"> – šodienas vajadzību apmierināšana nedrīkst radīt draudus nākamajām paaudzēm;</w:t>
      </w:r>
    </w:p>
    <w:p w14:paraId="65E89C65" w14:textId="4307329F" w:rsidR="006D2930" w:rsidRPr="00BF6E4B" w:rsidRDefault="006D2930" w:rsidP="000377AA">
      <w:pPr>
        <w:pStyle w:val="NoSpacing"/>
        <w:numPr>
          <w:ilvl w:val="0"/>
          <w:numId w:val="7"/>
        </w:numPr>
        <w:spacing w:after="120"/>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Interešu saskaņotība un sabiedrības līdzdalība</w:t>
      </w:r>
      <w:r w:rsidRPr="00BF6E4B">
        <w:rPr>
          <w:rFonts w:ascii="Times New Roman" w:hAnsi="Times New Roman" w:cs="Times New Roman"/>
          <w:sz w:val="24"/>
          <w:szCs w:val="24"/>
        </w:rPr>
        <w:t xml:space="preserve"> </w:t>
      </w:r>
    </w:p>
    <w:p w14:paraId="27C4AF0D" w14:textId="77777777" w:rsidR="006D2930" w:rsidRPr="00BF6E4B" w:rsidRDefault="006D2930" w:rsidP="000377AA">
      <w:pPr>
        <w:pStyle w:val="NoSpacing"/>
        <w:numPr>
          <w:ilvl w:val="0"/>
          <w:numId w:val="7"/>
        </w:numPr>
        <w:spacing w:after="120"/>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 xml:space="preserve">Rezultativitāte – </w:t>
      </w:r>
      <w:r w:rsidRPr="00BF6E4B">
        <w:rPr>
          <w:rFonts w:ascii="Times New Roman" w:hAnsi="Times New Roman" w:cs="Times New Roman"/>
          <w:sz w:val="24"/>
          <w:szCs w:val="24"/>
        </w:rPr>
        <w:t xml:space="preserve">nosaka un uzrauga </w:t>
      </w:r>
      <w:r w:rsidR="00E81B5C" w:rsidRPr="00BF6E4B">
        <w:rPr>
          <w:rFonts w:ascii="Times New Roman" w:hAnsi="Times New Roman" w:cs="Times New Roman"/>
          <w:sz w:val="24"/>
          <w:szCs w:val="24"/>
        </w:rPr>
        <w:t xml:space="preserve">progresu </w:t>
      </w:r>
      <w:r w:rsidRPr="00BF6E4B">
        <w:rPr>
          <w:rFonts w:ascii="Times New Roman" w:hAnsi="Times New Roman" w:cs="Times New Roman"/>
          <w:sz w:val="24"/>
          <w:szCs w:val="24"/>
        </w:rPr>
        <w:t>sasniedzamos rezultātus;</w:t>
      </w:r>
    </w:p>
    <w:p w14:paraId="3F7C4FD4" w14:textId="77777777" w:rsidR="006D2930" w:rsidRPr="00BF6E4B" w:rsidRDefault="006D2930" w:rsidP="000377AA">
      <w:pPr>
        <w:pStyle w:val="NoSpacing"/>
        <w:numPr>
          <w:ilvl w:val="0"/>
          <w:numId w:val="7"/>
        </w:numPr>
        <w:spacing w:after="120"/>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Finansiālās iespējas</w:t>
      </w:r>
      <w:r w:rsidRPr="00BF6E4B">
        <w:rPr>
          <w:rFonts w:ascii="Times New Roman" w:hAnsi="Times New Roman" w:cs="Times New Roman"/>
          <w:sz w:val="24"/>
          <w:szCs w:val="24"/>
        </w:rPr>
        <w:t xml:space="preserve"> – </w:t>
      </w:r>
      <w:r w:rsidR="004D35D8" w:rsidRPr="00BF6E4B">
        <w:rPr>
          <w:rFonts w:ascii="Times New Roman" w:hAnsi="Times New Roman" w:cs="Times New Roman"/>
          <w:sz w:val="24"/>
          <w:szCs w:val="24"/>
        </w:rPr>
        <w:t xml:space="preserve">jāņem vērā pieejamais finanšu apjoms, jānodrošina </w:t>
      </w:r>
      <w:r w:rsidRPr="00BF6E4B">
        <w:rPr>
          <w:rFonts w:ascii="Times New Roman" w:hAnsi="Times New Roman" w:cs="Times New Roman"/>
          <w:sz w:val="24"/>
          <w:szCs w:val="24"/>
        </w:rPr>
        <w:t>samērīgums starp politikas mērķiem un pieejamajiem resursiem, izvēloties risinājumus, kas efektīvi sasniedz mērķus ar iespējami mazāko resursu patēriņu;</w:t>
      </w:r>
    </w:p>
    <w:p w14:paraId="1F0F4425" w14:textId="77777777" w:rsidR="006D2930" w:rsidRPr="00BF6E4B" w:rsidRDefault="006D2930" w:rsidP="000377AA">
      <w:pPr>
        <w:pStyle w:val="NoSpacing"/>
        <w:numPr>
          <w:ilvl w:val="0"/>
          <w:numId w:val="7"/>
        </w:numPr>
        <w:spacing w:after="120"/>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Teritoriju attīstība</w:t>
      </w:r>
      <w:r w:rsidRPr="00BF6E4B">
        <w:rPr>
          <w:rFonts w:ascii="Times New Roman" w:hAnsi="Times New Roman" w:cs="Times New Roman"/>
          <w:sz w:val="24"/>
          <w:szCs w:val="24"/>
        </w:rPr>
        <w:t xml:space="preserve"> - līdzsvarota valsts teritoriju attīstība, ievērojot īpatnības un iespējas, saglabājot un attīstot raksturīgās iezīmes un potenciālu;</w:t>
      </w:r>
    </w:p>
    <w:p w14:paraId="27B607E6" w14:textId="77777777" w:rsidR="006D2930" w:rsidRPr="00BF6E4B" w:rsidRDefault="006D2930" w:rsidP="000377AA">
      <w:pPr>
        <w:pStyle w:val="NoSpacing"/>
        <w:numPr>
          <w:ilvl w:val="0"/>
          <w:numId w:val="7"/>
        </w:numPr>
        <w:spacing w:after="120"/>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 xml:space="preserve">Subsidiaritātes princips – </w:t>
      </w:r>
      <w:r w:rsidRPr="00BF6E4B">
        <w:rPr>
          <w:rFonts w:ascii="Times New Roman" w:hAnsi="Times New Roman" w:cs="Times New Roman"/>
          <w:sz w:val="24"/>
          <w:szCs w:val="24"/>
        </w:rPr>
        <w:t>politiku veido tajā līmenī, kur īstenošana ir visefektīvākā un vistuvākā iedzīvotājam</w:t>
      </w:r>
      <w:r w:rsidR="004D35D8" w:rsidRPr="00BF6E4B">
        <w:rPr>
          <w:rFonts w:ascii="Times New Roman" w:hAnsi="Times New Roman" w:cs="Times New Roman"/>
          <w:sz w:val="24"/>
          <w:szCs w:val="24"/>
        </w:rPr>
        <w:t>, iedzīvotāji paši un pašvaldības ir nozīmīgi ilgtspējīgas attīstības mērķu iniciatori – ne visur iniciatīvu uzņemas nacionālā līmenī</w:t>
      </w:r>
      <w:r w:rsidRPr="00BF6E4B">
        <w:rPr>
          <w:rFonts w:ascii="Times New Roman" w:hAnsi="Times New Roman" w:cs="Times New Roman"/>
          <w:sz w:val="24"/>
          <w:szCs w:val="24"/>
        </w:rPr>
        <w:t>;</w:t>
      </w:r>
    </w:p>
    <w:p w14:paraId="0D59CED6" w14:textId="77777777" w:rsidR="006D2930" w:rsidRPr="00BF6E4B" w:rsidRDefault="006D2930" w:rsidP="000377AA">
      <w:pPr>
        <w:pStyle w:val="NoSpacing"/>
        <w:numPr>
          <w:ilvl w:val="0"/>
          <w:numId w:val="7"/>
        </w:numPr>
        <w:spacing w:after="120"/>
        <w:ind w:left="714" w:hanging="357"/>
        <w:rPr>
          <w:rFonts w:ascii="Times New Roman" w:hAnsi="Times New Roman" w:cs="Times New Roman"/>
          <w:sz w:val="24"/>
          <w:szCs w:val="24"/>
        </w:rPr>
      </w:pPr>
      <w:r w:rsidRPr="00BF6E4B">
        <w:rPr>
          <w:rFonts w:ascii="Times New Roman" w:hAnsi="Times New Roman" w:cs="Times New Roman"/>
          <w:sz w:val="24"/>
          <w:szCs w:val="24"/>
          <w:u w:val="single"/>
        </w:rPr>
        <w:t>Vertikālā un horizontālā integrācija</w:t>
      </w:r>
      <w:r w:rsidRPr="00BF6E4B">
        <w:rPr>
          <w:rFonts w:ascii="Times New Roman" w:hAnsi="Times New Roman" w:cs="Times New Roman"/>
          <w:sz w:val="24"/>
          <w:szCs w:val="24"/>
        </w:rPr>
        <w:t xml:space="preserve"> – iniciatīvām jāatbilst hierarhiski augstākiem mērķiem un jābūt saskaņotam ar mērķiem citos plānos.</w:t>
      </w:r>
    </w:p>
    <w:p w14:paraId="496097C5" w14:textId="77777777" w:rsidR="006D2930" w:rsidRPr="00BF6E4B" w:rsidRDefault="006D2930" w:rsidP="006D2930">
      <w:pPr>
        <w:pStyle w:val="NoSpacing"/>
        <w:ind w:left="720"/>
        <w:rPr>
          <w:rFonts w:ascii="Times New Roman" w:hAnsi="Times New Roman" w:cs="Times New Roman"/>
          <w:sz w:val="24"/>
          <w:szCs w:val="24"/>
        </w:rPr>
      </w:pPr>
    </w:p>
    <w:p w14:paraId="19AB4AF8" w14:textId="77777777" w:rsidR="006D2930" w:rsidRPr="00BF6E4B" w:rsidRDefault="006D2930" w:rsidP="006D2930">
      <w:pPr>
        <w:pStyle w:val="NoSpacing"/>
        <w:jc w:val="both"/>
        <w:rPr>
          <w:rFonts w:ascii="Times New Roman" w:hAnsi="Times New Roman" w:cs="Times New Roman"/>
          <w:i/>
          <w:sz w:val="24"/>
          <w:szCs w:val="24"/>
        </w:rPr>
      </w:pPr>
      <w:r w:rsidRPr="00BF6E4B">
        <w:rPr>
          <w:rFonts w:ascii="Times New Roman" w:hAnsi="Times New Roman" w:cs="Times New Roman"/>
          <w:i/>
          <w:sz w:val="24"/>
          <w:szCs w:val="24"/>
        </w:rPr>
        <w:t xml:space="preserve">Sabiedrības līdzdalība </w:t>
      </w:r>
    </w:p>
    <w:p w14:paraId="5B67BCDF" w14:textId="77777777" w:rsidR="006D2930" w:rsidRPr="00BF6E4B" w:rsidRDefault="006D2930" w:rsidP="006D2930">
      <w:pPr>
        <w:pStyle w:val="NoSpacing"/>
        <w:jc w:val="both"/>
        <w:rPr>
          <w:rFonts w:ascii="Times New Roman" w:hAnsi="Times New Roman" w:cs="Times New Roman"/>
          <w:b/>
          <w:sz w:val="24"/>
          <w:szCs w:val="24"/>
        </w:rPr>
      </w:pPr>
    </w:p>
    <w:p w14:paraId="35C59A5E" w14:textId="107FAAEA" w:rsidR="006D2930" w:rsidRPr="00BF6E4B" w:rsidRDefault="006D2930" w:rsidP="000377AA">
      <w:pPr>
        <w:pStyle w:val="NoSpacing"/>
        <w:spacing w:after="120" w:line="276" w:lineRule="auto"/>
        <w:jc w:val="both"/>
        <w:rPr>
          <w:rFonts w:ascii="Times New Roman" w:hAnsi="Times New Roman" w:cs="Times New Roman"/>
          <w:sz w:val="24"/>
          <w:szCs w:val="24"/>
        </w:rPr>
      </w:pPr>
      <w:r w:rsidRPr="00BF6E4B">
        <w:rPr>
          <w:rFonts w:ascii="Times New Roman" w:hAnsi="Times New Roman" w:cs="Times New Roman"/>
          <w:sz w:val="24"/>
          <w:szCs w:val="24"/>
        </w:rPr>
        <w:t>Sabiedrības līdzdalība IAM ieviešanā nav atraujama no sabiedrības līdzdalības par jebkuru attīstības jautājumu. Latvijas plānošanas sistēma ļauj indivīdiem un sabiedriskajām organizācijām</w:t>
      </w:r>
      <w:r w:rsidR="00AB5C17">
        <w:rPr>
          <w:rFonts w:ascii="Times New Roman" w:hAnsi="Times New Roman" w:cs="Times New Roman"/>
          <w:sz w:val="24"/>
          <w:szCs w:val="24"/>
        </w:rPr>
        <w:t xml:space="preserve"> un jebkurai valsts pārvaldes institūcijai</w:t>
      </w:r>
      <w:r w:rsidRPr="00BF6E4B">
        <w:rPr>
          <w:rFonts w:ascii="Times New Roman" w:hAnsi="Times New Roman" w:cs="Times New Roman"/>
          <w:sz w:val="24"/>
          <w:szCs w:val="24"/>
        </w:rPr>
        <w:t xml:space="preserve"> iesaistīties ilgtspējīgas attīstības plānošanā tieši tajā plānošanas līmenī, kurā jautājumu ir vislietderīgāk risināt. Interesenti var līdzdarboties:</w:t>
      </w:r>
    </w:p>
    <w:p w14:paraId="78BFDC71" w14:textId="77777777" w:rsidR="006D2930" w:rsidRPr="00BF6E4B" w:rsidRDefault="006D2930" w:rsidP="000377AA">
      <w:pPr>
        <w:pStyle w:val="NoSpacing"/>
        <w:numPr>
          <w:ilvl w:val="0"/>
          <w:numId w:val="10"/>
        </w:numPr>
        <w:spacing w:after="120" w:line="276" w:lineRule="auto"/>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lastRenderedPageBreak/>
        <w:t>jebkurā politikas veidošanas stadijā</w:t>
      </w:r>
      <w:r w:rsidRPr="00BF6E4B">
        <w:rPr>
          <w:rFonts w:ascii="Times New Roman" w:hAnsi="Times New Roman" w:cs="Times New Roman"/>
          <w:sz w:val="24"/>
          <w:szCs w:val="24"/>
        </w:rPr>
        <w:t xml:space="preserve">: problēmu konstatēšanā, plānošanas dokumentu izstrādē, politikas ieviešanā, uzraudzībā un novērtēšanā; </w:t>
      </w:r>
    </w:p>
    <w:p w14:paraId="7378C226" w14:textId="062DE099" w:rsidR="006D2930" w:rsidRPr="00BF6E4B" w:rsidRDefault="006D2930" w:rsidP="000377AA">
      <w:pPr>
        <w:pStyle w:val="NoSpacing"/>
        <w:numPr>
          <w:ilvl w:val="0"/>
          <w:numId w:val="8"/>
        </w:numPr>
        <w:spacing w:after="120" w:line="276" w:lineRule="auto"/>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dažādos veidos</w:t>
      </w:r>
      <w:r w:rsidRPr="00BF6E4B">
        <w:rPr>
          <w:rFonts w:ascii="Times New Roman" w:hAnsi="Times New Roman" w:cs="Times New Roman"/>
          <w:sz w:val="24"/>
          <w:szCs w:val="24"/>
        </w:rPr>
        <w:t xml:space="preserve">: piedaloties publiskajā apspriešanā, formālās un neformālās darba grupās, konsultatīvajās padomēs un citos forumos, </w:t>
      </w:r>
      <w:r w:rsidR="0067147E" w:rsidRPr="00BF6E4B">
        <w:rPr>
          <w:rFonts w:ascii="Times New Roman" w:hAnsi="Times New Roman" w:cs="Times New Roman"/>
          <w:sz w:val="24"/>
          <w:szCs w:val="24"/>
        </w:rPr>
        <w:t xml:space="preserve">sniedzot rakstisku </w:t>
      </w:r>
      <w:r w:rsidRPr="00BF6E4B">
        <w:rPr>
          <w:rFonts w:ascii="Times New Roman" w:hAnsi="Times New Roman" w:cs="Times New Roman"/>
          <w:sz w:val="24"/>
          <w:szCs w:val="24"/>
        </w:rPr>
        <w:t xml:space="preserve">viedokli pa pastu vai e-pastu; </w:t>
      </w:r>
    </w:p>
    <w:p w14:paraId="7ABD299B" w14:textId="16E729AC" w:rsidR="006D2930" w:rsidRPr="00BF6E4B" w:rsidRDefault="0067147E" w:rsidP="000377AA">
      <w:pPr>
        <w:pStyle w:val="NoSpacing"/>
        <w:numPr>
          <w:ilvl w:val="0"/>
          <w:numId w:val="8"/>
        </w:numPr>
        <w:spacing w:after="120" w:line="276" w:lineRule="auto"/>
        <w:ind w:left="714" w:hanging="357"/>
        <w:jc w:val="both"/>
        <w:rPr>
          <w:rFonts w:ascii="Times New Roman" w:hAnsi="Times New Roman" w:cs="Times New Roman"/>
          <w:sz w:val="24"/>
          <w:szCs w:val="24"/>
        </w:rPr>
      </w:pPr>
      <w:r w:rsidRPr="00BF6E4B">
        <w:rPr>
          <w:rFonts w:ascii="Times New Roman" w:hAnsi="Times New Roman" w:cs="Times New Roman"/>
          <w:sz w:val="24"/>
          <w:szCs w:val="24"/>
          <w:u w:val="single"/>
        </w:rPr>
        <w:t>iepazīstoties ar</w:t>
      </w:r>
      <w:r w:rsidRPr="00BF6E4B">
        <w:rPr>
          <w:rFonts w:ascii="Times New Roman" w:hAnsi="Times New Roman" w:cs="Times New Roman"/>
          <w:sz w:val="24"/>
          <w:szCs w:val="24"/>
        </w:rPr>
        <w:t xml:space="preserve"> iestādes vietnes sadaļā “Sabiedrības līdzdalība” publicētajiem diskusiju dokumentiem un nepieciešamības gadījumā sniedzot viedokli par tiem. </w:t>
      </w:r>
      <w:r w:rsidR="006D2930" w:rsidRPr="00BF6E4B">
        <w:rPr>
          <w:rFonts w:ascii="Times New Roman" w:hAnsi="Times New Roman" w:cs="Times New Roman"/>
          <w:sz w:val="24"/>
          <w:szCs w:val="24"/>
        </w:rPr>
        <w:t xml:space="preserve">(Visām valsts institūciju mājaslapām ir šāda sadaļa, lai iedzīvotāji varētu ērti sekot interesējošajai informācijai). </w:t>
      </w:r>
    </w:p>
    <w:p w14:paraId="42A32702" w14:textId="77777777" w:rsidR="00AB5C17" w:rsidRPr="00BF6E4B" w:rsidRDefault="00AB5C17" w:rsidP="006D2930">
      <w:pPr>
        <w:pStyle w:val="NoSpacing"/>
        <w:rPr>
          <w:rFonts w:ascii="Times New Roman" w:hAnsi="Times New Roman" w:cs="Times New Roman"/>
          <w:b/>
          <w:bCs/>
          <w:sz w:val="24"/>
          <w:szCs w:val="24"/>
        </w:rPr>
      </w:pPr>
    </w:p>
    <w:p w14:paraId="748D37E3" w14:textId="54BD0359" w:rsidR="000C0155" w:rsidRPr="00BF6E4B" w:rsidRDefault="000C0155" w:rsidP="000C0155">
      <w:pPr>
        <w:pStyle w:val="NoSpacing"/>
        <w:jc w:val="both"/>
        <w:rPr>
          <w:rFonts w:ascii="Times New Roman" w:hAnsi="Times New Roman" w:cs="Times New Roman"/>
          <w:sz w:val="24"/>
          <w:szCs w:val="24"/>
        </w:rPr>
      </w:pPr>
      <w:r w:rsidRPr="00BF6E4B">
        <w:rPr>
          <w:rFonts w:ascii="Times New Roman" w:hAnsi="Times New Roman" w:cs="Times New Roman"/>
          <w:sz w:val="24"/>
          <w:szCs w:val="24"/>
        </w:rPr>
        <w:t xml:space="preserve">Attīstības plānošanas dokumentu saskaņošanas kārtība ir Latvijas labā prakse, kas ļauj iesaistīties jebkuram (sabiedrībai, valsts un pašvaldību institūcijām), sniedzot savus priekšlikumus un saņemot atbildes uz tiem, tādējādi nodrošinot pieņemto lēmumu caurspīdību un politikas saskaņotību.   </w:t>
      </w:r>
    </w:p>
    <w:p w14:paraId="68A5EAE9" w14:textId="77777777" w:rsidR="000C0155" w:rsidRPr="00B16465" w:rsidRDefault="000C0155" w:rsidP="00116FCE">
      <w:pPr>
        <w:pStyle w:val="NoSpacing"/>
        <w:rPr>
          <w:rFonts w:ascii="Times New Roman" w:hAnsi="Times New Roman" w:cs="Times New Roman"/>
          <w:sz w:val="24"/>
          <w:szCs w:val="24"/>
        </w:rPr>
      </w:pPr>
    </w:p>
    <w:p w14:paraId="4031D8C4" w14:textId="279471D0" w:rsidR="000C0155" w:rsidRPr="00B16465" w:rsidRDefault="007E7FFC" w:rsidP="000377AA">
      <w:pPr>
        <w:pStyle w:val="NoSpacing"/>
        <w:spacing w:after="120"/>
        <w:rPr>
          <w:rFonts w:ascii="Times New Roman" w:hAnsi="Times New Roman" w:cs="Times New Roman"/>
          <w:sz w:val="24"/>
          <w:szCs w:val="24"/>
        </w:rPr>
      </w:pPr>
      <w:r>
        <w:rPr>
          <w:rFonts w:ascii="Times New Roman" w:hAnsi="Times New Roman" w:cs="Times New Roman"/>
          <w:i/>
          <w:sz w:val="24"/>
          <w:szCs w:val="24"/>
        </w:rPr>
        <w:t>Labā prakse:</w:t>
      </w:r>
      <w:r w:rsidR="00116FCE" w:rsidRPr="00B16465">
        <w:rPr>
          <w:rFonts w:ascii="Times New Roman" w:hAnsi="Times New Roman" w:cs="Times New Roman"/>
          <w:sz w:val="24"/>
          <w:szCs w:val="24"/>
        </w:rPr>
        <w:t xml:space="preserve">  Kā Latvijas plānošanas proces</w:t>
      </w:r>
      <w:r w:rsidR="00AB5C17" w:rsidRPr="00EA06CE">
        <w:rPr>
          <w:rFonts w:ascii="Times New Roman" w:hAnsi="Times New Roman" w:cs="Times New Roman"/>
          <w:sz w:val="24"/>
          <w:szCs w:val="24"/>
        </w:rPr>
        <w:t>s</w:t>
      </w:r>
      <w:r w:rsidR="00116FCE" w:rsidRPr="00B16465">
        <w:rPr>
          <w:rFonts w:ascii="Times New Roman" w:hAnsi="Times New Roman" w:cs="Times New Roman"/>
          <w:sz w:val="24"/>
          <w:szCs w:val="24"/>
        </w:rPr>
        <w:t xml:space="preserve"> </w:t>
      </w:r>
      <w:r w:rsidR="000C0155" w:rsidRPr="00B16465">
        <w:rPr>
          <w:rFonts w:ascii="Times New Roman" w:hAnsi="Times New Roman" w:cs="Times New Roman"/>
          <w:sz w:val="24"/>
          <w:szCs w:val="24"/>
        </w:rPr>
        <w:t>nodrošina politikas saskaņotību</w:t>
      </w:r>
      <w:r w:rsidR="00116FCE" w:rsidRPr="00B16465">
        <w:rPr>
          <w:rFonts w:ascii="Times New Roman" w:hAnsi="Times New Roman" w:cs="Times New Roman"/>
          <w:sz w:val="24"/>
          <w:szCs w:val="24"/>
        </w:rPr>
        <w:t xml:space="preserve">. </w:t>
      </w:r>
    </w:p>
    <w:p w14:paraId="5355B52A" w14:textId="77777777" w:rsidR="00116FCE" w:rsidRPr="00B16465" w:rsidRDefault="00116FCE" w:rsidP="000377AA">
      <w:pPr>
        <w:pStyle w:val="NoSpacing"/>
        <w:spacing w:after="120"/>
        <w:rPr>
          <w:rFonts w:ascii="Times New Roman" w:hAnsi="Times New Roman" w:cs="Times New Roman"/>
          <w:bCs/>
          <w:sz w:val="24"/>
          <w:szCs w:val="24"/>
        </w:rPr>
      </w:pPr>
      <w:r w:rsidRPr="00B16465">
        <w:rPr>
          <w:rFonts w:ascii="Times New Roman" w:hAnsi="Times New Roman" w:cs="Times New Roman"/>
          <w:bCs/>
          <w:sz w:val="24"/>
          <w:szCs w:val="24"/>
        </w:rPr>
        <w:t>Lai saskaņotu nacionāla līmeņa plānošanas dokumentu pēc tās sagatavošanas, tiek ievērota sekojošā kārtība:</w:t>
      </w:r>
    </w:p>
    <w:p w14:paraId="1A13DD8F"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Pēc izvērtēšanas un sākotnējās sabiedrības līdzdalības tiek sagatavots dokumenta melnraksts.</w:t>
      </w:r>
    </w:p>
    <w:p w14:paraId="07276D80"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Valsts sekretāru (ministriju augstāko ierēdņu) sanāksmē izsludina dokumenta projektu (interneta vietnē);</w:t>
      </w:r>
    </w:p>
    <w:p w14:paraId="0EA083F8"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Jebkura ieinteresētā puse (ministrijas, privātpersonas vai sabiedriskas organizācijas) var pieteikties dokumentu komentēt;</w:t>
      </w:r>
    </w:p>
    <w:p w14:paraId="3EF38AF9"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Ministrija apkopo priekšlikumus un iebildumus, un sagatavo paskaidrojumus par vērā ņemtajiem komentāriem, norādot pamatojumus;</w:t>
      </w:r>
    </w:p>
    <w:p w14:paraId="2027500B"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Ja iesaistītās puses ministrijas pamatojums nepārliecina, tās uztur savus iebildumus/priekšlikumus;</w:t>
      </w:r>
    </w:p>
    <w:p w14:paraId="1F368AD1"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Tādā gadījumā ministrija sasauc saskaņošanas sanāksmi un cenšas panākt vienošanos;</w:t>
      </w:r>
    </w:p>
    <w:p w14:paraId="0A783F15"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Ja vienoties nav iespējams, tad Ministru kabineta komitejā, kuras sastāvā ir visi ministri, pieņem politisku lēmumu par konkrēto jautājumu, vai dokumentu var virzīt izskaitīšanai Ministru kabinetā;</w:t>
      </w:r>
    </w:p>
    <w:p w14:paraId="4218C339" w14:textId="77777777" w:rsidR="00116FCE" w:rsidRPr="00B16465" w:rsidRDefault="00116FCE" w:rsidP="000377AA">
      <w:pPr>
        <w:pStyle w:val="NoSpacing"/>
        <w:numPr>
          <w:ilvl w:val="0"/>
          <w:numId w:val="9"/>
        </w:numPr>
        <w:spacing w:after="60"/>
        <w:ind w:left="714" w:hanging="357"/>
        <w:rPr>
          <w:rFonts w:ascii="Times New Roman" w:hAnsi="Times New Roman" w:cs="Times New Roman"/>
          <w:bCs/>
          <w:sz w:val="24"/>
          <w:szCs w:val="24"/>
        </w:rPr>
      </w:pPr>
      <w:r w:rsidRPr="00B16465">
        <w:rPr>
          <w:rFonts w:ascii="Times New Roman" w:hAnsi="Times New Roman" w:cs="Times New Roman"/>
          <w:bCs/>
          <w:sz w:val="24"/>
          <w:szCs w:val="24"/>
        </w:rPr>
        <w:t>Ministru kabinets pieņem izšķirošo lēmumu.</w:t>
      </w:r>
    </w:p>
    <w:p w14:paraId="4B063D32" w14:textId="77777777" w:rsidR="00487ECD" w:rsidRPr="00BF6E4B" w:rsidRDefault="00487ECD" w:rsidP="00487ECD">
      <w:pPr>
        <w:pStyle w:val="NoSpacing"/>
        <w:shd w:val="clear" w:color="auto" w:fill="FFFFFF" w:themeFill="background1"/>
        <w:jc w:val="both"/>
        <w:rPr>
          <w:rFonts w:ascii="Times New Roman" w:hAnsi="Times New Roman" w:cs="Times New Roman"/>
          <w:i/>
          <w:sz w:val="24"/>
          <w:szCs w:val="24"/>
        </w:rPr>
      </w:pPr>
    </w:p>
    <w:p w14:paraId="496678B0" w14:textId="77777777" w:rsidR="00487ECD" w:rsidRPr="00BF6E4B" w:rsidRDefault="00487ECD" w:rsidP="00487ECD">
      <w:pPr>
        <w:pStyle w:val="NoSpacing"/>
        <w:shd w:val="clear" w:color="auto" w:fill="FFFFFF" w:themeFill="background1"/>
        <w:jc w:val="both"/>
        <w:rPr>
          <w:rFonts w:ascii="Times New Roman" w:hAnsi="Times New Roman" w:cs="Times New Roman"/>
          <w:i/>
          <w:sz w:val="24"/>
          <w:szCs w:val="24"/>
        </w:rPr>
      </w:pPr>
    </w:p>
    <w:p w14:paraId="7B30C363" w14:textId="77777777" w:rsidR="00116FCE" w:rsidRPr="00BF6E4B" w:rsidRDefault="00116FCE" w:rsidP="00116FCE">
      <w:pPr>
        <w:pStyle w:val="NoSpacing"/>
        <w:shd w:val="clear" w:color="auto" w:fill="FFFFFF" w:themeFill="background1"/>
        <w:jc w:val="both"/>
        <w:rPr>
          <w:rFonts w:ascii="Times New Roman" w:hAnsi="Times New Roman" w:cs="Times New Roman"/>
          <w:i/>
          <w:sz w:val="24"/>
          <w:szCs w:val="24"/>
        </w:rPr>
      </w:pPr>
      <w:r w:rsidRPr="00BF6E4B">
        <w:rPr>
          <w:rFonts w:ascii="Times New Roman" w:hAnsi="Times New Roman" w:cs="Times New Roman"/>
          <w:i/>
          <w:sz w:val="24"/>
          <w:szCs w:val="24"/>
        </w:rPr>
        <w:t xml:space="preserve">Valsts budžeta sasaiste ar politikas rezultātu sasniegšanu </w:t>
      </w:r>
    </w:p>
    <w:p w14:paraId="18C4A9CC" w14:textId="77777777" w:rsidR="00116FCE" w:rsidRPr="00BF6E4B" w:rsidRDefault="00116FCE" w:rsidP="00116FCE">
      <w:pPr>
        <w:pStyle w:val="NoSpacing"/>
        <w:shd w:val="clear" w:color="auto" w:fill="FFFFFF" w:themeFill="background1"/>
        <w:jc w:val="both"/>
        <w:rPr>
          <w:rFonts w:ascii="Times New Roman" w:hAnsi="Times New Roman" w:cs="Times New Roman"/>
          <w:i/>
          <w:sz w:val="24"/>
          <w:szCs w:val="24"/>
        </w:rPr>
      </w:pPr>
    </w:p>
    <w:p w14:paraId="696C0AC2" w14:textId="77777777"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Budžeta un plānošanas procesu sasaiste ir izšķiroša, lai ilgtspējīgas attīstības mērķi nepaliktu vēlmju līmenī vien.</w:t>
      </w:r>
    </w:p>
    <w:p w14:paraId="70E5A012" w14:textId="77777777"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 xml:space="preserve"> </w:t>
      </w:r>
    </w:p>
    <w:p w14:paraId="343ACC73" w14:textId="649EE6CE"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 xml:space="preserve">Gatavojot Nacionālo attīstības plānu septiņiem gadiem, tika nostiprināts indikatīvi pieejamais finansējums plāna ieviešanai, kas iekļāva ne tikai valsts budžeta finansējumu attīstības vajadzībām, bet arī reģionālo (Eiropas Savienības), pašvaldību un privātā sektora līdz-ieguldījumu nosprausto mērķu sasniegšanai.  Pēc vienošanās par sasniedzamajiem mērķiem, rezultatīvajiem rādītājiem un rīcības virzieniem, iesaistītās ministrijas iesniedz informāciju par nepieciešamo finansējumu mērķu sasniegšanai. Tāpēc, ka iesniegtās summas pārsniedz prognozēto pieejamo finansējumu, notiek sarunas par to, kā samazināt nepieciešamo finansējumu.  Izstrādājot politikas dokumentus, kas </w:t>
      </w:r>
      <w:r w:rsidRPr="00AB5C17">
        <w:rPr>
          <w:rFonts w:ascii="Times New Roman" w:hAnsi="Times New Roman" w:cs="Times New Roman"/>
          <w:sz w:val="24"/>
          <w:szCs w:val="24"/>
        </w:rPr>
        <w:lastRenderedPageBreak/>
        <w:t>ievieš Nacionālajā attīstības plānā nospraustos mērķus, tiek sniegta pierādījumos balstīta informācija par piedāvāto rīcību ietekmi uz politikas rezultātiem. Nacionālā attīstības plāna veidošanas pirmajos trīs gados pēc tās apstiprināšanas, Pārresoru koordinācijas centrs atbalstīja Finanšu ministriju un valdību, ranžējot valsts budžeta pieprasījumu, atbilstoši to ietekmei uz politikas rezultātu sasniegšanu.</w:t>
      </w:r>
    </w:p>
    <w:p w14:paraId="345965B0" w14:textId="77777777" w:rsidR="00A44CA7" w:rsidRDefault="00A44CA7" w:rsidP="000377AA">
      <w:pPr>
        <w:pStyle w:val="NoSpacing"/>
        <w:shd w:val="clear" w:color="auto" w:fill="FFFFFF" w:themeFill="background1"/>
        <w:spacing w:line="276" w:lineRule="auto"/>
        <w:jc w:val="both"/>
        <w:rPr>
          <w:rFonts w:ascii="Times New Roman" w:hAnsi="Times New Roman" w:cs="Times New Roman"/>
          <w:sz w:val="24"/>
          <w:szCs w:val="24"/>
        </w:rPr>
      </w:pPr>
    </w:p>
    <w:p w14:paraId="4EC21FA2" w14:textId="77777777"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Kopš 2017. gada publiski pieejamos budžeta paskaidrojumos ir ieviestas politikas un resursu vadības kartes (turpmāk – karte), kas sniedz priekšstatu par budžeta izdevumu sasaisti ar attīstības plānošanas dokumentos noteiktajiem mērķiem (lielākoties tieši ar NAP, kā arī ar nozaru specifiskajiem attīstības plānošanas dokumentiem), politikas rezultātiem un darbības rezultātiem, lai sniegtu informāciju par budžetu kā politikas īstenošanas instrumentu. Tās arī sasaistītas ar Valdības rīcības plānu, tādējādi atspoguļojot valsts budžeta izdevumu sasaisti arī ar valdības prioritārajiem rīcības virzieniem.</w:t>
      </w:r>
    </w:p>
    <w:p w14:paraId="08446B1D" w14:textId="77777777"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 xml:space="preserve"> </w:t>
      </w:r>
    </w:p>
    <w:p w14:paraId="43CDE22B" w14:textId="77777777"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Lai sasniegtu labākus politikas rezultātus ar mazākiem ieguldījumiem, kopš 2016.gada ir iedibināts jauns process – valsts budžeta izdevumu pārskatīšana. Regulāri un sistemātiski tiek pārvērtētas iepriekšējo gadu prioritātes (finansējums valdības atbalstītajiem prioritārajiem pasākumiem). Šis process stimulē arvien vairāk orientēt budžeta izdevumus uz konkrētu un būtiskāko rezultatīvo rādītāju sasniegšanu.</w:t>
      </w:r>
    </w:p>
    <w:p w14:paraId="4C6A7306" w14:textId="77777777" w:rsidR="00AB5C17" w:rsidRPr="00AB5C17" w:rsidRDefault="00AB5C17" w:rsidP="000377AA">
      <w:pPr>
        <w:pStyle w:val="NoSpacing"/>
        <w:shd w:val="clear" w:color="auto" w:fill="FFFFFF" w:themeFill="background1"/>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 xml:space="preserve"> </w:t>
      </w:r>
    </w:p>
    <w:p w14:paraId="27E71626" w14:textId="6B5EEBE8" w:rsidR="00116FCE" w:rsidRPr="00BF6E4B" w:rsidRDefault="00AB5C17" w:rsidP="000377AA">
      <w:pPr>
        <w:pStyle w:val="NoSpacing"/>
        <w:spacing w:line="276" w:lineRule="auto"/>
        <w:jc w:val="both"/>
        <w:rPr>
          <w:rFonts w:ascii="Times New Roman" w:hAnsi="Times New Roman" w:cs="Times New Roman"/>
          <w:sz w:val="24"/>
          <w:szCs w:val="24"/>
        </w:rPr>
      </w:pPr>
      <w:r w:rsidRPr="00AB5C17">
        <w:rPr>
          <w:rFonts w:ascii="Times New Roman" w:hAnsi="Times New Roman" w:cs="Times New Roman"/>
          <w:sz w:val="24"/>
          <w:szCs w:val="24"/>
        </w:rPr>
        <w:t>Savukārt, Pārresoru koordinācijas centrs ik pa diviem gadiem vērtē Nacionālā attīstības plānā veiktos ieguldījumus kontekstā ar politikas rezultātu rādītāju sasniegšanu un valdībai sniedz rekomendācijas.</w:t>
      </w:r>
      <w:r w:rsidRPr="00AB5C17" w:rsidDel="00AB5C17">
        <w:rPr>
          <w:rFonts w:ascii="Times New Roman" w:hAnsi="Times New Roman" w:cs="Times New Roman"/>
          <w:sz w:val="24"/>
          <w:szCs w:val="24"/>
        </w:rPr>
        <w:t xml:space="preserve"> </w:t>
      </w:r>
    </w:p>
    <w:p w14:paraId="2CEBC9A6" w14:textId="77777777" w:rsidR="00A44CA7" w:rsidRPr="00BF6E4B" w:rsidRDefault="00A44CA7" w:rsidP="000377AA">
      <w:pPr>
        <w:pStyle w:val="NoSpacing"/>
        <w:spacing w:line="276" w:lineRule="auto"/>
        <w:jc w:val="both"/>
        <w:rPr>
          <w:rFonts w:ascii="Times New Roman" w:hAnsi="Times New Roman" w:cs="Times New Roman"/>
          <w:sz w:val="24"/>
          <w:szCs w:val="24"/>
        </w:rPr>
      </w:pPr>
    </w:p>
    <w:p w14:paraId="11CE4235" w14:textId="77777777" w:rsidR="006D2930" w:rsidRPr="00BF6E4B" w:rsidRDefault="006D2930" w:rsidP="000377AA">
      <w:pPr>
        <w:pStyle w:val="NoSpacing"/>
        <w:spacing w:line="276" w:lineRule="auto"/>
        <w:jc w:val="both"/>
        <w:rPr>
          <w:rFonts w:ascii="Times New Roman" w:hAnsi="Times New Roman" w:cs="Times New Roman"/>
          <w:bCs/>
          <w:i/>
          <w:sz w:val="24"/>
          <w:szCs w:val="24"/>
        </w:rPr>
      </w:pPr>
      <w:r w:rsidRPr="00BF6E4B">
        <w:rPr>
          <w:rFonts w:ascii="Times New Roman" w:hAnsi="Times New Roman" w:cs="Times New Roman"/>
          <w:bCs/>
          <w:i/>
          <w:sz w:val="24"/>
          <w:szCs w:val="24"/>
        </w:rPr>
        <w:t>Uz rezultātiem balstīta plānošana</w:t>
      </w:r>
    </w:p>
    <w:p w14:paraId="30CEA1BA" w14:textId="77777777" w:rsidR="006D2930" w:rsidRPr="00BF6E4B" w:rsidRDefault="006D2930" w:rsidP="006D2930">
      <w:pPr>
        <w:pStyle w:val="NoSpacing"/>
        <w:jc w:val="both"/>
        <w:rPr>
          <w:rFonts w:ascii="Times New Roman" w:hAnsi="Times New Roman" w:cs="Times New Roman"/>
          <w:bCs/>
          <w:sz w:val="24"/>
          <w:szCs w:val="24"/>
        </w:rPr>
      </w:pPr>
    </w:p>
    <w:p w14:paraId="021F3870" w14:textId="7B6CB19F" w:rsidR="006D2930" w:rsidRDefault="006D2930" w:rsidP="000377AA">
      <w:pPr>
        <w:pStyle w:val="NoSpacing"/>
        <w:spacing w:line="276" w:lineRule="auto"/>
        <w:jc w:val="both"/>
        <w:rPr>
          <w:rFonts w:ascii="Times New Roman" w:hAnsi="Times New Roman" w:cs="Times New Roman"/>
          <w:bCs/>
          <w:sz w:val="24"/>
          <w:szCs w:val="24"/>
        </w:rPr>
      </w:pPr>
      <w:r w:rsidRPr="00BF6E4B">
        <w:rPr>
          <w:rFonts w:ascii="Times New Roman" w:hAnsi="Times New Roman" w:cs="Times New Roman"/>
          <w:bCs/>
          <w:sz w:val="24"/>
          <w:szCs w:val="24"/>
        </w:rPr>
        <w:t xml:space="preserve">Latvijas </w:t>
      </w:r>
      <w:r w:rsidR="004309C9" w:rsidRPr="00BF6E4B">
        <w:rPr>
          <w:rFonts w:ascii="Times New Roman" w:hAnsi="Times New Roman" w:cs="Times New Roman"/>
          <w:bCs/>
          <w:sz w:val="24"/>
          <w:szCs w:val="24"/>
        </w:rPr>
        <w:t xml:space="preserve">attīstības </w:t>
      </w:r>
      <w:r w:rsidRPr="00BF6E4B">
        <w:rPr>
          <w:rFonts w:ascii="Times New Roman" w:hAnsi="Times New Roman" w:cs="Times New Roman"/>
          <w:bCs/>
          <w:sz w:val="24"/>
          <w:szCs w:val="24"/>
        </w:rPr>
        <w:t>plānošanas sistēma nosaka kā attīstības politikā strukturējami mērķi un rezultatīvie rādītāji, kas vienlaikus palīdz sabiedrībai līdzdarboties plānošanas procesā un atvieglo valdībai ar budžetu saistīto lēmumu pieņemšanu.</w:t>
      </w:r>
    </w:p>
    <w:p w14:paraId="6CA3C390" w14:textId="77777777" w:rsidR="00A44CA7" w:rsidRPr="00BF6E4B" w:rsidRDefault="00A44CA7" w:rsidP="000377AA">
      <w:pPr>
        <w:pStyle w:val="NoSpacing"/>
        <w:spacing w:line="276" w:lineRule="auto"/>
        <w:jc w:val="both"/>
        <w:rPr>
          <w:rFonts w:ascii="Times New Roman" w:hAnsi="Times New Roman" w:cs="Times New Roman"/>
          <w:bCs/>
          <w:sz w:val="24"/>
          <w:szCs w:val="24"/>
        </w:rPr>
      </w:pPr>
    </w:p>
    <w:p w14:paraId="53005C38" w14:textId="0CF8318F" w:rsidR="006D2930" w:rsidRPr="000377AA" w:rsidRDefault="006D2930" w:rsidP="000377AA">
      <w:pPr>
        <w:pStyle w:val="NoSpacing"/>
        <w:spacing w:line="276" w:lineRule="auto"/>
        <w:jc w:val="both"/>
        <w:rPr>
          <w:rFonts w:ascii="Times New Roman" w:hAnsi="Times New Roman" w:cs="Times New Roman"/>
          <w:bCs/>
          <w:i/>
          <w:sz w:val="24"/>
          <w:szCs w:val="24"/>
        </w:rPr>
      </w:pPr>
      <w:r w:rsidRPr="00BF6E4B">
        <w:rPr>
          <w:rFonts w:ascii="Times New Roman" w:hAnsi="Times New Roman" w:cs="Times New Roman"/>
          <w:bCs/>
          <w:sz w:val="24"/>
          <w:szCs w:val="24"/>
        </w:rPr>
        <w:t xml:space="preserve">Rezultatīvie rādītāji ir “mugurkauls” arī IAM plānošanas procesā.  Latvijas </w:t>
      </w:r>
      <w:r w:rsidR="005568BF" w:rsidRPr="00BF6E4B">
        <w:rPr>
          <w:rFonts w:ascii="Times New Roman" w:hAnsi="Times New Roman" w:cs="Times New Roman"/>
          <w:bCs/>
          <w:sz w:val="24"/>
          <w:szCs w:val="24"/>
        </w:rPr>
        <w:t xml:space="preserve">attīstības </w:t>
      </w:r>
      <w:r w:rsidRPr="00BF6E4B">
        <w:rPr>
          <w:rFonts w:ascii="Times New Roman" w:hAnsi="Times New Roman" w:cs="Times New Roman"/>
          <w:bCs/>
          <w:sz w:val="24"/>
          <w:szCs w:val="24"/>
        </w:rPr>
        <w:t xml:space="preserve">plānotāji salīdzināja IAM apakšmērķus ar esošajiem </w:t>
      </w:r>
      <w:r w:rsidR="00564D60" w:rsidRPr="00BF6E4B">
        <w:rPr>
          <w:rFonts w:ascii="Times New Roman" w:hAnsi="Times New Roman" w:cs="Times New Roman"/>
          <w:bCs/>
          <w:sz w:val="24"/>
          <w:szCs w:val="24"/>
        </w:rPr>
        <w:t xml:space="preserve">Latvijas </w:t>
      </w:r>
      <w:r w:rsidRPr="00BF6E4B">
        <w:rPr>
          <w:rFonts w:ascii="Times New Roman" w:hAnsi="Times New Roman" w:cs="Times New Roman"/>
          <w:bCs/>
          <w:sz w:val="24"/>
          <w:szCs w:val="24"/>
        </w:rPr>
        <w:t>politik</w:t>
      </w:r>
      <w:r w:rsidR="00564D60" w:rsidRPr="00BF6E4B">
        <w:rPr>
          <w:rFonts w:ascii="Times New Roman" w:hAnsi="Times New Roman" w:cs="Times New Roman"/>
          <w:bCs/>
          <w:sz w:val="24"/>
          <w:szCs w:val="24"/>
        </w:rPr>
        <w:t>u</w:t>
      </w:r>
      <w:r w:rsidRPr="00BF6E4B">
        <w:rPr>
          <w:rFonts w:ascii="Times New Roman" w:hAnsi="Times New Roman" w:cs="Times New Roman"/>
          <w:bCs/>
          <w:sz w:val="24"/>
          <w:szCs w:val="24"/>
        </w:rPr>
        <w:t xml:space="preserve"> </w:t>
      </w:r>
      <w:r w:rsidR="00564D60" w:rsidRPr="00BF6E4B">
        <w:rPr>
          <w:rFonts w:ascii="Times New Roman" w:hAnsi="Times New Roman" w:cs="Times New Roman"/>
          <w:bCs/>
          <w:sz w:val="24"/>
          <w:szCs w:val="24"/>
        </w:rPr>
        <w:t>mērķiem un mērķu indikatoriem</w:t>
      </w:r>
      <w:r w:rsidRPr="00BF6E4B">
        <w:rPr>
          <w:rFonts w:ascii="Times New Roman" w:hAnsi="Times New Roman" w:cs="Times New Roman"/>
          <w:bCs/>
          <w:sz w:val="24"/>
          <w:szCs w:val="24"/>
        </w:rPr>
        <w:t xml:space="preserve">, lai saprastu, vai nav tādas būtiskas jomas, kurās Latvijai nav izstrādāti plāni aktuālo mērķu sasniegšanai. Ļoti lietderīgas izrādījās dažādu pušu izveidotas rādītāju kopas - </w:t>
      </w:r>
      <w:r w:rsidR="005568BF" w:rsidRPr="00BF6E4B">
        <w:rPr>
          <w:rFonts w:ascii="Times New Roman" w:hAnsi="Times New Roman" w:cs="Times New Roman"/>
          <w:bCs/>
          <w:sz w:val="24"/>
          <w:szCs w:val="24"/>
        </w:rPr>
        <w:t>attīstības</w:t>
      </w:r>
      <w:r w:rsidRPr="00BF6E4B">
        <w:rPr>
          <w:rFonts w:ascii="Times New Roman" w:hAnsi="Times New Roman" w:cs="Times New Roman"/>
          <w:bCs/>
          <w:sz w:val="24"/>
          <w:szCs w:val="24"/>
        </w:rPr>
        <w:t xml:space="preserve"> plānotāji salīdzināja </w:t>
      </w:r>
      <w:r w:rsidR="00564D60" w:rsidRPr="00BF6E4B">
        <w:rPr>
          <w:rFonts w:ascii="Times New Roman" w:hAnsi="Times New Roman" w:cs="Times New Roman"/>
          <w:bCs/>
          <w:sz w:val="24"/>
          <w:szCs w:val="24"/>
        </w:rPr>
        <w:t xml:space="preserve">indikatorus un to </w:t>
      </w:r>
      <w:r w:rsidRPr="00BF6E4B">
        <w:rPr>
          <w:rFonts w:ascii="Times New Roman" w:hAnsi="Times New Roman" w:cs="Times New Roman"/>
          <w:bCs/>
          <w:sz w:val="24"/>
          <w:szCs w:val="24"/>
        </w:rPr>
        <w:t xml:space="preserve">rezultatīvos rādītājus esošajās politikās ar ANO oficiālajiem mērķiem, </w:t>
      </w:r>
      <w:r w:rsidR="00712615" w:rsidRPr="00B16465">
        <w:rPr>
          <w:rFonts w:ascii="Times New Roman" w:hAnsi="Times New Roman" w:cs="Times New Roman"/>
          <w:sz w:val="24"/>
          <w:szCs w:val="24"/>
          <w:shd w:val="clear" w:color="auto" w:fill="FFFFFF"/>
        </w:rPr>
        <w:t>Eiropas Savienības Statistikas biroja</w:t>
      </w:r>
      <w:r w:rsidR="00A44CA7">
        <w:rPr>
          <w:rFonts w:ascii="Times New Roman" w:hAnsi="Times New Roman" w:cs="Times New Roman"/>
          <w:sz w:val="24"/>
          <w:szCs w:val="24"/>
          <w:shd w:val="clear" w:color="auto" w:fill="FFFFFF"/>
        </w:rPr>
        <w:t xml:space="preserve"> (Eurostat)</w:t>
      </w:r>
      <w:r w:rsidRPr="00A44CA7">
        <w:rPr>
          <w:rFonts w:ascii="Times New Roman" w:hAnsi="Times New Roman" w:cs="Times New Roman"/>
          <w:bCs/>
          <w:sz w:val="24"/>
          <w:szCs w:val="24"/>
        </w:rPr>
        <w:t xml:space="preserve">, </w:t>
      </w:r>
      <w:r w:rsidR="00712615" w:rsidRPr="00A44CA7">
        <w:rPr>
          <w:rFonts w:ascii="Times New Roman" w:hAnsi="Times New Roman" w:cs="Times New Roman"/>
          <w:bCs/>
          <w:sz w:val="24"/>
          <w:szCs w:val="24"/>
        </w:rPr>
        <w:t>Ilgtspējīgas attīstības risinājuma tīkl</w:t>
      </w:r>
      <w:r w:rsidR="00712615" w:rsidRPr="00B16465">
        <w:rPr>
          <w:rFonts w:ascii="Times New Roman" w:hAnsi="Times New Roman" w:cs="Times New Roman"/>
          <w:bCs/>
          <w:sz w:val="24"/>
          <w:szCs w:val="24"/>
        </w:rPr>
        <w:t>a</w:t>
      </w:r>
      <w:r w:rsidR="00A44CA7">
        <w:rPr>
          <w:rFonts w:ascii="Times New Roman" w:hAnsi="Times New Roman" w:cs="Times New Roman"/>
          <w:bCs/>
          <w:sz w:val="24"/>
          <w:szCs w:val="24"/>
        </w:rPr>
        <w:t xml:space="preserve"> (ESDN)</w:t>
      </w:r>
      <w:r w:rsidR="00A44CA7" w:rsidRPr="00A44CA7">
        <w:rPr>
          <w:rFonts w:ascii="Times New Roman" w:hAnsi="Times New Roman" w:cs="Times New Roman"/>
          <w:bCs/>
          <w:i/>
          <w:sz w:val="24"/>
          <w:szCs w:val="24"/>
          <w:u w:val="single"/>
        </w:rPr>
        <w:t xml:space="preserve"> </w:t>
      </w:r>
      <w:r w:rsidRPr="00BF6E4B">
        <w:rPr>
          <w:rFonts w:ascii="Times New Roman" w:hAnsi="Times New Roman" w:cs="Times New Roman"/>
          <w:bCs/>
          <w:sz w:val="24"/>
          <w:szCs w:val="24"/>
        </w:rPr>
        <w:t xml:space="preserve">un </w:t>
      </w:r>
      <w:r w:rsidR="00712615" w:rsidRPr="00B16465">
        <w:rPr>
          <w:rFonts w:ascii="Times New Roman" w:hAnsi="Times New Roman" w:cs="Times New Roman"/>
          <w:sz w:val="24"/>
          <w:szCs w:val="24"/>
          <w:shd w:val="clear" w:color="auto" w:fill="FFFFFF"/>
        </w:rPr>
        <w:t>Ekonomiskās sadarbības un attīstības organizācijas</w:t>
      </w:r>
      <w:r w:rsidR="00712615" w:rsidRPr="00B16465">
        <w:rPr>
          <w:rFonts w:ascii="Times New Roman" w:hAnsi="Times New Roman" w:cs="Times New Roman"/>
          <w:color w:val="006621"/>
          <w:sz w:val="24"/>
          <w:szCs w:val="24"/>
          <w:shd w:val="clear" w:color="auto" w:fill="FFFFFF"/>
        </w:rPr>
        <w:t xml:space="preserve"> </w:t>
      </w:r>
      <w:r w:rsidR="00A44CA7">
        <w:rPr>
          <w:rFonts w:ascii="Times New Roman" w:hAnsi="Times New Roman" w:cs="Times New Roman"/>
          <w:color w:val="006621"/>
          <w:sz w:val="24"/>
          <w:szCs w:val="24"/>
          <w:shd w:val="clear" w:color="auto" w:fill="FFFFFF"/>
        </w:rPr>
        <w:t>(</w:t>
      </w:r>
      <w:r w:rsidRPr="00BF6E4B">
        <w:rPr>
          <w:rFonts w:ascii="Times New Roman" w:hAnsi="Times New Roman" w:cs="Times New Roman"/>
          <w:bCs/>
          <w:sz w:val="24"/>
          <w:szCs w:val="24"/>
        </w:rPr>
        <w:t>OECD</w:t>
      </w:r>
      <w:r w:rsidR="00A44CA7">
        <w:rPr>
          <w:rFonts w:ascii="Times New Roman" w:hAnsi="Times New Roman" w:cs="Times New Roman"/>
          <w:bCs/>
          <w:sz w:val="24"/>
          <w:szCs w:val="24"/>
        </w:rPr>
        <w:t>)</w:t>
      </w:r>
      <w:r w:rsidRPr="00BF6E4B">
        <w:rPr>
          <w:rFonts w:ascii="Times New Roman" w:hAnsi="Times New Roman" w:cs="Times New Roman"/>
          <w:bCs/>
          <w:sz w:val="24"/>
          <w:szCs w:val="24"/>
        </w:rPr>
        <w:t xml:space="preserve"> piedāvātajiem </w:t>
      </w:r>
      <w:r w:rsidR="005568BF" w:rsidRPr="00BF6E4B">
        <w:rPr>
          <w:rFonts w:ascii="Times New Roman" w:hAnsi="Times New Roman" w:cs="Times New Roman"/>
          <w:bCs/>
          <w:sz w:val="24"/>
          <w:szCs w:val="24"/>
        </w:rPr>
        <w:t>indikatoriem</w:t>
      </w:r>
      <w:r w:rsidRPr="00BF6E4B">
        <w:rPr>
          <w:rFonts w:ascii="Times New Roman" w:hAnsi="Times New Roman" w:cs="Times New Roman"/>
          <w:bCs/>
          <w:sz w:val="24"/>
          <w:szCs w:val="24"/>
        </w:rPr>
        <w:t xml:space="preserve">. Arī privātais sektors, piemēram, SWEDBANK sastādīja savu ilgtspējīgas attīstības rādītāju sarakstu. Dažādi </w:t>
      </w:r>
      <w:r w:rsidR="00564D60" w:rsidRPr="00BF6E4B">
        <w:rPr>
          <w:rFonts w:ascii="Times New Roman" w:hAnsi="Times New Roman" w:cs="Times New Roman"/>
          <w:bCs/>
          <w:sz w:val="24"/>
          <w:szCs w:val="24"/>
        </w:rPr>
        <w:t xml:space="preserve">indikatoru </w:t>
      </w:r>
      <w:r w:rsidRPr="00BF6E4B">
        <w:rPr>
          <w:rFonts w:ascii="Times New Roman" w:hAnsi="Times New Roman" w:cs="Times New Roman"/>
          <w:bCs/>
          <w:sz w:val="24"/>
          <w:szCs w:val="24"/>
        </w:rPr>
        <w:t xml:space="preserve">piedāvājumi palīdzēs nākamajā vidēja termiņa plānošanas periodā nodrošināt Latvijai iespēju mērīt nozīmīgo mērķu sasniegšanu. Izaicinājumi ir saistīti ar </w:t>
      </w:r>
      <w:r w:rsidR="00564D60" w:rsidRPr="00BF6E4B">
        <w:rPr>
          <w:rFonts w:ascii="Times New Roman" w:hAnsi="Times New Roman" w:cs="Times New Roman"/>
          <w:bCs/>
          <w:sz w:val="24"/>
          <w:szCs w:val="24"/>
        </w:rPr>
        <w:t xml:space="preserve">indikatoru </w:t>
      </w:r>
      <w:r w:rsidRPr="00BF6E4B">
        <w:rPr>
          <w:rFonts w:ascii="Times New Roman" w:hAnsi="Times New Roman" w:cs="Times New Roman"/>
          <w:bCs/>
          <w:sz w:val="24"/>
          <w:szCs w:val="24"/>
        </w:rPr>
        <w:t>izvēli - t</w:t>
      </w:r>
      <w:r w:rsidR="00564D60" w:rsidRPr="00BF6E4B">
        <w:rPr>
          <w:rFonts w:ascii="Times New Roman" w:hAnsi="Times New Roman" w:cs="Times New Roman"/>
          <w:bCs/>
          <w:sz w:val="24"/>
          <w:szCs w:val="24"/>
        </w:rPr>
        <w:t>ie</w:t>
      </w:r>
      <w:r w:rsidRPr="00BF6E4B">
        <w:rPr>
          <w:rFonts w:ascii="Times New Roman" w:hAnsi="Times New Roman" w:cs="Times New Roman"/>
          <w:bCs/>
          <w:sz w:val="24"/>
          <w:szCs w:val="24"/>
        </w:rPr>
        <w:t xml:space="preserve">m jābūt pietiekami </w:t>
      </w:r>
      <w:r w:rsidR="00564D60" w:rsidRPr="00BF6E4B">
        <w:rPr>
          <w:rFonts w:ascii="Times New Roman" w:hAnsi="Times New Roman" w:cs="Times New Roman"/>
          <w:bCs/>
          <w:sz w:val="24"/>
          <w:szCs w:val="24"/>
        </w:rPr>
        <w:t xml:space="preserve">plašiem </w:t>
      </w:r>
      <w:r w:rsidRPr="00BF6E4B">
        <w:rPr>
          <w:rFonts w:ascii="Times New Roman" w:hAnsi="Times New Roman" w:cs="Times New Roman"/>
          <w:bCs/>
          <w:sz w:val="24"/>
          <w:szCs w:val="24"/>
        </w:rPr>
        <w:t>ilgtermiņā, taču vidējā termiņā jākoncentrējas uz specifiskākiem rādītājiem (piemēram, nabadzības riska mazināšana). Otrs izaicinājums ir mērķu</w:t>
      </w:r>
      <w:r w:rsidR="00564D60" w:rsidRPr="00BF6E4B">
        <w:rPr>
          <w:rFonts w:ascii="Times New Roman" w:hAnsi="Times New Roman" w:cs="Times New Roman"/>
          <w:bCs/>
          <w:sz w:val="24"/>
          <w:szCs w:val="24"/>
        </w:rPr>
        <w:t xml:space="preserve"> atbilstošu</w:t>
      </w:r>
      <w:r w:rsidRPr="00BF6E4B">
        <w:rPr>
          <w:rFonts w:ascii="Times New Roman" w:hAnsi="Times New Roman" w:cs="Times New Roman"/>
          <w:bCs/>
          <w:sz w:val="24"/>
          <w:szCs w:val="24"/>
        </w:rPr>
        <w:t xml:space="preserve"> vērtību noteikšana, </w:t>
      </w:r>
      <w:r w:rsidR="00564D60" w:rsidRPr="00BF6E4B">
        <w:rPr>
          <w:rFonts w:ascii="Times New Roman" w:hAnsi="Times New Roman" w:cs="Times New Roman"/>
          <w:bCs/>
          <w:sz w:val="24"/>
          <w:szCs w:val="24"/>
        </w:rPr>
        <w:t>nenosakot nepamatoti augstas vai nepamatoti zemas sasniedzamās mērķu indikatoru</w:t>
      </w:r>
      <w:r w:rsidR="004D79E2" w:rsidRPr="00BF6E4B">
        <w:rPr>
          <w:rFonts w:ascii="Times New Roman" w:hAnsi="Times New Roman" w:cs="Times New Roman"/>
          <w:bCs/>
          <w:sz w:val="24"/>
          <w:szCs w:val="24"/>
        </w:rPr>
        <w:t xml:space="preserve"> </w:t>
      </w:r>
      <w:r w:rsidR="00564D60" w:rsidRPr="00BF6E4B">
        <w:rPr>
          <w:rFonts w:ascii="Times New Roman" w:hAnsi="Times New Roman" w:cs="Times New Roman"/>
          <w:bCs/>
          <w:sz w:val="24"/>
          <w:szCs w:val="24"/>
        </w:rPr>
        <w:t>vērtības</w:t>
      </w:r>
      <w:r w:rsidRPr="00BF6E4B">
        <w:rPr>
          <w:rFonts w:ascii="Times New Roman" w:hAnsi="Times New Roman" w:cs="Times New Roman"/>
          <w:bCs/>
          <w:sz w:val="24"/>
          <w:szCs w:val="24"/>
        </w:rPr>
        <w:t xml:space="preserve">. </w:t>
      </w:r>
    </w:p>
    <w:p w14:paraId="4FDEC562" w14:textId="77777777" w:rsidR="006D2930" w:rsidRPr="00BF6E4B" w:rsidRDefault="006D2930" w:rsidP="000377AA">
      <w:pPr>
        <w:pStyle w:val="NoSpacing"/>
        <w:spacing w:line="276" w:lineRule="auto"/>
        <w:rPr>
          <w:rFonts w:ascii="Times New Roman" w:hAnsi="Times New Roman" w:cs="Times New Roman"/>
          <w:bCs/>
          <w:i/>
          <w:sz w:val="24"/>
          <w:szCs w:val="24"/>
        </w:rPr>
      </w:pPr>
      <w:r w:rsidRPr="00BF6E4B">
        <w:rPr>
          <w:rFonts w:ascii="Times New Roman" w:hAnsi="Times New Roman" w:cs="Times New Roman"/>
          <w:bCs/>
          <w:i/>
          <w:sz w:val="24"/>
          <w:szCs w:val="24"/>
        </w:rPr>
        <w:t>Nacionālā līmeņa ilgtspējīgas attīstības politikas izvērtēšana</w:t>
      </w:r>
    </w:p>
    <w:p w14:paraId="30470FCD" w14:textId="77777777" w:rsidR="006D2930" w:rsidRPr="00BF6E4B" w:rsidRDefault="006D2930" w:rsidP="000377AA">
      <w:pPr>
        <w:pStyle w:val="NoSpacing"/>
        <w:spacing w:line="276" w:lineRule="auto"/>
        <w:rPr>
          <w:rFonts w:ascii="Times New Roman" w:hAnsi="Times New Roman" w:cs="Times New Roman"/>
          <w:b/>
          <w:bCs/>
          <w:sz w:val="24"/>
          <w:szCs w:val="24"/>
        </w:rPr>
      </w:pPr>
    </w:p>
    <w:p w14:paraId="31360517" w14:textId="77777777" w:rsidR="006D2930" w:rsidRPr="00BF6E4B"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bCs/>
          <w:sz w:val="24"/>
          <w:szCs w:val="24"/>
        </w:rPr>
        <w:lastRenderedPageBreak/>
        <w:t xml:space="preserve">Latvijā noteikts, ka visiem ilgtermiņa, vidēja termiņa plānošanas dokumentiem veicama politikas ietekmes izvērtēšana. </w:t>
      </w:r>
      <w:r w:rsidRPr="00BF6E4B">
        <w:rPr>
          <w:rFonts w:ascii="Times New Roman" w:hAnsi="Times New Roman" w:cs="Times New Roman"/>
          <w:sz w:val="24"/>
          <w:szCs w:val="24"/>
        </w:rPr>
        <w:t xml:space="preserve">Tikai izvērtēšana var sniegt pamatotu atbildi uz jautājumu, vai īstenotā politika ir devusi gaidītās pārmaiņas, un piedāvāt pierādījumos balstītus priekšlikumus politikas pilnveidošanai. </w:t>
      </w:r>
    </w:p>
    <w:p w14:paraId="006E0020" w14:textId="77777777" w:rsidR="006D2930" w:rsidRPr="00BF6E4B" w:rsidRDefault="006D2930" w:rsidP="000377AA">
      <w:pPr>
        <w:pStyle w:val="NoSpacing"/>
        <w:spacing w:line="276" w:lineRule="auto"/>
        <w:jc w:val="both"/>
        <w:rPr>
          <w:rFonts w:ascii="Times New Roman" w:hAnsi="Times New Roman" w:cs="Times New Roman"/>
          <w:sz w:val="24"/>
          <w:szCs w:val="24"/>
        </w:rPr>
      </w:pPr>
    </w:p>
    <w:p w14:paraId="176CE58F" w14:textId="02A286B0" w:rsidR="006D2930" w:rsidRPr="00BF6E4B" w:rsidRDefault="006D2930" w:rsidP="000377AA">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Latvijas ministriju politikas plānotāji apņēmušies izvērtējumu gaitā arī skatīt konstatētās atšķirības starp IAM apakšmērķiem un Latvijas </w:t>
      </w:r>
      <w:r w:rsidR="00564D60" w:rsidRPr="00BF6E4B">
        <w:rPr>
          <w:rFonts w:ascii="Times New Roman" w:hAnsi="Times New Roman" w:cs="Times New Roman"/>
          <w:sz w:val="24"/>
          <w:szCs w:val="24"/>
        </w:rPr>
        <w:t>rādītājiem attiecīgajās jomās</w:t>
      </w:r>
      <w:r w:rsidRPr="00BF6E4B">
        <w:rPr>
          <w:rFonts w:ascii="Times New Roman" w:hAnsi="Times New Roman" w:cs="Times New Roman"/>
          <w:sz w:val="24"/>
          <w:szCs w:val="24"/>
        </w:rPr>
        <w:t xml:space="preserve">, kas var dot pienesumu pierādījumos balstītu izmaiņu </w:t>
      </w:r>
      <w:r w:rsidR="00564D60" w:rsidRPr="00BF6E4B">
        <w:rPr>
          <w:rFonts w:ascii="Times New Roman" w:hAnsi="Times New Roman" w:cs="Times New Roman"/>
          <w:sz w:val="24"/>
          <w:szCs w:val="24"/>
        </w:rPr>
        <w:t xml:space="preserve">priekšlikumu </w:t>
      </w:r>
      <w:r w:rsidRPr="00BF6E4B">
        <w:rPr>
          <w:rFonts w:ascii="Times New Roman" w:hAnsi="Times New Roman" w:cs="Times New Roman"/>
          <w:sz w:val="24"/>
          <w:szCs w:val="24"/>
        </w:rPr>
        <w:t>vei</w:t>
      </w:r>
      <w:r w:rsidR="000377AA">
        <w:rPr>
          <w:rFonts w:ascii="Times New Roman" w:hAnsi="Times New Roman" w:cs="Times New Roman"/>
          <w:sz w:val="24"/>
          <w:szCs w:val="24"/>
        </w:rPr>
        <w:t>dā nākamajā plānošanas periodā.</w:t>
      </w:r>
    </w:p>
    <w:p w14:paraId="719970EB" w14:textId="77777777" w:rsidR="004000F3" w:rsidRDefault="004000F3" w:rsidP="006D2930">
      <w:pPr>
        <w:pStyle w:val="NoSpacing"/>
        <w:shd w:val="clear" w:color="auto" w:fill="FFFFFF" w:themeFill="background1"/>
        <w:rPr>
          <w:rFonts w:ascii="Times New Roman" w:hAnsi="Times New Roman" w:cs="Times New Roman"/>
          <w:b/>
          <w:i/>
          <w:sz w:val="24"/>
          <w:szCs w:val="24"/>
        </w:rPr>
      </w:pPr>
    </w:p>
    <w:p w14:paraId="47AF5A68" w14:textId="32821D2F" w:rsidR="006D2930" w:rsidRPr="00DA73A7" w:rsidRDefault="006D2930" w:rsidP="006D2930">
      <w:pPr>
        <w:pStyle w:val="NoSpacing"/>
        <w:shd w:val="clear" w:color="auto" w:fill="FFFFFF" w:themeFill="background1"/>
        <w:rPr>
          <w:rFonts w:ascii="Times New Roman" w:hAnsi="Times New Roman" w:cs="Times New Roman"/>
          <w:b/>
          <w:i/>
          <w:sz w:val="24"/>
          <w:szCs w:val="24"/>
        </w:rPr>
      </w:pPr>
      <w:r w:rsidRPr="00DA73A7">
        <w:rPr>
          <w:rFonts w:ascii="Times New Roman" w:hAnsi="Times New Roman" w:cs="Times New Roman"/>
          <w:b/>
          <w:i/>
          <w:sz w:val="24"/>
          <w:szCs w:val="24"/>
        </w:rPr>
        <w:t xml:space="preserve">Iniciatīvas un partnerības </w:t>
      </w:r>
      <w:r w:rsidR="00260194" w:rsidRPr="00DA73A7">
        <w:rPr>
          <w:rFonts w:ascii="Times New Roman" w:hAnsi="Times New Roman" w:cs="Times New Roman"/>
          <w:b/>
          <w:i/>
          <w:sz w:val="24"/>
          <w:szCs w:val="24"/>
        </w:rPr>
        <w:t>IAM</w:t>
      </w:r>
      <w:r w:rsidRPr="00DA73A7">
        <w:rPr>
          <w:rFonts w:ascii="Times New Roman" w:hAnsi="Times New Roman" w:cs="Times New Roman"/>
          <w:b/>
          <w:i/>
          <w:sz w:val="24"/>
          <w:szCs w:val="24"/>
        </w:rPr>
        <w:t xml:space="preserve"> īstenošan</w:t>
      </w:r>
      <w:r w:rsidR="004000F3">
        <w:rPr>
          <w:rFonts w:ascii="Times New Roman" w:hAnsi="Times New Roman" w:cs="Times New Roman"/>
          <w:b/>
          <w:i/>
          <w:sz w:val="24"/>
          <w:szCs w:val="24"/>
        </w:rPr>
        <w:t>ai</w:t>
      </w:r>
    </w:p>
    <w:p w14:paraId="2D2C137F" w14:textId="77777777" w:rsidR="006D2930" w:rsidRPr="00BF6E4B" w:rsidRDefault="006D2930" w:rsidP="006D2930">
      <w:pPr>
        <w:pStyle w:val="NoSpacing"/>
        <w:shd w:val="clear" w:color="auto" w:fill="FFFFFF" w:themeFill="background1"/>
        <w:rPr>
          <w:rFonts w:ascii="Times New Roman" w:hAnsi="Times New Roman" w:cs="Times New Roman"/>
          <w:i/>
          <w:sz w:val="24"/>
          <w:szCs w:val="24"/>
        </w:rPr>
      </w:pPr>
    </w:p>
    <w:p w14:paraId="0EF4CADA" w14:textId="77777777" w:rsidR="006D2930" w:rsidRPr="00BF6E4B" w:rsidRDefault="006D2930" w:rsidP="006D2930">
      <w:pPr>
        <w:pStyle w:val="NoSpacing"/>
        <w:shd w:val="clear" w:color="auto" w:fill="FFFFFF" w:themeFill="background1"/>
        <w:jc w:val="both"/>
        <w:rPr>
          <w:rFonts w:ascii="Times New Roman" w:hAnsi="Times New Roman" w:cs="Times New Roman"/>
          <w:sz w:val="24"/>
          <w:szCs w:val="24"/>
        </w:rPr>
      </w:pPr>
      <w:r w:rsidRPr="00BF6E4B">
        <w:rPr>
          <w:rFonts w:ascii="Times New Roman" w:hAnsi="Times New Roman" w:cs="Times New Roman"/>
          <w:sz w:val="24"/>
          <w:szCs w:val="24"/>
        </w:rPr>
        <w:t xml:space="preserve">Nav iespējams aprakstīt visas puses, kas iesaistās globālās un Latvijas ilgtspējas nodrošināšanā, un to paveikto darbu. Šeit pieminētas </w:t>
      </w:r>
      <w:r w:rsidR="00406964" w:rsidRPr="00BF6E4B">
        <w:rPr>
          <w:rFonts w:ascii="Times New Roman" w:hAnsi="Times New Roman" w:cs="Times New Roman"/>
          <w:sz w:val="24"/>
          <w:szCs w:val="24"/>
        </w:rPr>
        <w:t xml:space="preserve">nozīmīgākās un </w:t>
      </w:r>
      <w:r w:rsidRPr="00BF6E4B">
        <w:rPr>
          <w:rFonts w:ascii="Times New Roman" w:hAnsi="Times New Roman" w:cs="Times New Roman"/>
          <w:sz w:val="24"/>
          <w:szCs w:val="24"/>
        </w:rPr>
        <w:t xml:space="preserve">aktīvākās, kas Latvijā </w:t>
      </w:r>
      <w:r w:rsidR="00406964" w:rsidRPr="00BF6E4B">
        <w:rPr>
          <w:rFonts w:ascii="Times New Roman" w:hAnsi="Times New Roman" w:cs="Times New Roman"/>
          <w:sz w:val="24"/>
          <w:szCs w:val="24"/>
        </w:rPr>
        <w:t>iesaistītas ANO Ilgtspējīgas attīstības mērķu īstenošanā</w:t>
      </w:r>
      <w:r w:rsidRPr="00BF6E4B">
        <w:rPr>
          <w:rFonts w:ascii="Times New Roman" w:hAnsi="Times New Roman" w:cs="Times New Roman"/>
          <w:sz w:val="24"/>
          <w:szCs w:val="24"/>
        </w:rPr>
        <w:t xml:space="preserve">. </w:t>
      </w:r>
    </w:p>
    <w:p w14:paraId="6016CD42" w14:textId="77777777" w:rsidR="006D2930" w:rsidRPr="00BF6E4B" w:rsidRDefault="006D2930" w:rsidP="006D2930">
      <w:pPr>
        <w:pStyle w:val="NoSpacing"/>
        <w:shd w:val="clear" w:color="auto" w:fill="FFFFFF" w:themeFill="background1"/>
        <w:jc w:val="both"/>
        <w:rPr>
          <w:rFonts w:ascii="Times New Roman" w:hAnsi="Times New Roman" w:cs="Times New Roman"/>
          <w:sz w:val="24"/>
          <w:szCs w:val="24"/>
        </w:rPr>
      </w:pPr>
    </w:p>
    <w:p w14:paraId="65CD426D" w14:textId="77777777" w:rsidR="006D2930" w:rsidRPr="00BF6E4B" w:rsidRDefault="006D2930" w:rsidP="006D2930">
      <w:pPr>
        <w:pStyle w:val="NoSpacing"/>
        <w:shd w:val="clear" w:color="auto" w:fill="FFFFFF" w:themeFill="background1"/>
        <w:jc w:val="both"/>
        <w:rPr>
          <w:rFonts w:ascii="Times New Roman" w:hAnsi="Times New Roman" w:cs="Times New Roman"/>
          <w:i/>
          <w:sz w:val="24"/>
          <w:szCs w:val="24"/>
        </w:rPr>
      </w:pPr>
      <w:r w:rsidRPr="00BF6E4B">
        <w:rPr>
          <w:rFonts w:ascii="Times New Roman" w:hAnsi="Times New Roman" w:cs="Times New Roman"/>
          <w:i/>
          <w:sz w:val="24"/>
          <w:szCs w:val="24"/>
        </w:rPr>
        <w:t xml:space="preserve">Saeimas Ilgtspējīgas attīstības komisijas </w:t>
      </w:r>
    </w:p>
    <w:p w14:paraId="0E7A4D8E" w14:textId="77777777" w:rsidR="006D2930" w:rsidRPr="00BF6E4B"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p>
    <w:p w14:paraId="04FE0107" w14:textId="6CA07FB7" w:rsidR="006D2930" w:rsidRPr="00BF6E4B"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Saeimas (parlamenta) Ilgtspējīgas attīstības komisija ir ilgtspējīgas attīstības </w:t>
      </w:r>
      <w:r w:rsidR="00406964" w:rsidRPr="00BF6E4B">
        <w:rPr>
          <w:rFonts w:ascii="Times New Roman" w:hAnsi="Times New Roman" w:cs="Times New Roman"/>
          <w:sz w:val="24"/>
          <w:szCs w:val="24"/>
        </w:rPr>
        <w:t>būtisks virzītājspēks</w:t>
      </w:r>
      <w:r w:rsidRPr="00BF6E4B">
        <w:rPr>
          <w:rFonts w:ascii="Times New Roman" w:hAnsi="Times New Roman" w:cs="Times New Roman"/>
          <w:sz w:val="24"/>
          <w:szCs w:val="24"/>
        </w:rPr>
        <w:t xml:space="preserve">. Sadarbojoties ar valsts pārvaldes, pašvaldību, privātā sektora un nevalstiskā sektora institūcijām, pārņemot labāko starptautisko praksi un balstoties uz iesaistīto pušu veiktās analīzes un pētījumu rezultātiem, komisija nodrošina publisku platformu izstrādāto priekšlikumu izskatīšanai, kā arī dod iespēju virzīt tos tālāk kā rīcībpolitikas iniciatīvas. Tā koncentrē uzmanību uz lieliem ilgtspējas izaicinājumiem, piemēram, 2017. gadā uzmanība tika veltīta tādām prioritātēm kā mūžizglītības loma tautsaimniecības </w:t>
      </w:r>
      <w:r w:rsidR="00A44CA7">
        <w:rPr>
          <w:rFonts w:ascii="Times New Roman" w:hAnsi="Times New Roman" w:cs="Times New Roman"/>
          <w:sz w:val="24"/>
          <w:szCs w:val="24"/>
        </w:rPr>
        <w:t>pārveidē</w:t>
      </w:r>
      <w:r w:rsidRPr="00BF6E4B">
        <w:rPr>
          <w:rFonts w:ascii="Times New Roman" w:hAnsi="Times New Roman" w:cs="Times New Roman"/>
          <w:sz w:val="24"/>
          <w:szCs w:val="24"/>
        </w:rPr>
        <w:t xml:space="preserve">, Latvijas </w:t>
      </w:r>
      <w:r w:rsidR="00A44CA7">
        <w:rPr>
          <w:rFonts w:ascii="Times New Roman" w:hAnsi="Times New Roman" w:cs="Times New Roman"/>
          <w:sz w:val="24"/>
          <w:szCs w:val="24"/>
        </w:rPr>
        <w:t>i</w:t>
      </w:r>
      <w:r w:rsidR="00A44CA7" w:rsidRPr="00BF6E4B">
        <w:rPr>
          <w:rFonts w:ascii="Times New Roman" w:hAnsi="Times New Roman" w:cs="Times New Roman"/>
          <w:sz w:val="24"/>
          <w:szCs w:val="24"/>
        </w:rPr>
        <w:t xml:space="preserve">novāciju </w:t>
      </w:r>
      <w:r w:rsidRPr="00BF6E4B">
        <w:rPr>
          <w:rFonts w:ascii="Times New Roman" w:hAnsi="Times New Roman" w:cs="Times New Roman"/>
          <w:sz w:val="24"/>
          <w:szCs w:val="24"/>
        </w:rPr>
        <w:t xml:space="preserve">ekosistēmas attīstība, klimata </w:t>
      </w:r>
      <w:r w:rsidR="00406964" w:rsidRPr="00BF6E4B">
        <w:rPr>
          <w:rFonts w:ascii="Times New Roman" w:hAnsi="Times New Roman" w:cs="Times New Roman"/>
          <w:sz w:val="24"/>
          <w:szCs w:val="24"/>
        </w:rPr>
        <w:t xml:space="preserve">pārmaiņu </w:t>
      </w:r>
      <w:r w:rsidRPr="00BF6E4B">
        <w:rPr>
          <w:rFonts w:ascii="Times New Roman" w:hAnsi="Times New Roman" w:cs="Times New Roman"/>
          <w:sz w:val="24"/>
          <w:szCs w:val="24"/>
        </w:rPr>
        <w:t>politika.</w:t>
      </w:r>
      <w:r w:rsidR="00564D60" w:rsidRPr="00BF6E4B">
        <w:rPr>
          <w:rFonts w:ascii="Times New Roman" w:hAnsi="Times New Roman" w:cs="Times New Roman"/>
          <w:sz w:val="24"/>
          <w:szCs w:val="24"/>
        </w:rPr>
        <w:t xml:space="preserve"> </w:t>
      </w:r>
    </w:p>
    <w:p w14:paraId="1F7A251D" w14:textId="77777777" w:rsidR="006D2930" w:rsidRPr="00BF6E4B" w:rsidRDefault="006D2930" w:rsidP="006D2930">
      <w:pPr>
        <w:pStyle w:val="NoSpacing"/>
        <w:shd w:val="clear" w:color="auto" w:fill="FFFFFF" w:themeFill="background1"/>
        <w:jc w:val="both"/>
        <w:rPr>
          <w:rFonts w:ascii="Times New Roman" w:hAnsi="Times New Roman" w:cs="Times New Roman"/>
          <w:sz w:val="24"/>
          <w:szCs w:val="24"/>
        </w:rPr>
      </w:pPr>
    </w:p>
    <w:p w14:paraId="2BEE8C86" w14:textId="77777777" w:rsidR="006D2930" w:rsidRPr="00BF6E4B" w:rsidRDefault="006D2930" w:rsidP="006D2930">
      <w:pPr>
        <w:pStyle w:val="NoSpacing"/>
        <w:jc w:val="both"/>
        <w:rPr>
          <w:rFonts w:ascii="Times New Roman" w:hAnsi="Times New Roman" w:cs="Times New Roman"/>
          <w:i/>
          <w:sz w:val="24"/>
          <w:szCs w:val="24"/>
        </w:rPr>
      </w:pPr>
      <w:r w:rsidRPr="00BF6E4B">
        <w:rPr>
          <w:rFonts w:ascii="Times New Roman" w:hAnsi="Times New Roman" w:cs="Times New Roman"/>
          <w:i/>
          <w:sz w:val="24"/>
          <w:szCs w:val="24"/>
        </w:rPr>
        <w:t xml:space="preserve">Pašvaldības </w:t>
      </w:r>
    </w:p>
    <w:p w14:paraId="7991B2FD" w14:textId="77777777" w:rsidR="006D2930" w:rsidRPr="00BF6E4B" w:rsidRDefault="006D2930" w:rsidP="00837592">
      <w:pPr>
        <w:pStyle w:val="NoSpacing"/>
        <w:spacing w:line="276" w:lineRule="auto"/>
        <w:jc w:val="both"/>
        <w:rPr>
          <w:rFonts w:ascii="Times New Roman" w:hAnsi="Times New Roman" w:cs="Times New Roman"/>
          <w:i/>
          <w:sz w:val="24"/>
          <w:szCs w:val="24"/>
        </w:rPr>
      </w:pPr>
    </w:p>
    <w:p w14:paraId="658C8A98" w14:textId="721A03F1" w:rsidR="004F3481" w:rsidRPr="00BF6E4B" w:rsidRDefault="004F3481" w:rsidP="00837592">
      <w:pPr>
        <w:jc w:val="both"/>
        <w:rPr>
          <w:rFonts w:ascii="Times New Roman" w:hAnsi="Times New Roman" w:cs="Times New Roman"/>
          <w:sz w:val="24"/>
          <w:szCs w:val="24"/>
        </w:rPr>
      </w:pPr>
      <w:r w:rsidRPr="00BF6E4B">
        <w:rPr>
          <w:rFonts w:ascii="Times New Roman" w:hAnsi="Times New Roman" w:cs="Times New Roman"/>
          <w:sz w:val="24"/>
          <w:szCs w:val="24"/>
        </w:rPr>
        <w:t>Demokrātiski ievēlētas vietējās pašvaldības ir iedzīvotājiem vistuvākais publiskās pārvaldes līmenis, tādēļ tās visefektīvāk spēj koordinēt un virzīt savas teritorijas attīstību atbilstoši vietējām prioritātēm, iesaistot šajā procesā visas ieinteresētās puses. Arī planētas globālajiem ilgtspējīgas attīstības mērķiem ir vietējā dimensija</w:t>
      </w:r>
      <w:r w:rsidR="00A44CA7">
        <w:rPr>
          <w:rFonts w:ascii="Times New Roman" w:hAnsi="Times New Roman" w:cs="Times New Roman"/>
          <w:sz w:val="24"/>
          <w:szCs w:val="24"/>
        </w:rPr>
        <w:t>,</w:t>
      </w:r>
      <w:r w:rsidRPr="00BF6E4B">
        <w:rPr>
          <w:rFonts w:ascii="Times New Roman" w:hAnsi="Times New Roman" w:cs="Times New Roman"/>
          <w:sz w:val="24"/>
          <w:szCs w:val="24"/>
        </w:rPr>
        <w:t xml:space="preserve"> un to sasniegšanā izšķiroša ir intervence un daudzpusēja dialoga veidošana vietējā līmenī. </w:t>
      </w:r>
    </w:p>
    <w:p w14:paraId="5BADDEA1" w14:textId="77777777" w:rsidR="004F3481" w:rsidRPr="00BF6E4B" w:rsidRDefault="004F3481" w:rsidP="00837592">
      <w:pPr>
        <w:jc w:val="both"/>
        <w:rPr>
          <w:rStyle w:val="Emphasis"/>
          <w:rFonts w:ascii="Times New Roman" w:hAnsi="Times New Roman" w:cs="Times New Roman"/>
          <w:bCs/>
          <w:i w:val="0"/>
          <w:sz w:val="24"/>
          <w:szCs w:val="24"/>
        </w:rPr>
      </w:pPr>
      <w:r w:rsidRPr="00BF6E4B">
        <w:rPr>
          <w:rFonts w:ascii="Times New Roman" w:hAnsi="Times New Roman" w:cs="Times New Roman"/>
          <w:sz w:val="24"/>
          <w:szCs w:val="24"/>
        </w:rPr>
        <w:t xml:space="preserve">Latvijā ir 119 vietējās pašvaldības </w:t>
      </w:r>
      <w:r w:rsidRPr="00BF6E4B">
        <w:rPr>
          <w:rFonts w:ascii="Times New Roman" w:hAnsi="Times New Roman" w:cs="Times New Roman"/>
          <w:i/>
          <w:sz w:val="24"/>
          <w:szCs w:val="24"/>
        </w:rPr>
        <w:t xml:space="preserve">- </w:t>
      </w:r>
      <w:r w:rsidRPr="00BF6E4B">
        <w:rPr>
          <w:rStyle w:val="Emphasis"/>
          <w:rFonts w:ascii="Times New Roman" w:hAnsi="Times New Roman" w:cs="Times New Roman"/>
          <w:bCs/>
          <w:i w:val="0"/>
          <w:sz w:val="24"/>
          <w:szCs w:val="24"/>
        </w:rPr>
        <w:t>9 republikas pilsētas un 109 novadu pašvaldības.</w:t>
      </w:r>
    </w:p>
    <w:p w14:paraId="3842B888" w14:textId="77777777" w:rsidR="004F3481" w:rsidRPr="00BF6E4B" w:rsidRDefault="004F3481" w:rsidP="00837592">
      <w:pPr>
        <w:jc w:val="both"/>
        <w:rPr>
          <w:rFonts w:ascii="Times New Roman" w:hAnsi="Times New Roman" w:cs="Times New Roman"/>
          <w:sz w:val="24"/>
          <w:szCs w:val="24"/>
        </w:rPr>
      </w:pPr>
      <w:r w:rsidRPr="00BF6E4B">
        <w:rPr>
          <w:rFonts w:ascii="Times New Roman" w:hAnsi="Times New Roman" w:cs="Times New Roman"/>
          <w:sz w:val="24"/>
          <w:szCs w:val="24"/>
        </w:rPr>
        <w:t>Jau šobrīd Latvijā  pastāv plānošanas sistēma, kuras ietvaros pašvaldības reāli dzīvē ievieš ANO Ilgtspējīgas attīstības mērķus. Šim nolūkam pašvaldība izstrādā teritorijas attīstības plānošanas dokumentus, to izstrādē ņemot vērā ANO politiskās nostādnes, Eiropas Savienības ilgtspējīgas attīstības, vides un citas politikas un ievērtējot valsts un plānošanas reģionu stratēģiskos attīstības dokumentus, ministriju pamatnostādnes, sektoru nozaru politikas un programmas.</w:t>
      </w:r>
    </w:p>
    <w:p w14:paraId="72ADFE6A" w14:textId="77777777" w:rsidR="004F3481" w:rsidRPr="00BF6E4B" w:rsidRDefault="004F3481" w:rsidP="00837592">
      <w:pPr>
        <w:jc w:val="both"/>
        <w:rPr>
          <w:rFonts w:ascii="Times New Roman" w:hAnsi="Times New Roman" w:cs="Times New Roman"/>
          <w:sz w:val="24"/>
          <w:szCs w:val="24"/>
        </w:rPr>
      </w:pPr>
      <w:r w:rsidRPr="00BF6E4B">
        <w:rPr>
          <w:rFonts w:ascii="Times New Roman" w:hAnsi="Times New Roman" w:cs="Times New Roman"/>
          <w:sz w:val="24"/>
          <w:szCs w:val="24"/>
        </w:rPr>
        <w:t>Visās Latvijas pašvaldībās šobrīd ir izstrādātas un pieņemtas novada/republikas pilsētas ilgtspējīgas attīstības stratēģijas, kas ir svarīgākais teritorijas attīstības plānošanas dokuments pašvaldībā. Tajās atspoguļotas problēmas un pašvaldības izvēlētie instrumenti, kas netieši iekļauj  ANO mērķos paredzēto ekonomika, sociālie un vides jautājumu  risināšanu katrā no pašvaldībām viņai aktuālajā situācijā.</w:t>
      </w:r>
    </w:p>
    <w:p w14:paraId="0117867A" w14:textId="15E82A90" w:rsidR="009379BC" w:rsidRPr="00837592" w:rsidRDefault="004F3481" w:rsidP="00837592">
      <w:pPr>
        <w:jc w:val="both"/>
        <w:rPr>
          <w:rFonts w:ascii="Times New Roman" w:hAnsi="Times New Roman" w:cs="Times New Roman"/>
          <w:sz w:val="24"/>
          <w:szCs w:val="24"/>
        </w:rPr>
      </w:pPr>
      <w:r w:rsidRPr="00BF6E4B">
        <w:rPr>
          <w:rFonts w:ascii="Times New Roman" w:hAnsi="Times New Roman" w:cs="Times New Roman"/>
          <w:sz w:val="24"/>
          <w:szCs w:val="24"/>
        </w:rPr>
        <w:lastRenderedPageBreak/>
        <w:t>Ilgtspējīgas attīstības stratēģijas  izstrādā ar ilgāka termiņa perspektīvu, balstoties uz Latvija 2030 un attiecīgā plānošanas reģiona ilgtspējīgas attīstības stratēģiju. Tās stratēģiskajā daļā nosaka pilsētas vai novada attīstības ilgtermiņa redzējumu – vīziju un galvenās attīstības prioritātes, savukārt stratēģijas telpiskās attīstības perspektīvā nosaka un shematiski attēlo teritorijas vēlamās telpiskās struktūras, attīstības prioritātes u</w:t>
      </w:r>
      <w:r w:rsidR="00837592">
        <w:rPr>
          <w:rFonts w:ascii="Times New Roman" w:hAnsi="Times New Roman" w:cs="Times New Roman"/>
          <w:sz w:val="24"/>
          <w:szCs w:val="24"/>
        </w:rPr>
        <w:t xml:space="preserve">n vēlamās ilgtermiņa izmaiņas. </w:t>
      </w:r>
    </w:p>
    <w:p w14:paraId="06E67D8E" w14:textId="36525FED" w:rsidR="004F3481" w:rsidRPr="00B16465" w:rsidRDefault="004000F3" w:rsidP="00D4213E">
      <w:pPr>
        <w:shd w:val="clear" w:color="auto" w:fill="FFFFFF" w:themeFill="background1"/>
        <w:jc w:val="both"/>
        <w:rPr>
          <w:rFonts w:ascii="Times New Roman" w:hAnsi="Times New Roman" w:cs="Times New Roman"/>
          <w:b/>
          <w:sz w:val="24"/>
          <w:szCs w:val="24"/>
        </w:rPr>
      </w:pPr>
      <w:r>
        <w:rPr>
          <w:rFonts w:ascii="Times New Roman" w:hAnsi="Times New Roman" w:cs="Times New Roman"/>
          <w:i/>
          <w:sz w:val="24"/>
          <w:szCs w:val="24"/>
        </w:rPr>
        <w:t>Labā prakse</w:t>
      </w:r>
      <w:r w:rsidR="000377AA">
        <w:rPr>
          <w:rFonts w:ascii="Times New Roman" w:hAnsi="Times New Roman" w:cs="Times New Roman"/>
          <w:sz w:val="24"/>
          <w:szCs w:val="24"/>
        </w:rPr>
        <w:t>:</w:t>
      </w:r>
      <w:r w:rsidR="004F3481" w:rsidRPr="00BF6E4B">
        <w:rPr>
          <w:rFonts w:ascii="Times New Roman" w:hAnsi="Times New Roman" w:cs="Times New Roman"/>
          <w:sz w:val="24"/>
          <w:szCs w:val="24"/>
        </w:rPr>
        <w:t xml:space="preserve"> </w:t>
      </w:r>
      <w:r w:rsidR="004F3481" w:rsidRPr="00EA06CE">
        <w:rPr>
          <w:rFonts w:ascii="Times New Roman" w:hAnsi="Times New Roman" w:cs="Times New Roman"/>
          <w:sz w:val="24"/>
          <w:szCs w:val="24"/>
        </w:rPr>
        <w:t>Pašvaldības iesaista jauno paaudzi</w:t>
      </w:r>
      <w:r w:rsidR="004F3481" w:rsidRPr="00B16465">
        <w:rPr>
          <w:rFonts w:ascii="Times New Roman" w:hAnsi="Times New Roman" w:cs="Times New Roman"/>
          <w:b/>
          <w:sz w:val="24"/>
          <w:szCs w:val="24"/>
        </w:rPr>
        <w:t xml:space="preserve"> </w:t>
      </w:r>
    </w:p>
    <w:p w14:paraId="4A8A444A" w14:textId="7F2240A0" w:rsidR="00CB4B86" w:rsidRDefault="004F3481" w:rsidP="00D4213E">
      <w:pPr>
        <w:shd w:val="clear" w:color="auto" w:fill="FFFFFF" w:themeFill="background1"/>
        <w:jc w:val="both"/>
        <w:rPr>
          <w:rFonts w:ascii="Times New Roman" w:hAnsi="Times New Roman" w:cs="Times New Roman"/>
          <w:sz w:val="24"/>
          <w:szCs w:val="24"/>
        </w:rPr>
      </w:pPr>
      <w:r w:rsidRPr="00BF6E4B">
        <w:rPr>
          <w:rFonts w:ascii="Times New Roman" w:hAnsi="Times New Roman" w:cs="Times New Roman"/>
          <w:sz w:val="24"/>
          <w:szCs w:val="24"/>
        </w:rPr>
        <w:t xml:space="preserve">Latvijas Pašvaldību savienība (LPS), kura apvieno Latvijas pašvaldības, </w:t>
      </w:r>
      <w:r w:rsidR="00D640C1" w:rsidRPr="00BF6E4B">
        <w:rPr>
          <w:rFonts w:ascii="Times New Roman" w:hAnsi="Times New Roman" w:cs="Times New Roman"/>
          <w:sz w:val="24"/>
          <w:szCs w:val="24"/>
        </w:rPr>
        <w:t>īsteno</w:t>
      </w:r>
      <w:r w:rsidR="00D4213E" w:rsidRPr="00BF6E4B">
        <w:rPr>
          <w:rFonts w:ascii="Times New Roman" w:hAnsi="Times New Roman" w:cs="Times New Roman"/>
          <w:sz w:val="24"/>
          <w:szCs w:val="24"/>
        </w:rPr>
        <w:t xml:space="preserve"> iedzīvotāju iesaistes </w:t>
      </w:r>
      <w:r w:rsidR="009379BC" w:rsidRPr="00BF6E4B">
        <w:rPr>
          <w:rFonts w:ascii="Times New Roman" w:hAnsi="Times New Roman" w:cs="Times New Roman"/>
          <w:sz w:val="24"/>
          <w:szCs w:val="24"/>
        </w:rPr>
        <w:t>projekt</w:t>
      </w:r>
      <w:r w:rsidR="009379BC">
        <w:rPr>
          <w:rFonts w:ascii="Times New Roman" w:hAnsi="Times New Roman" w:cs="Times New Roman"/>
          <w:sz w:val="24"/>
          <w:szCs w:val="24"/>
        </w:rPr>
        <w:t>us</w:t>
      </w:r>
      <w:r w:rsidR="00D4213E" w:rsidRPr="00BF6E4B">
        <w:rPr>
          <w:rFonts w:ascii="Times New Roman" w:hAnsi="Times New Roman" w:cs="Times New Roman"/>
          <w:sz w:val="24"/>
          <w:szCs w:val="24"/>
        </w:rPr>
        <w:t xml:space="preserve">.  Jaunpils „Animācijas studijas” dalībnieki atspoguļoja bērnu un jauniešu izpratni par ANO Ilgtspējīgas attīstības mērķiem 10 pašu darinātās multiplikācijas filmās </w:t>
      </w:r>
      <w:r w:rsidR="00CB4B86">
        <w:rPr>
          <w:rFonts w:ascii="Times New Roman" w:hAnsi="Times New Roman" w:cs="Times New Roman"/>
          <w:sz w:val="24"/>
          <w:szCs w:val="24"/>
        </w:rPr>
        <w:t>–</w:t>
      </w:r>
      <w:r w:rsidR="00D4213E" w:rsidRPr="00BF6E4B">
        <w:rPr>
          <w:rFonts w:ascii="Times New Roman" w:hAnsi="Times New Roman" w:cs="Times New Roman"/>
          <w:sz w:val="24"/>
          <w:szCs w:val="24"/>
        </w:rPr>
        <w:t xml:space="preserve"> </w:t>
      </w:r>
    </w:p>
    <w:p w14:paraId="59A86E75" w14:textId="079DA423" w:rsidR="004F3481" w:rsidRPr="00BF6E4B" w:rsidRDefault="009379BC" w:rsidP="00D4213E">
      <w:pPr>
        <w:shd w:val="clear" w:color="auto" w:fill="FFFFFF" w:themeFill="background1"/>
        <w:jc w:val="both"/>
        <w:rPr>
          <w:rFonts w:ascii="Times New Roman" w:hAnsi="Times New Roman" w:cs="Times New Roman"/>
          <w:i/>
          <w:sz w:val="24"/>
          <w:szCs w:val="24"/>
        </w:rPr>
      </w:pPr>
      <w:r>
        <w:rPr>
          <w:noProof/>
          <w:lang w:eastAsia="lv-LV"/>
        </w:rPr>
        <w:drawing>
          <wp:inline distT="0" distB="0" distL="0" distR="0" wp14:anchorId="5AA20BF7" wp14:editId="246E2A51">
            <wp:extent cx="1435100" cy="13530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493" cy="1358141"/>
                    </a:xfrm>
                    <a:prstGeom prst="rect">
                      <a:avLst/>
                    </a:prstGeom>
                  </pic:spPr>
                </pic:pic>
              </a:graphicData>
            </a:graphic>
          </wp:inline>
        </w:drawing>
      </w:r>
    </w:p>
    <w:p w14:paraId="4FC32BA2" w14:textId="11DAB3AD" w:rsidR="00AF6900" w:rsidRPr="00BF6E4B" w:rsidRDefault="009379BC" w:rsidP="00B16465">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Avots: </w:t>
      </w:r>
      <w:r w:rsidR="004F3481" w:rsidRPr="00BF6E4B">
        <w:rPr>
          <w:rFonts w:ascii="Times New Roman" w:hAnsi="Times New Roman" w:cs="Times New Roman"/>
          <w:sz w:val="24"/>
          <w:szCs w:val="24"/>
        </w:rPr>
        <w:t xml:space="preserve">Filmiņas režisora </w:t>
      </w:r>
      <w:r>
        <w:rPr>
          <w:rFonts w:ascii="Times New Roman" w:hAnsi="Times New Roman" w:cs="Times New Roman"/>
          <w:sz w:val="24"/>
          <w:szCs w:val="24"/>
        </w:rPr>
        <w:t xml:space="preserve">Jaunpils vidusskolēna </w:t>
      </w:r>
      <w:r w:rsidR="004F3481" w:rsidRPr="00BF6E4B">
        <w:rPr>
          <w:rFonts w:ascii="Times New Roman" w:hAnsi="Times New Roman" w:cs="Times New Roman"/>
          <w:sz w:val="24"/>
          <w:szCs w:val="24"/>
        </w:rPr>
        <w:t>Em</w:t>
      </w:r>
      <w:r w:rsidR="000F4C8C">
        <w:rPr>
          <w:rFonts w:ascii="Times New Roman" w:hAnsi="Times New Roman" w:cs="Times New Roman"/>
          <w:sz w:val="24"/>
          <w:szCs w:val="24"/>
        </w:rPr>
        <w:t>īla</w:t>
      </w:r>
      <w:r w:rsidR="004F3481" w:rsidRPr="00BF6E4B">
        <w:rPr>
          <w:rFonts w:ascii="Times New Roman" w:hAnsi="Times New Roman" w:cs="Times New Roman"/>
          <w:sz w:val="24"/>
          <w:szCs w:val="24"/>
        </w:rPr>
        <w:t xml:space="preserve"> Freimaņa</w:t>
      </w:r>
      <w:r w:rsidR="00CB4B86">
        <w:rPr>
          <w:rFonts w:ascii="Times New Roman" w:hAnsi="Times New Roman" w:cs="Times New Roman"/>
          <w:sz w:val="24"/>
          <w:szCs w:val="24"/>
        </w:rPr>
        <w:t xml:space="preserve"> </w:t>
      </w:r>
      <w:r w:rsidR="004F3481" w:rsidRPr="00BF6E4B">
        <w:rPr>
          <w:rFonts w:ascii="Times New Roman" w:hAnsi="Times New Roman" w:cs="Times New Roman"/>
          <w:sz w:val="24"/>
          <w:szCs w:val="24"/>
        </w:rPr>
        <w:t>animācija par ilgtspējīgu atkritumu apsaimniekošanu</w:t>
      </w:r>
      <w:r w:rsidR="00CB4B86">
        <w:rPr>
          <w:rFonts w:ascii="Times New Roman" w:hAnsi="Times New Roman" w:cs="Times New Roman"/>
          <w:sz w:val="24"/>
          <w:szCs w:val="24"/>
        </w:rPr>
        <w:t>.</w:t>
      </w:r>
      <w:r w:rsidR="004F3481" w:rsidRPr="00BF6E4B">
        <w:rPr>
          <w:rFonts w:ascii="Times New Roman" w:hAnsi="Times New Roman" w:cs="Times New Roman"/>
          <w:sz w:val="24"/>
          <w:szCs w:val="24"/>
        </w:rPr>
        <w:t xml:space="preserve"> </w:t>
      </w:r>
      <w:hyperlink r:id="rId16" w:history="1">
        <w:r w:rsidR="00CB4B86" w:rsidRPr="00BF6E4B">
          <w:rPr>
            <w:rStyle w:val="Hyperlink"/>
            <w:rFonts w:ascii="Times New Roman" w:hAnsi="Times New Roman" w:cs="Times New Roman"/>
            <w:i/>
            <w:sz w:val="24"/>
            <w:szCs w:val="24"/>
          </w:rPr>
          <w:t>https://www.youtube.com/watch?v=u5ZV7BZa2uo</w:t>
        </w:r>
      </w:hyperlink>
      <w:r w:rsidR="00CB4B86" w:rsidRPr="00BF6E4B">
        <w:rPr>
          <w:rFonts w:ascii="Times New Roman" w:hAnsi="Times New Roman" w:cs="Times New Roman"/>
          <w:i/>
          <w:sz w:val="24"/>
          <w:szCs w:val="24"/>
        </w:rPr>
        <w:t xml:space="preserve"> </w:t>
      </w:r>
    </w:p>
    <w:p w14:paraId="06F354F9" w14:textId="77777777" w:rsidR="006D2930" w:rsidRPr="00BF6E4B" w:rsidRDefault="006D2930" w:rsidP="006D2930">
      <w:pPr>
        <w:pStyle w:val="NoSpacing"/>
        <w:shd w:val="clear" w:color="auto" w:fill="FFFFFF" w:themeFill="background1"/>
        <w:rPr>
          <w:rFonts w:ascii="Times New Roman" w:hAnsi="Times New Roman" w:cs="Times New Roman"/>
          <w:sz w:val="24"/>
          <w:szCs w:val="24"/>
        </w:rPr>
      </w:pPr>
    </w:p>
    <w:p w14:paraId="400F8A42" w14:textId="77777777" w:rsidR="006D2930" w:rsidRPr="00BF6E4B" w:rsidRDefault="006D2930" w:rsidP="006D2930">
      <w:pPr>
        <w:pStyle w:val="NoSpacing"/>
        <w:shd w:val="clear" w:color="auto" w:fill="FFFFFF" w:themeFill="background1"/>
        <w:rPr>
          <w:rFonts w:ascii="Times New Roman" w:hAnsi="Times New Roman" w:cs="Times New Roman"/>
          <w:i/>
          <w:sz w:val="24"/>
          <w:szCs w:val="24"/>
        </w:rPr>
      </w:pPr>
      <w:r w:rsidRPr="00BF6E4B">
        <w:rPr>
          <w:rFonts w:ascii="Times New Roman" w:hAnsi="Times New Roman" w:cs="Times New Roman"/>
          <w:i/>
          <w:sz w:val="24"/>
          <w:szCs w:val="24"/>
        </w:rPr>
        <w:t>Pilsoniskā sabiedrība</w:t>
      </w:r>
    </w:p>
    <w:p w14:paraId="2F37C97D" w14:textId="77777777" w:rsidR="006D2930" w:rsidRPr="00BF6E4B" w:rsidRDefault="006D2930" w:rsidP="006D2930">
      <w:pPr>
        <w:pStyle w:val="NoSpacing"/>
        <w:shd w:val="clear" w:color="auto" w:fill="FFFFFF" w:themeFill="background1"/>
        <w:rPr>
          <w:rFonts w:ascii="Times New Roman" w:hAnsi="Times New Roman" w:cs="Times New Roman"/>
          <w:i/>
          <w:sz w:val="24"/>
          <w:szCs w:val="24"/>
        </w:rPr>
      </w:pPr>
    </w:p>
    <w:p w14:paraId="0A398D24" w14:textId="77777777" w:rsidR="00F46932" w:rsidRDefault="006D2930" w:rsidP="000377AA">
      <w:pPr>
        <w:pStyle w:val="NoSpacing"/>
        <w:shd w:val="clear" w:color="auto" w:fill="FFFFFF" w:themeFill="background1"/>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Latvijas neatkarības atjaunošana 1991. gadā ir nesaraujami saistīta ar vides un kultūras ilgtspēju, iedzīvotāju pašiniciatīvu un atbildības uzņemšanos par nepieciešamajām pārmaiņām. Ar lūgšanu par Baltijas jūras atveseļošanos un miermīlīgiem protestiem pret vides degradēšanu, Vides aizsardzības klubs aizsāka pilsoniskās sabiedrības atjaunošanās kustību, kuras līdzdalības kultūra joprojām ir raksturojama ar pašiniciatīvu. 20. gadsimta 90. gados pilsoniskā sabiedrība strauji attīstījās, un NVO uzsāka interešu aizstāvību praktiski visās politikas jomās. </w:t>
      </w:r>
    </w:p>
    <w:p w14:paraId="5CE8518D" w14:textId="77777777" w:rsidR="00F46932" w:rsidRDefault="00F46932" w:rsidP="000377AA">
      <w:pPr>
        <w:pStyle w:val="NoSpacing"/>
        <w:shd w:val="clear" w:color="auto" w:fill="FFFFFF" w:themeFill="background1"/>
        <w:spacing w:line="276" w:lineRule="auto"/>
        <w:jc w:val="both"/>
        <w:rPr>
          <w:rFonts w:ascii="Times New Roman" w:hAnsi="Times New Roman" w:cs="Times New Roman"/>
          <w:sz w:val="24"/>
          <w:szCs w:val="24"/>
        </w:rPr>
      </w:pPr>
    </w:p>
    <w:p w14:paraId="578D8642" w14:textId="7C1121A4" w:rsidR="006D2930" w:rsidRPr="00BF6E4B" w:rsidRDefault="006D2930" w:rsidP="000377AA">
      <w:pPr>
        <w:pStyle w:val="NoSpacing"/>
        <w:shd w:val="clear" w:color="auto" w:fill="FFFFFF" w:themeFill="background1"/>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2000. gada sniegtās iespējas mobilizēties septiņu ANO Tūkstošgades attīstības mērķu </w:t>
      </w:r>
      <w:r w:rsidR="00CB4B86">
        <w:rPr>
          <w:rFonts w:ascii="Times New Roman" w:hAnsi="Times New Roman" w:cs="Times New Roman"/>
          <w:sz w:val="24"/>
          <w:szCs w:val="24"/>
        </w:rPr>
        <w:t xml:space="preserve">(TAM) </w:t>
      </w:r>
      <w:r w:rsidRPr="00BF6E4B">
        <w:rPr>
          <w:rFonts w:ascii="Times New Roman" w:hAnsi="Times New Roman" w:cs="Times New Roman"/>
          <w:sz w:val="24"/>
          <w:szCs w:val="24"/>
        </w:rPr>
        <w:t xml:space="preserve">īstenošanai sniedza papildus impulsus atsevišķu jomu sabiedriskajām organizācijām – cīņa pret HIV/AIDS, par sieviešu un vīriešu vienlīdzīgām tiesībām, vides organizācijām utt. </w:t>
      </w:r>
      <w:r w:rsidR="00F46932">
        <w:rPr>
          <w:rFonts w:ascii="Times New Roman" w:hAnsi="Times New Roman" w:cs="Times New Roman"/>
          <w:sz w:val="24"/>
          <w:szCs w:val="24"/>
        </w:rPr>
        <w:t>2004.gadā valdība apstiprināja pilsoniskās sabiedrības stiprināšanas politiku, izstrādāja pieeju sabiedrības līdzdalībai politikas veidošanā un Saeima pieņēma likumus, kas atviegloja sabiedrisko organizāciju darbību, tostarp, lai veicinātu ziedošanu sabiedriskā labuma organizācijām. Šinī gadā</w:t>
      </w:r>
      <w:r w:rsidR="00CB4B86">
        <w:rPr>
          <w:rFonts w:ascii="Times New Roman" w:hAnsi="Times New Roman" w:cs="Times New Roman"/>
          <w:sz w:val="24"/>
          <w:szCs w:val="24"/>
        </w:rPr>
        <w:t xml:space="preserve"> </w:t>
      </w:r>
      <w:r w:rsidR="00F46932">
        <w:rPr>
          <w:rFonts w:ascii="Times New Roman" w:hAnsi="Times New Roman" w:cs="Times New Roman"/>
          <w:sz w:val="24"/>
          <w:szCs w:val="24"/>
        </w:rPr>
        <w:t>tika dibināta Latvij</w:t>
      </w:r>
      <w:r w:rsidR="00CB4B86">
        <w:rPr>
          <w:rFonts w:ascii="Times New Roman" w:hAnsi="Times New Roman" w:cs="Times New Roman"/>
          <w:sz w:val="24"/>
          <w:szCs w:val="24"/>
        </w:rPr>
        <w:t>a</w:t>
      </w:r>
      <w:r w:rsidR="00F46932">
        <w:rPr>
          <w:rFonts w:ascii="Times New Roman" w:hAnsi="Times New Roman" w:cs="Times New Roman"/>
          <w:sz w:val="24"/>
          <w:szCs w:val="24"/>
        </w:rPr>
        <w:t xml:space="preserve">s Pilsoniskā alianse, </w:t>
      </w:r>
      <w:r w:rsidR="00F46932" w:rsidRPr="00F46932">
        <w:rPr>
          <w:rFonts w:ascii="Times New Roman" w:hAnsi="Times New Roman" w:cs="Times New Roman"/>
          <w:sz w:val="24"/>
          <w:szCs w:val="24"/>
        </w:rPr>
        <w:t>lielākā organizācija Latvijā, kas apvieno organizācijas, kas IAM ievieš praksē</w:t>
      </w:r>
      <w:r w:rsidR="00F46932">
        <w:rPr>
          <w:rFonts w:ascii="Times New Roman" w:hAnsi="Times New Roman" w:cs="Times New Roman"/>
          <w:sz w:val="24"/>
          <w:szCs w:val="24"/>
        </w:rPr>
        <w:t xml:space="preserve">.  </w:t>
      </w:r>
      <w:r w:rsidRPr="00BF6E4B">
        <w:rPr>
          <w:rFonts w:ascii="Times New Roman" w:hAnsi="Times New Roman" w:cs="Times New Roman"/>
          <w:sz w:val="24"/>
          <w:szCs w:val="24"/>
        </w:rPr>
        <w:t xml:space="preserve">2005. gadā Latvija tik tikko bija uzsākusi </w:t>
      </w:r>
      <w:r w:rsidR="00CB4B86">
        <w:rPr>
          <w:rFonts w:ascii="Times New Roman" w:hAnsi="Times New Roman" w:cs="Times New Roman"/>
          <w:sz w:val="24"/>
          <w:szCs w:val="24"/>
        </w:rPr>
        <w:t xml:space="preserve">ar </w:t>
      </w:r>
      <w:r w:rsidRPr="00BF6E4B">
        <w:rPr>
          <w:rFonts w:ascii="Times New Roman" w:hAnsi="Times New Roman" w:cs="Times New Roman"/>
          <w:sz w:val="24"/>
          <w:szCs w:val="24"/>
        </w:rPr>
        <w:t>attīstības sadarbību</w:t>
      </w:r>
      <w:r w:rsidR="00CB4B86">
        <w:rPr>
          <w:rFonts w:ascii="Times New Roman" w:hAnsi="Times New Roman" w:cs="Times New Roman"/>
          <w:sz w:val="24"/>
          <w:szCs w:val="24"/>
        </w:rPr>
        <w:t>, daloties attīstības pieredzē ar valstīm ar zemākiem attīstības rādītājiem</w:t>
      </w:r>
      <w:r w:rsidRPr="00BF6E4B">
        <w:rPr>
          <w:rFonts w:ascii="Times New Roman" w:hAnsi="Times New Roman" w:cs="Times New Roman"/>
          <w:sz w:val="24"/>
          <w:szCs w:val="24"/>
        </w:rPr>
        <w:t xml:space="preserve">, un nevalstiskās organizācijas </w:t>
      </w:r>
      <w:r w:rsidR="0065650D">
        <w:rPr>
          <w:rFonts w:ascii="Times New Roman" w:hAnsi="Times New Roman" w:cs="Times New Roman"/>
          <w:sz w:val="24"/>
          <w:szCs w:val="24"/>
        </w:rPr>
        <w:t xml:space="preserve">dibināja Latvijas platformu attīstības sadarbībai (LAPAS) un </w:t>
      </w:r>
      <w:r w:rsidRPr="00BF6E4B">
        <w:rPr>
          <w:rFonts w:ascii="Times New Roman" w:hAnsi="Times New Roman" w:cs="Times New Roman"/>
          <w:sz w:val="24"/>
          <w:szCs w:val="24"/>
        </w:rPr>
        <w:t>iesaistījās partnerībās</w:t>
      </w:r>
      <w:r w:rsidR="00406964" w:rsidRPr="00BF6E4B">
        <w:rPr>
          <w:rFonts w:ascii="Times New Roman" w:hAnsi="Times New Roman" w:cs="Times New Roman"/>
          <w:sz w:val="24"/>
          <w:szCs w:val="24"/>
        </w:rPr>
        <w:t xml:space="preserve"> arī šajā jomā</w:t>
      </w:r>
      <w:r w:rsidRPr="00BF6E4B">
        <w:rPr>
          <w:rFonts w:ascii="Times New Roman" w:hAnsi="Times New Roman" w:cs="Times New Roman"/>
          <w:sz w:val="24"/>
          <w:szCs w:val="24"/>
        </w:rPr>
        <w:t xml:space="preserve">. </w:t>
      </w:r>
      <w:r w:rsidR="00F46932">
        <w:rPr>
          <w:rFonts w:ascii="Times New Roman" w:hAnsi="Times New Roman" w:cs="Times New Roman"/>
          <w:sz w:val="24"/>
          <w:szCs w:val="24"/>
        </w:rPr>
        <w:t xml:space="preserve"> Pilsoniskā sabiedrība </w:t>
      </w:r>
      <w:r w:rsidR="00CB4B86">
        <w:rPr>
          <w:rFonts w:ascii="Times New Roman" w:hAnsi="Times New Roman" w:cs="Times New Roman"/>
          <w:sz w:val="24"/>
          <w:szCs w:val="24"/>
        </w:rPr>
        <w:t>iesaistījusies</w:t>
      </w:r>
      <w:r w:rsidR="00F46932">
        <w:rPr>
          <w:rFonts w:ascii="Times New Roman" w:hAnsi="Times New Roman" w:cs="Times New Roman"/>
          <w:sz w:val="24"/>
          <w:szCs w:val="24"/>
        </w:rPr>
        <w:t xml:space="preserve"> Latvija 2030 vīzijas izstrādē</w:t>
      </w:r>
      <w:r w:rsidR="00CB4B86">
        <w:rPr>
          <w:rFonts w:ascii="Times New Roman" w:hAnsi="Times New Roman" w:cs="Times New Roman"/>
          <w:sz w:val="24"/>
          <w:szCs w:val="24"/>
        </w:rPr>
        <w:t xml:space="preserve"> un darbojās </w:t>
      </w:r>
      <w:r w:rsidR="00F46932">
        <w:rPr>
          <w:rFonts w:ascii="Times New Roman" w:hAnsi="Times New Roman" w:cs="Times New Roman"/>
          <w:sz w:val="24"/>
          <w:szCs w:val="24"/>
        </w:rPr>
        <w:t>NAP2020 izstrādes darba grupās un vadības grupās</w:t>
      </w:r>
      <w:r w:rsidR="00CB4B86">
        <w:rPr>
          <w:rFonts w:ascii="Times New Roman" w:hAnsi="Times New Roman" w:cs="Times New Roman"/>
          <w:sz w:val="24"/>
          <w:szCs w:val="24"/>
        </w:rPr>
        <w:t>, kā arī</w:t>
      </w:r>
      <w:r w:rsidR="00F46932">
        <w:rPr>
          <w:rFonts w:ascii="Times New Roman" w:hAnsi="Times New Roman" w:cs="Times New Roman"/>
          <w:sz w:val="24"/>
          <w:szCs w:val="24"/>
        </w:rPr>
        <w:t xml:space="preserve"> palīdzēja organizēt sabiedriskās apspriešanas ārpus galvaspilsētas. </w:t>
      </w:r>
      <w:r w:rsidRPr="00BF6E4B">
        <w:rPr>
          <w:rFonts w:ascii="Times New Roman" w:hAnsi="Times New Roman" w:cs="Times New Roman"/>
          <w:sz w:val="24"/>
          <w:szCs w:val="24"/>
        </w:rPr>
        <w:t xml:space="preserve">Tuvojoties 2015. gadam, vairākas nevalstiskās organizācijas savos sadarbības tīklos ar organizācijām citās valstīs mobilizējās </w:t>
      </w:r>
      <w:r w:rsidR="00CB4B86">
        <w:rPr>
          <w:rFonts w:ascii="Times New Roman" w:hAnsi="Times New Roman" w:cs="Times New Roman"/>
          <w:sz w:val="24"/>
          <w:szCs w:val="24"/>
        </w:rPr>
        <w:t xml:space="preserve">izstrādāt pieeju, ka koordinēt attīstību pēc tam, kad  </w:t>
      </w:r>
      <w:r w:rsidRPr="00BF6E4B">
        <w:rPr>
          <w:rFonts w:ascii="Times New Roman" w:hAnsi="Times New Roman" w:cs="Times New Roman"/>
          <w:sz w:val="24"/>
          <w:szCs w:val="24"/>
        </w:rPr>
        <w:t>2015</w:t>
      </w:r>
      <w:r w:rsidR="00CB4B86">
        <w:rPr>
          <w:rFonts w:ascii="Times New Roman" w:hAnsi="Times New Roman" w:cs="Times New Roman"/>
          <w:sz w:val="24"/>
          <w:szCs w:val="24"/>
        </w:rPr>
        <w:t>. gadā beidzās TAM</w:t>
      </w:r>
      <w:r w:rsidRPr="00BF6E4B">
        <w:rPr>
          <w:rFonts w:ascii="Times New Roman" w:hAnsi="Times New Roman" w:cs="Times New Roman"/>
          <w:sz w:val="24"/>
          <w:szCs w:val="24"/>
        </w:rPr>
        <w:t xml:space="preserve"> </w:t>
      </w:r>
      <w:r w:rsidR="00CB4B86">
        <w:rPr>
          <w:rFonts w:ascii="Times New Roman" w:hAnsi="Times New Roman" w:cs="Times New Roman"/>
          <w:sz w:val="24"/>
          <w:szCs w:val="24"/>
        </w:rPr>
        <w:t>ieviešanas periods</w:t>
      </w:r>
      <w:r w:rsidRPr="00BF6E4B">
        <w:rPr>
          <w:rFonts w:ascii="Times New Roman" w:hAnsi="Times New Roman" w:cs="Times New Roman"/>
          <w:sz w:val="24"/>
          <w:szCs w:val="24"/>
        </w:rPr>
        <w:t xml:space="preserve">. Ar NVO tīklu iesaisti ANO ECOSOC līmenī tapa </w:t>
      </w:r>
      <w:r w:rsidRPr="00B16465">
        <w:rPr>
          <w:rFonts w:ascii="Times New Roman" w:hAnsi="Times New Roman" w:cs="Times New Roman"/>
          <w:i/>
          <w:sz w:val="24"/>
          <w:szCs w:val="24"/>
        </w:rPr>
        <w:lastRenderedPageBreak/>
        <w:t>Dienaskārtība 2030</w:t>
      </w:r>
      <w:r w:rsidRPr="00BF6E4B">
        <w:rPr>
          <w:rFonts w:ascii="Times New Roman" w:hAnsi="Times New Roman" w:cs="Times New Roman"/>
          <w:sz w:val="24"/>
          <w:szCs w:val="24"/>
        </w:rPr>
        <w:t xml:space="preserve">, nu jau ar 17 mērķiem un 169 apakšmērķiem, kuru īstenošanā iesaistās ne tikai valstis, bet dažādas iesaistītās puses. </w:t>
      </w:r>
    </w:p>
    <w:p w14:paraId="6B646B5D" w14:textId="77777777" w:rsidR="006D2930" w:rsidRPr="00BF6E4B" w:rsidRDefault="006D2930" w:rsidP="000377AA">
      <w:pPr>
        <w:pStyle w:val="NoSpacing"/>
        <w:shd w:val="clear" w:color="auto" w:fill="FFFFFF" w:themeFill="background1"/>
        <w:spacing w:line="276" w:lineRule="auto"/>
        <w:jc w:val="both"/>
        <w:rPr>
          <w:rFonts w:ascii="Times New Roman" w:hAnsi="Times New Roman" w:cs="Times New Roman"/>
          <w:sz w:val="24"/>
          <w:szCs w:val="24"/>
        </w:rPr>
      </w:pPr>
    </w:p>
    <w:p w14:paraId="3B8F05A1" w14:textId="7D0C60B5" w:rsidR="00802B17" w:rsidRDefault="00802B17" w:rsidP="000377AA">
      <w:pPr>
        <w:pStyle w:val="NoSpacing"/>
        <w:shd w:val="clear" w:color="auto" w:fill="FFFFFF" w:themeFill="background1"/>
        <w:spacing w:line="276" w:lineRule="auto"/>
        <w:jc w:val="both"/>
        <w:rPr>
          <w:rFonts w:ascii="Times New Roman" w:hAnsi="Times New Roman" w:cs="Times New Roman"/>
          <w:sz w:val="24"/>
          <w:szCs w:val="24"/>
        </w:rPr>
      </w:pPr>
      <w:r w:rsidRPr="00802B17">
        <w:rPr>
          <w:rFonts w:ascii="Times New Roman" w:hAnsi="Times New Roman" w:cs="Times New Roman"/>
          <w:sz w:val="24"/>
          <w:szCs w:val="24"/>
        </w:rPr>
        <w:t xml:space="preserve">Latvijā katrā IAM jomā ir identificējamas </w:t>
      </w:r>
      <w:r w:rsidR="0065650D">
        <w:rPr>
          <w:rFonts w:ascii="Times New Roman" w:hAnsi="Times New Roman" w:cs="Times New Roman"/>
          <w:sz w:val="24"/>
          <w:szCs w:val="24"/>
        </w:rPr>
        <w:t xml:space="preserve">neskaitāmas </w:t>
      </w:r>
      <w:r w:rsidRPr="00802B17">
        <w:rPr>
          <w:rFonts w:ascii="Times New Roman" w:hAnsi="Times New Roman" w:cs="Times New Roman"/>
          <w:sz w:val="24"/>
          <w:szCs w:val="24"/>
        </w:rPr>
        <w:t>orga</w:t>
      </w:r>
      <w:r>
        <w:rPr>
          <w:rFonts w:ascii="Times New Roman" w:hAnsi="Times New Roman" w:cs="Times New Roman"/>
          <w:sz w:val="24"/>
          <w:szCs w:val="24"/>
        </w:rPr>
        <w:t>n</w:t>
      </w:r>
      <w:r w:rsidRPr="00802B17">
        <w:rPr>
          <w:rFonts w:ascii="Times New Roman" w:hAnsi="Times New Roman" w:cs="Times New Roman"/>
          <w:sz w:val="24"/>
          <w:szCs w:val="24"/>
        </w:rPr>
        <w:t>izācijas, kas darbojas gan pra</w:t>
      </w:r>
      <w:r>
        <w:rPr>
          <w:rFonts w:ascii="Times New Roman" w:hAnsi="Times New Roman" w:cs="Times New Roman"/>
          <w:sz w:val="24"/>
          <w:szCs w:val="24"/>
        </w:rPr>
        <w:t>ktiskā darbā, gan interešu aizstāvībā indivīda, kopienu, pašvaldību, valsts, re</w:t>
      </w:r>
      <w:r w:rsidR="00837592">
        <w:rPr>
          <w:rFonts w:ascii="Times New Roman" w:hAnsi="Times New Roman" w:cs="Times New Roman"/>
          <w:sz w:val="24"/>
          <w:szCs w:val="24"/>
        </w:rPr>
        <w:t xml:space="preserve">ģionu un globālajos līmeņos. </w:t>
      </w:r>
    </w:p>
    <w:p w14:paraId="078C5F1E" w14:textId="77777777" w:rsidR="006D2930" w:rsidRPr="00BF6E4B" w:rsidRDefault="006D2930" w:rsidP="000377AA">
      <w:pPr>
        <w:pStyle w:val="NoSpacing"/>
        <w:shd w:val="clear" w:color="auto" w:fill="FFFFFF" w:themeFill="background1"/>
        <w:spacing w:line="276" w:lineRule="auto"/>
        <w:rPr>
          <w:rFonts w:ascii="Times New Roman" w:hAnsi="Times New Roman" w:cs="Times New Roman"/>
          <w:i/>
          <w:sz w:val="24"/>
          <w:szCs w:val="24"/>
        </w:rPr>
      </w:pPr>
    </w:p>
    <w:p w14:paraId="2F29B021" w14:textId="77777777" w:rsidR="006D2930" w:rsidRPr="00BF6E4B" w:rsidRDefault="006D2930" w:rsidP="006D2930">
      <w:pPr>
        <w:pStyle w:val="NoSpacing"/>
        <w:shd w:val="clear" w:color="auto" w:fill="FFFFFF" w:themeFill="background1"/>
        <w:rPr>
          <w:rFonts w:ascii="Times New Roman" w:hAnsi="Times New Roman" w:cs="Times New Roman"/>
          <w:i/>
          <w:sz w:val="24"/>
          <w:szCs w:val="24"/>
        </w:rPr>
      </w:pPr>
      <w:r w:rsidRPr="00BF6E4B">
        <w:rPr>
          <w:rFonts w:ascii="Times New Roman" w:hAnsi="Times New Roman" w:cs="Times New Roman"/>
          <w:i/>
          <w:sz w:val="24"/>
          <w:szCs w:val="24"/>
        </w:rPr>
        <w:t>Privātais sektors</w:t>
      </w:r>
    </w:p>
    <w:p w14:paraId="6D56BE99" w14:textId="77777777" w:rsidR="006D2930" w:rsidRPr="00BF6E4B" w:rsidRDefault="006D2930" w:rsidP="006D2930">
      <w:pPr>
        <w:pStyle w:val="NoSpacing"/>
        <w:shd w:val="clear" w:color="auto" w:fill="FFFFFF" w:themeFill="background1"/>
        <w:rPr>
          <w:rFonts w:ascii="Times New Roman" w:hAnsi="Times New Roman" w:cs="Times New Roman"/>
          <w:color w:val="FF0000"/>
          <w:sz w:val="24"/>
          <w:szCs w:val="24"/>
        </w:rPr>
      </w:pPr>
    </w:p>
    <w:p w14:paraId="33DAE0E7" w14:textId="73C24A68" w:rsidR="006D2930" w:rsidRPr="00BF6E4B"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Privātajā sektorā uzņēmumi strādā neatkarīgi, apvienojoties uz savstarpējās ieinteresētības pamatiem, lai virzītu ilgtspēju Latvijā un pasaulē. Privāto sektoru</w:t>
      </w:r>
      <w:r w:rsidR="0096217D" w:rsidRPr="00BF6E4B">
        <w:rPr>
          <w:rFonts w:ascii="Times New Roman" w:hAnsi="Times New Roman" w:cs="Times New Roman"/>
          <w:sz w:val="24"/>
          <w:szCs w:val="24"/>
        </w:rPr>
        <w:t xml:space="preserve"> </w:t>
      </w:r>
      <w:r w:rsidR="00B54644" w:rsidRPr="00BF6E4B">
        <w:rPr>
          <w:rFonts w:ascii="Times New Roman" w:hAnsi="Times New Roman" w:cs="Times New Roman"/>
          <w:sz w:val="24"/>
          <w:szCs w:val="24"/>
        </w:rPr>
        <w:t>Nacionālajā trīspusējās sadarbības padomē</w:t>
      </w:r>
      <w:r w:rsidR="0096217D" w:rsidRPr="00BF6E4B">
        <w:rPr>
          <w:rFonts w:ascii="Times New Roman" w:hAnsi="Times New Roman" w:cs="Times New Roman"/>
          <w:sz w:val="24"/>
          <w:szCs w:val="24"/>
        </w:rPr>
        <w:t xml:space="preserve"> pārstāv</w:t>
      </w:r>
      <w:r w:rsidRPr="00BF6E4B">
        <w:rPr>
          <w:rFonts w:ascii="Times New Roman" w:hAnsi="Times New Roman" w:cs="Times New Roman"/>
          <w:sz w:val="24"/>
          <w:szCs w:val="24"/>
        </w:rPr>
        <w:t xml:space="preserve"> </w:t>
      </w:r>
      <w:r w:rsidR="0096217D" w:rsidRPr="00BF6E4B">
        <w:rPr>
          <w:rFonts w:ascii="Times New Roman" w:hAnsi="Times New Roman" w:cs="Times New Roman"/>
          <w:sz w:val="24"/>
          <w:szCs w:val="24"/>
        </w:rPr>
        <w:t>Latvijas Darba devēju konfederācija</w:t>
      </w:r>
      <w:r w:rsidR="0065650D">
        <w:rPr>
          <w:rFonts w:ascii="Times New Roman" w:hAnsi="Times New Roman" w:cs="Times New Roman"/>
          <w:sz w:val="24"/>
          <w:szCs w:val="24"/>
        </w:rPr>
        <w:t xml:space="preserve"> (LDDK)</w:t>
      </w:r>
      <w:r w:rsidR="0096217D" w:rsidRPr="00BF6E4B">
        <w:rPr>
          <w:rFonts w:ascii="Times New Roman" w:hAnsi="Times New Roman" w:cs="Times New Roman"/>
          <w:sz w:val="24"/>
          <w:szCs w:val="24"/>
        </w:rPr>
        <w:t>, Latvijas Brīvo arodbiedrību savienība</w:t>
      </w:r>
      <w:r w:rsidR="0065650D">
        <w:rPr>
          <w:rFonts w:ascii="Times New Roman" w:hAnsi="Times New Roman" w:cs="Times New Roman"/>
          <w:sz w:val="24"/>
          <w:szCs w:val="24"/>
        </w:rPr>
        <w:t xml:space="preserve"> (LBAS)</w:t>
      </w:r>
      <w:r w:rsidR="0096217D" w:rsidRPr="00BF6E4B">
        <w:rPr>
          <w:rFonts w:ascii="Times New Roman" w:hAnsi="Times New Roman" w:cs="Times New Roman"/>
          <w:sz w:val="24"/>
          <w:szCs w:val="24"/>
        </w:rPr>
        <w:t xml:space="preserve">, </w:t>
      </w:r>
      <w:r w:rsidR="00444FF9" w:rsidRPr="00BF6E4B">
        <w:rPr>
          <w:rFonts w:ascii="Times New Roman" w:hAnsi="Times New Roman" w:cs="Times New Roman"/>
          <w:sz w:val="24"/>
          <w:szCs w:val="24"/>
        </w:rPr>
        <w:t xml:space="preserve">un </w:t>
      </w:r>
      <w:r w:rsidRPr="00BF6E4B">
        <w:rPr>
          <w:rFonts w:ascii="Times New Roman" w:hAnsi="Times New Roman" w:cs="Times New Roman"/>
          <w:sz w:val="24"/>
          <w:szCs w:val="24"/>
        </w:rPr>
        <w:t xml:space="preserve">Ministru prezidenta izveidotajā Nacionālajā attīstības padomē </w:t>
      </w:r>
      <w:r w:rsidR="00444FF9" w:rsidRPr="00BF6E4B">
        <w:rPr>
          <w:rFonts w:ascii="Times New Roman" w:hAnsi="Times New Roman" w:cs="Times New Roman"/>
          <w:sz w:val="24"/>
          <w:szCs w:val="24"/>
        </w:rPr>
        <w:t>sociālajiem partneri</w:t>
      </w:r>
      <w:r w:rsidR="0065650D">
        <w:rPr>
          <w:rFonts w:ascii="Times New Roman" w:hAnsi="Times New Roman" w:cs="Times New Roman"/>
          <w:sz w:val="24"/>
          <w:szCs w:val="24"/>
        </w:rPr>
        <w:t>em piebiedrojas</w:t>
      </w:r>
      <w:r w:rsidR="00444FF9"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Latvijas Tirdzniecības un Rūpniecības kamera un citas pieaicinātās puses. </w:t>
      </w:r>
    </w:p>
    <w:p w14:paraId="6EF2D85B" w14:textId="77777777" w:rsidR="006D2930" w:rsidRPr="00BF6E4B" w:rsidRDefault="006D2930" w:rsidP="00837592">
      <w:pPr>
        <w:pStyle w:val="NoSpacing"/>
        <w:shd w:val="clear" w:color="auto" w:fill="FFFFFF" w:themeFill="background1"/>
        <w:spacing w:line="276" w:lineRule="auto"/>
        <w:jc w:val="both"/>
        <w:rPr>
          <w:rFonts w:ascii="Times New Roman" w:hAnsi="Times New Roman" w:cs="Times New Roman"/>
          <w:sz w:val="24"/>
          <w:szCs w:val="24"/>
        </w:rPr>
      </w:pPr>
    </w:p>
    <w:p w14:paraId="7562FE1C" w14:textId="7FAD5CDB" w:rsidR="00B54644" w:rsidRPr="00BF6E4B"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LDDK ir ANO Globālā līguma kontaktpunkta vadītāj</w:t>
      </w:r>
      <w:r w:rsidR="0065650D">
        <w:rPr>
          <w:rFonts w:ascii="Times New Roman" w:hAnsi="Times New Roman" w:cs="Times New Roman"/>
          <w:sz w:val="24"/>
          <w:szCs w:val="24"/>
        </w:rPr>
        <w:t>s</w:t>
      </w:r>
      <w:r w:rsidRPr="00BF6E4B">
        <w:rPr>
          <w:rFonts w:ascii="Times New Roman" w:hAnsi="Times New Roman" w:cs="Times New Roman"/>
          <w:sz w:val="24"/>
          <w:szCs w:val="24"/>
        </w:rPr>
        <w:t xml:space="preserve">, kā arī sadarbībā ar LBAS iniciēja Ilgtspējas indeksa izvedi, kuru šobrīd virza Korporatīvās atbildības un ilgtspējas institūts (InCSR). Ilgtspējas indeksā vidēji 70 uzņēmumi novērtē savu korporatīvās atbildības praksi pēc dažādiem atbildīga biznesa kritērijiem. </w:t>
      </w:r>
    </w:p>
    <w:p w14:paraId="71BB7D77" w14:textId="77777777" w:rsidR="00B54644" w:rsidRPr="00BF6E4B"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p>
    <w:p w14:paraId="40C943D4" w14:textId="22C84B8A" w:rsidR="00B54644" w:rsidRPr="00BF6E4B"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CSR Latvia jeb Latvijas Korporatīvās sociālās atbildības platforma, kas </w:t>
      </w:r>
      <w:r w:rsidR="004000F3">
        <w:rPr>
          <w:rFonts w:ascii="Times New Roman" w:hAnsi="Times New Roman" w:cs="Times New Roman"/>
          <w:sz w:val="24"/>
          <w:szCs w:val="24"/>
        </w:rPr>
        <w:t>kopš</w:t>
      </w:r>
      <w:r w:rsidRPr="00BF6E4B">
        <w:rPr>
          <w:rFonts w:ascii="Times New Roman" w:hAnsi="Times New Roman" w:cs="Times New Roman"/>
          <w:sz w:val="24"/>
          <w:szCs w:val="24"/>
        </w:rPr>
        <w:t xml:space="preserve"> 2013.gad</w:t>
      </w:r>
      <w:r w:rsidR="004000F3">
        <w:rPr>
          <w:rFonts w:ascii="Times New Roman" w:hAnsi="Times New Roman" w:cs="Times New Roman"/>
          <w:sz w:val="24"/>
          <w:szCs w:val="24"/>
        </w:rPr>
        <w:t>a</w:t>
      </w:r>
      <w:r w:rsidRPr="00BF6E4B">
        <w:rPr>
          <w:rFonts w:ascii="Times New Roman" w:hAnsi="Times New Roman" w:cs="Times New Roman"/>
          <w:sz w:val="24"/>
          <w:szCs w:val="24"/>
        </w:rPr>
        <w:t xml:space="preserve"> pārstāv Latvijas privāto sektoru CSR</w:t>
      </w:r>
      <w:r w:rsidR="000F4C8C">
        <w:rPr>
          <w:rFonts w:ascii="Times New Roman" w:hAnsi="Times New Roman" w:cs="Times New Roman"/>
          <w:sz w:val="24"/>
          <w:szCs w:val="24"/>
        </w:rPr>
        <w:t xml:space="preserve"> </w:t>
      </w:r>
      <w:r w:rsidRPr="00BF6E4B">
        <w:rPr>
          <w:rFonts w:ascii="Times New Roman" w:hAnsi="Times New Roman" w:cs="Times New Roman"/>
          <w:sz w:val="24"/>
          <w:szCs w:val="24"/>
        </w:rPr>
        <w:t>Europe</w:t>
      </w:r>
      <w:r w:rsidR="002D5EF4">
        <w:rPr>
          <w:rFonts w:ascii="Times New Roman" w:hAnsi="Times New Roman" w:cs="Times New Roman"/>
          <w:sz w:val="24"/>
          <w:szCs w:val="24"/>
        </w:rPr>
        <w:t xml:space="preserve"> un </w:t>
      </w:r>
      <w:r w:rsidRPr="00BF6E4B">
        <w:rPr>
          <w:rFonts w:ascii="Times New Roman" w:hAnsi="Times New Roman" w:cs="Times New Roman"/>
          <w:sz w:val="24"/>
          <w:szCs w:val="24"/>
        </w:rPr>
        <w:t>ir veikusi pētījumus, piemēram, par biznesa ietekmi Latvijas ilgtspējas plānošanas dokumentu izvirzītajos mērķos un izaicinājumos. CSR Latvia aicina uzņēmumus valstī izvērtēt savu nākotnes un esošo ietekmi uz vidi, ekonomiku, sabiedrību, un nodrošināt savā darbā procedūras (laba pārvaldība), kritērijus (rādītāju noteikšana, ētikas kodeksi) risku identificēšanai, kā arī līdzdarboties nozares standartu pilnveidošanā ilgtspējīgai ekonomikai.</w:t>
      </w:r>
    </w:p>
    <w:p w14:paraId="043BF0C3" w14:textId="77777777" w:rsidR="00B54644" w:rsidRPr="00BF6E4B" w:rsidRDefault="00B54644" w:rsidP="00837592">
      <w:pPr>
        <w:pStyle w:val="NoSpacing"/>
        <w:shd w:val="clear" w:color="auto" w:fill="FFFFFF" w:themeFill="background1"/>
        <w:spacing w:line="276" w:lineRule="auto"/>
        <w:jc w:val="both"/>
        <w:rPr>
          <w:rFonts w:ascii="Times New Roman" w:hAnsi="Times New Roman" w:cs="Times New Roman"/>
          <w:sz w:val="24"/>
          <w:szCs w:val="24"/>
        </w:rPr>
      </w:pPr>
    </w:p>
    <w:p w14:paraId="67AD322B" w14:textId="7906A686" w:rsidR="001418FD" w:rsidRDefault="001418FD" w:rsidP="00837592">
      <w:pPr>
        <w:pStyle w:val="NoSpacing"/>
        <w:shd w:val="clear" w:color="auto" w:fill="FFFFFF" w:themeFill="background1"/>
        <w:tabs>
          <w:tab w:val="left" w:pos="3435"/>
        </w:tabs>
        <w:spacing w:line="276" w:lineRule="auto"/>
        <w:jc w:val="both"/>
        <w:rPr>
          <w:rFonts w:ascii="Times New Roman" w:hAnsi="Times New Roman" w:cs="Times New Roman"/>
          <w:sz w:val="24"/>
          <w:szCs w:val="24"/>
        </w:rPr>
      </w:pPr>
      <w:r>
        <w:rPr>
          <w:rFonts w:ascii="Times New Roman" w:hAnsi="Times New Roman" w:cs="Times New Roman"/>
          <w:sz w:val="24"/>
          <w:szCs w:val="24"/>
        </w:rPr>
        <w:t>Latvijas iesaistītās puses sadarbojas tīklos Eiropā un arī globāli. Sociālie partneri, pašvaldību tīkls, dažāda veida sabiedriskās organizācijas (zaļie, labkl</w:t>
      </w:r>
      <w:r w:rsidR="002D5EF4">
        <w:rPr>
          <w:rFonts w:ascii="Times New Roman" w:hAnsi="Times New Roman" w:cs="Times New Roman"/>
          <w:sz w:val="24"/>
          <w:szCs w:val="24"/>
        </w:rPr>
        <w:t>ā</w:t>
      </w:r>
      <w:r>
        <w:rPr>
          <w:rFonts w:ascii="Times New Roman" w:hAnsi="Times New Roman" w:cs="Times New Roman"/>
          <w:sz w:val="24"/>
          <w:szCs w:val="24"/>
        </w:rPr>
        <w:t>jības jomas, NVO, kas strādā attīstības sadarbībā un korupcijas mazināšanās j</w:t>
      </w:r>
      <w:r w:rsidR="002D5EF4">
        <w:rPr>
          <w:rFonts w:ascii="Times New Roman" w:hAnsi="Times New Roman" w:cs="Times New Roman"/>
          <w:sz w:val="24"/>
          <w:szCs w:val="24"/>
        </w:rPr>
        <w:t>omā</w:t>
      </w:r>
      <w:r>
        <w:rPr>
          <w:rFonts w:ascii="Times New Roman" w:hAnsi="Times New Roman" w:cs="Times New Roman"/>
          <w:sz w:val="24"/>
          <w:szCs w:val="24"/>
        </w:rPr>
        <w:t xml:space="preserve">) </w:t>
      </w:r>
      <w:r w:rsidR="002D5EF4">
        <w:rPr>
          <w:rFonts w:ascii="Times New Roman" w:hAnsi="Times New Roman" w:cs="Times New Roman"/>
          <w:sz w:val="24"/>
          <w:szCs w:val="24"/>
        </w:rPr>
        <w:t xml:space="preserve">uzņēmēji, kas iestājas par </w:t>
      </w:r>
      <w:r w:rsidR="002D5EF4" w:rsidRPr="00BF6E4B">
        <w:rPr>
          <w:rFonts w:ascii="Times New Roman" w:hAnsi="Times New Roman" w:cs="Times New Roman"/>
          <w:sz w:val="24"/>
          <w:szCs w:val="24"/>
        </w:rPr>
        <w:t>Korporatīv</w:t>
      </w:r>
      <w:r w:rsidR="002D5EF4">
        <w:rPr>
          <w:rFonts w:ascii="Times New Roman" w:hAnsi="Times New Roman" w:cs="Times New Roman"/>
          <w:sz w:val="24"/>
          <w:szCs w:val="24"/>
        </w:rPr>
        <w:t>o</w:t>
      </w:r>
      <w:r w:rsidR="002D5EF4" w:rsidRPr="00BF6E4B">
        <w:rPr>
          <w:rFonts w:ascii="Times New Roman" w:hAnsi="Times New Roman" w:cs="Times New Roman"/>
          <w:sz w:val="24"/>
          <w:szCs w:val="24"/>
        </w:rPr>
        <w:t xml:space="preserve"> sociāl</w:t>
      </w:r>
      <w:r w:rsidR="002D5EF4">
        <w:rPr>
          <w:rFonts w:ascii="Times New Roman" w:hAnsi="Times New Roman" w:cs="Times New Roman"/>
          <w:sz w:val="24"/>
          <w:szCs w:val="24"/>
        </w:rPr>
        <w:t xml:space="preserve">o </w:t>
      </w:r>
      <w:r w:rsidR="002D5EF4" w:rsidRPr="00BF6E4B">
        <w:rPr>
          <w:rFonts w:ascii="Times New Roman" w:hAnsi="Times New Roman" w:cs="Times New Roman"/>
          <w:sz w:val="24"/>
          <w:szCs w:val="24"/>
        </w:rPr>
        <w:t>atbildīb</w:t>
      </w:r>
      <w:r w:rsidR="002D5EF4">
        <w:rPr>
          <w:rFonts w:ascii="Times New Roman" w:hAnsi="Times New Roman" w:cs="Times New Roman"/>
          <w:sz w:val="24"/>
          <w:szCs w:val="24"/>
        </w:rPr>
        <w:t>u ir</w:t>
      </w:r>
      <w:r w:rsidRPr="00BF6E4B">
        <w:rPr>
          <w:rFonts w:ascii="Times New Roman" w:hAnsi="Times New Roman" w:cs="Times New Roman"/>
          <w:sz w:val="24"/>
          <w:szCs w:val="24"/>
        </w:rPr>
        <w:t xml:space="preserve"> oficiāl</w:t>
      </w:r>
      <w:r w:rsidR="002D5EF4">
        <w:rPr>
          <w:rFonts w:ascii="Times New Roman" w:hAnsi="Times New Roman" w:cs="Times New Roman"/>
          <w:sz w:val="24"/>
          <w:szCs w:val="24"/>
        </w:rPr>
        <w:t>i</w:t>
      </w:r>
      <w:r w:rsidRPr="00BF6E4B">
        <w:rPr>
          <w:rFonts w:ascii="Times New Roman" w:hAnsi="Times New Roman" w:cs="Times New Roman"/>
          <w:sz w:val="24"/>
          <w:szCs w:val="24"/>
        </w:rPr>
        <w:t xml:space="preserve"> partneri Eiropa</w:t>
      </w:r>
      <w:r>
        <w:rPr>
          <w:rFonts w:ascii="Times New Roman" w:hAnsi="Times New Roman" w:cs="Times New Roman"/>
          <w:sz w:val="24"/>
          <w:szCs w:val="24"/>
        </w:rPr>
        <w:t>s</w:t>
      </w:r>
      <w:r w:rsidRPr="00BF6E4B">
        <w:rPr>
          <w:rFonts w:ascii="Times New Roman" w:hAnsi="Times New Roman" w:cs="Times New Roman"/>
          <w:sz w:val="24"/>
          <w:szCs w:val="24"/>
        </w:rPr>
        <w:t xml:space="preserve"> Komisijas izveidotajā</w:t>
      </w:r>
      <w:r w:rsidRPr="00A31458">
        <w:t xml:space="preserve"> </w:t>
      </w:r>
      <w:r w:rsidRPr="00A31458">
        <w:rPr>
          <w:rFonts w:ascii="Times New Roman" w:hAnsi="Times New Roman" w:cs="Times New Roman"/>
          <w:sz w:val="24"/>
          <w:szCs w:val="24"/>
        </w:rPr>
        <w:t>daudzpusējo ieinteresēto personu platform</w:t>
      </w:r>
      <w:r w:rsidR="002D5EF4">
        <w:rPr>
          <w:rFonts w:ascii="Times New Roman" w:hAnsi="Times New Roman" w:cs="Times New Roman"/>
          <w:sz w:val="24"/>
          <w:szCs w:val="24"/>
        </w:rPr>
        <w:t>ā</w:t>
      </w:r>
      <w:r>
        <w:rPr>
          <w:rFonts w:ascii="Times New Roman" w:hAnsi="Times New Roman" w:cs="Times New Roman"/>
          <w:sz w:val="24"/>
          <w:szCs w:val="24"/>
        </w:rPr>
        <w:t xml:space="preserve"> (multi</w:t>
      </w:r>
      <w:r w:rsidR="000F4C8C">
        <w:rPr>
          <w:rFonts w:ascii="Times New Roman" w:hAnsi="Times New Roman" w:cs="Times New Roman"/>
          <w:sz w:val="24"/>
          <w:szCs w:val="24"/>
        </w:rPr>
        <w:t>-</w:t>
      </w:r>
      <w:r>
        <w:rPr>
          <w:rFonts w:ascii="Times New Roman" w:hAnsi="Times New Roman" w:cs="Times New Roman"/>
          <w:sz w:val="24"/>
          <w:szCs w:val="24"/>
        </w:rPr>
        <w:t>stakeholder platform),</w:t>
      </w:r>
      <w:r w:rsidRPr="001418FD">
        <w:rPr>
          <w:rFonts w:ascii="Times New Roman" w:hAnsi="Times New Roman" w:cs="Times New Roman"/>
          <w:sz w:val="24"/>
          <w:szCs w:val="24"/>
        </w:rPr>
        <w:t xml:space="preserve"> </w:t>
      </w:r>
      <w:r>
        <w:rPr>
          <w:rFonts w:ascii="Times New Roman" w:hAnsi="Times New Roman" w:cs="Times New Roman"/>
          <w:sz w:val="24"/>
          <w:szCs w:val="24"/>
        </w:rPr>
        <w:t xml:space="preserve">kuras uzdevums ir sniegt Eiropas Komisijai viedokli par </w:t>
      </w:r>
      <w:r w:rsidRPr="00BF6E4B">
        <w:rPr>
          <w:rFonts w:ascii="Times New Roman" w:hAnsi="Times New Roman" w:cs="Times New Roman"/>
          <w:sz w:val="24"/>
          <w:szCs w:val="24"/>
        </w:rPr>
        <w:t>IAM ieviešan</w:t>
      </w:r>
      <w:r>
        <w:rPr>
          <w:rFonts w:ascii="Times New Roman" w:hAnsi="Times New Roman" w:cs="Times New Roman"/>
          <w:sz w:val="24"/>
          <w:szCs w:val="24"/>
        </w:rPr>
        <w:t>u Eiropā</w:t>
      </w:r>
      <w:r w:rsidRPr="00BF6E4B">
        <w:rPr>
          <w:rFonts w:ascii="Times New Roman" w:hAnsi="Times New Roman" w:cs="Times New Roman"/>
          <w:sz w:val="24"/>
          <w:szCs w:val="24"/>
        </w:rPr>
        <w:t>.</w:t>
      </w:r>
    </w:p>
    <w:p w14:paraId="5AB3F021" w14:textId="3232D932" w:rsidR="006D2930" w:rsidRPr="00BF6E4B" w:rsidRDefault="001418FD" w:rsidP="006D2930">
      <w:pPr>
        <w:pStyle w:val="NoSpacing"/>
        <w:shd w:val="clear" w:color="auto" w:fill="FFFFFF" w:themeFill="background1"/>
        <w:tabs>
          <w:tab w:val="left" w:pos="3435"/>
        </w:tabs>
        <w:jc w:val="both"/>
        <w:rPr>
          <w:rFonts w:ascii="Times New Roman" w:hAnsi="Times New Roman" w:cs="Times New Roman"/>
          <w:i/>
          <w:sz w:val="24"/>
          <w:szCs w:val="24"/>
        </w:rPr>
      </w:pPr>
      <w:r>
        <w:rPr>
          <w:rFonts w:ascii="Times New Roman" w:hAnsi="Times New Roman" w:cs="Times New Roman"/>
          <w:sz w:val="24"/>
          <w:szCs w:val="24"/>
        </w:rPr>
        <w:t xml:space="preserve"> </w:t>
      </w:r>
    </w:p>
    <w:p w14:paraId="440FFE9A" w14:textId="77777777" w:rsidR="006D2930" w:rsidRPr="00BF6E4B" w:rsidRDefault="006D1407" w:rsidP="006D2930">
      <w:pPr>
        <w:pStyle w:val="NoSpacing"/>
        <w:shd w:val="clear" w:color="auto" w:fill="FFFFFF" w:themeFill="background1"/>
        <w:tabs>
          <w:tab w:val="left" w:pos="3435"/>
        </w:tabs>
        <w:jc w:val="both"/>
        <w:rPr>
          <w:rFonts w:ascii="Times New Roman" w:hAnsi="Times New Roman" w:cs="Times New Roman"/>
          <w:i/>
          <w:sz w:val="24"/>
          <w:szCs w:val="24"/>
        </w:rPr>
      </w:pPr>
      <w:r w:rsidRPr="00BF6E4B">
        <w:rPr>
          <w:rFonts w:ascii="Times New Roman" w:hAnsi="Times New Roman" w:cs="Times New Roman"/>
          <w:i/>
          <w:sz w:val="24"/>
          <w:szCs w:val="24"/>
        </w:rPr>
        <w:t>Akadēmiskā vide</w:t>
      </w:r>
    </w:p>
    <w:p w14:paraId="34A720E7" w14:textId="77777777" w:rsidR="00F84266" w:rsidRPr="00BF6E4B" w:rsidRDefault="00F84266" w:rsidP="006D2930">
      <w:pPr>
        <w:pStyle w:val="NoSpacing"/>
        <w:shd w:val="clear" w:color="auto" w:fill="FFFFFF" w:themeFill="background1"/>
        <w:tabs>
          <w:tab w:val="left" w:pos="3435"/>
        </w:tabs>
        <w:jc w:val="both"/>
        <w:rPr>
          <w:rFonts w:ascii="Times New Roman" w:hAnsi="Times New Roman" w:cs="Times New Roman"/>
          <w:i/>
          <w:sz w:val="24"/>
          <w:szCs w:val="24"/>
        </w:rPr>
      </w:pPr>
    </w:p>
    <w:p w14:paraId="20FE5E3F" w14:textId="5EE6FA69" w:rsidR="006D2930" w:rsidRPr="00BF6E4B" w:rsidRDefault="006D2930" w:rsidP="00837592">
      <w:pPr>
        <w:jc w:val="both"/>
        <w:rPr>
          <w:rFonts w:ascii="Times New Roman" w:hAnsi="Times New Roman" w:cs="Times New Roman"/>
          <w:sz w:val="24"/>
          <w:szCs w:val="24"/>
        </w:rPr>
      </w:pPr>
      <w:r w:rsidRPr="00BF6E4B">
        <w:rPr>
          <w:rFonts w:ascii="Times New Roman" w:hAnsi="Times New Roman" w:cs="Times New Roman"/>
          <w:sz w:val="24"/>
          <w:szCs w:val="24"/>
        </w:rPr>
        <w:t xml:space="preserve">Pasaulē starptautiski ievirzītas universitātes pasniedz kursus, organizē seminārus un veido pētniecību par un ap ANO IAM. Latvijā Rīgas Tehniskā universitāte ir noteikusi universitātei stratēģiski nozīmīgos IAM (4.,6.,7.,9.,11.,12. un 17.), kas saskan ar augstskolas darbības virzieniem un pētniecības platformām. Universitāte savu infrastruktūru un akadēmisko personālu koncentrē studentu pilsētiņā Ķīpsalā, kura tiek veidota par inovāciju un tehnoloģiju centru, sekmējot zaļo tehnoloģiju attīstību un to komercializāciju. RTU Studentu pilsētiņas koncepcija ir balstīta uz </w:t>
      </w:r>
      <w:r w:rsidRPr="00BF6E4B">
        <w:rPr>
          <w:rFonts w:ascii="Times New Roman" w:hAnsi="Times New Roman" w:cs="Times New Roman"/>
          <w:i/>
          <w:sz w:val="24"/>
          <w:szCs w:val="24"/>
        </w:rPr>
        <w:t>zaļiem</w:t>
      </w:r>
      <w:r w:rsidRPr="00BF6E4B">
        <w:rPr>
          <w:rFonts w:ascii="Times New Roman" w:hAnsi="Times New Roman" w:cs="Times New Roman"/>
          <w:sz w:val="24"/>
          <w:szCs w:val="24"/>
        </w:rPr>
        <w:t xml:space="preserve"> principiem, kur satiekas studenti, mācībspēki un inovācijas. Tā ietver zaļās domāšanas praktisku ieviešanu un ilgtspējības attīstības jēdzienu iekļaušanu studiju procesā. Kā piemēru var minēt RTU autoparka pakāpenisku nomaiņu uz elektromobiļiem, un uzlādes punktu attīstību universitātes infrastruktūrā. </w:t>
      </w:r>
    </w:p>
    <w:p w14:paraId="5972536D" w14:textId="2C17AB99" w:rsidR="00AC3E2C" w:rsidRPr="00B16465" w:rsidRDefault="00AC3E2C" w:rsidP="00AC3E2C">
      <w:pPr>
        <w:tabs>
          <w:tab w:val="num" w:pos="426"/>
        </w:tabs>
        <w:spacing w:after="0" w:line="240" w:lineRule="auto"/>
        <w:jc w:val="both"/>
        <w:rPr>
          <w:rFonts w:ascii="Times New Roman" w:hAnsi="Times New Roman" w:cs="Times New Roman"/>
          <w:i/>
          <w:sz w:val="24"/>
          <w:szCs w:val="24"/>
        </w:rPr>
      </w:pPr>
      <w:r w:rsidRPr="00B16465">
        <w:rPr>
          <w:rFonts w:ascii="Times New Roman" w:hAnsi="Times New Roman" w:cs="Times New Roman"/>
          <w:i/>
          <w:sz w:val="24"/>
          <w:szCs w:val="24"/>
        </w:rPr>
        <w:lastRenderedPageBreak/>
        <w:t>Pasaules Veselības Organizācijas</w:t>
      </w:r>
      <w:r w:rsidR="00B34254">
        <w:rPr>
          <w:rFonts w:ascii="Times New Roman" w:hAnsi="Times New Roman" w:cs="Times New Roman"/>
          <w:i/>
          <w:sz w:val="24"/>
          <w:szCs w:val="24"/>
        </w:rPr>
        <w:t xml:space="preserve"> (PVO)</w:t>
      </w:r>
      <w:r w:rsidRPr="00B16465">
        <w:rPr>
          <w:rFonts w:ascii="Times New Roman" w:hAnsi="Times New Roman" w:cs="Times New Roman"/>
          <w:i/>
          <w:sz w:val="24"/>
          <w:szCs w:val="24"/>
        </w:rPr>
        <w:t xml:space="preserve"> darbība Latvijā  </w:t>
      </w:r>
    </w:p>
    <w:p w14:paraId="5D22A5AA" w14:textId="77777777" w:rsidR="00AC3E2C" w:rsidRPr="00B16465" w:rsidRDefault="00AC3E2C" w:rsidP="00AC3E2C">
      <w:pPr>
        <w:tabs>
          <w:tab w:val="num" w:pos="426"/>
        </w:tabs>
        <w:spacing w:after="0" w:line="240" w:lineRule="auto"/>
        <w:jc w:val="both"/>
        <w:rPr>
          <w:rFonts w:ascii="Times New Roman" w:hAnsi="Times New Roman" w:cs="Times New Roman"/>
          <w:sz w:val="24"/>
          <w:szCs w:val="24"/>
        </w:rPr>
      </w:pPr>
    </w:p>
    <w:p w14:paraId="032E95AE" w14:textId="39021EB4" w:rsidR="00AC3E2C" w:rsidRPr="00B16465" w:rsidRDefault="00AC3E2C" w:rsidP="00837592">
      <w:pPr>
        <w:tabs>
          <w:tab w:val="num" w:pos="426"/>
        </w:tabs>
        <w:spacing w:after="120"/>
        <w:jc w:val="both"/>
        <w:rPr>
          <w:rFonts w:ascii="Times New Roman" w:hAnsi="Times New Roman" w:cs="Times New Roman"/>
          <w:sz w:val="24"/>
          <w:szCs w:val="24"/>
        </w:rPr>
      </w:pPr>
      <w:r w:rsidRPr="00B16465">
        <w:rPr>
          <w:rFonts w:ascii="Times New Roman" w:hAnsi="Times New Roman" w:cs="Times New Roman"/>
          <w:sz w:val="24"/>
          <w:szCs w:val="24"/>
        </w:rPr>
        <w:t xml:space="preserve">Pasaules Veselības organizācijas (PVO) darbība Latvijā ir balstīta uz PVO Eiropas reģiona veselības politikas </w:t>
      </w:r>
      <w:r w:rsidRPr="00B16465">
        <w:rPr>
          <w:rFonts w:ascii="Times New Roman" w:hAnsi="Times New Roman" w:cs="Times New Roman"/>
          <w:i/>
          <w:sz w:val="24"/>
          <w:szCs w:val="24"/>
        </w:rPr>
        <w:t>Veselība 2020</w:t>
      </w:r>
      <w:r w:rsidRPr="00B16465">
        <w:rPr>
          <w:rFonts w:ascii="Times New Roman" w:hAnsi="Times New Roman" w:cs="Times New Roman"/>
          <w:sz w:val="24"/>
          <w:szCs w:val="24"/>
        </w:rPr>
        <w:t xml:space="preserve"> principiem, veicinot ‘veselība visās politikās’  un  ‘veselība- visas valdības un sabiedrības atbildība’ pieeju. </w:t>
      </w:r>
      <w:r w:rsidR="00B34254">
        <w:rPr>
          <w:rFonts w:ascii="Times New Roman" w:hAnsi="Times New Roman" w:cs="Times New Roman"/>
          <w:sz w:val="24"/>
          <w:szCs w:val="24"/>
        </w:rPr>
        <w:t xml:space="preserve"> </w:t>
      </w:r>
      <w:r w:rsidRPr="00B16465">
        <w:rPr>
          <w:rFonts w:ascii="Times New Roman" w:hAnsi="Times New Roman" w:cs="Times New Roman"/>
          <w:sz w:val="24"/>
          <w:szCs w:val="24"/>
        </w:rPr>
        <w:t xml:space="preserve">Kopš 90.gadu sākuma, kad Latvija pēc neatkarības atgūšanas kļuva par PVO dalībvalsti, PVO sniedz Latvijai tehnisko atbalstu prioritārās sabiedrības veselības jomās. Galvenais sadarbības mērķis ir radīt labākas veselības iespējas ikvienam Latvijas iedzīvotājam un nevienlīdzības veselības jomā mazināšana, veicinot pierādījumos un starptautiskajā praksē balstītas veselības politikas un prakses ieviešanu Latvijā.  </w:t>
      </w:r>
      <w:r w:rsidR="00B34254">
        <w:rPr>
          <w:rFonts w:ascii="Times New Roman" w:hAnsi="Times New Roman" w:cs="Times New Roman"/>
          <w:sz w:val="24"/>
          <w:szCs w:val="24"/>
        </w:rPr>
        <w:t xml:space="preserve"> </w:t>
      </w:r>
      <w:r w:rsidRPr="00B16465">
        <w:rPr>
          <w:rFonts w:ascii="Times New Roman" w:hAnsi="Times New Roman" w:cs="Times New Roman"/>
          <w:sz w:val="24"/>
          <w:szCs w:val="24"/>
        </w:rPr>
        <w:t>Galvenās Latvijas pr</w:t>
      </w:r>
      <w:r w:rsidR="006D1407" w:rsidRPr="00B16465">
        <w:rPr>
          <w:rFonts w:ascii="Times New Roman" w:hAnsi="Times New Roman" w:cs="Times New Roman"/>
          <w:sz w:val="24"/>
          <w:szCs w:val="24"/>
        </w:rPr>
        <w:t>i</w:t>
      </w:r>
      <w:r w:rsidRPr="00B16465">
        <w:rPr>
          <w:rFonts w:ascii="Times New Roman" w:hAnsi="Times New Roman" w:cs="Times New Roman"/>
          <w:sz w:val="24"/>
          <w:szCs w:val="24"/>
        </w:rPr>
        <w:t xml:space="preserve">oritātes vairāku gadu garumā sadarbībai ar PVO : </w:t>
      </w:r>
    </w:p>
    <w:p w14:paraId="2D30E836" w14:textId="77777777" w:rsidR="00AC3E2C" w:rsidRPr="00B16465" w:rsidRDefault="00AC3E2C" w:rsidP="00837592">
      <w:pPr>
        <w:pStyle w:val="ListParagraph"/>
        <w:numPr>
          <w:ilvl w:val="0"/>
          <w:numId w:val="22"/>
        </w:numPr>
        <w:tabs>
          <w:tab w:val="num" w:pos="426"/>
        </w:tabs>
        <w:spacing w:after="120"/>
        <w:contextualSpacing w:val="0"/>
        <w:jc w:val="both"/>
        <w:rPr>
          <w:rFonts w:ascii="Times New Roman" w:hAnsi="Times New Roman" w:cs="Times New Roman"/>
          <w:sz w:val="24"/>
          <w:szCs w:val="24"/>
        </w:rPr>
      </w:pPr>
      <w:r w:rsidRPr="00B16465">
        <w:rPr>
          <w:rFonts w:ascii="Times New Roman" w:hAnsi="Times New Roman" w:cs="Times New Roman"/>
          <w:sz w:val="24"/>
          <w:szCs w:val="24"/>
        </w:rPr>
        <w:t xml:space="preserve">neinfekciozo slimību sloga mazināšana (tai skaitā, riska faktoru ietekmes mazināšana: smēķēšana, alkohols, liekais svars, mazkustība); </w:t>
      </w:r>
    </w:p>
    <w:p w14:paraId="48493BB5" w14:textId="77777777" w:rsidR="00AC3E2C" w:rsidRPr="00B16465" w:rsidRDefault="00AC3E2C" w:rsidP="00837592">
      <w:pPr>
        <w:pStyle w:val="ListParagraph"/>
        <w:numPr>
          <w:ilvl w:val="0"/>
          <w:numId w:val="22"/>
        </w:numPr>
        <w:tabs>
          <w:tab w:val="num" w:pos="426"/>
        </w:tabs>
        <w:spacing w:after="120"/>
        <w:contextualSpacing w:val="0"/>
        <w:jc w:val="both"/>
        <w:rPr>
          <w:rFonts w:ascii="Times New Roman" w:hAnsi="Times New Roman" w:cs="Times New Roman"/>
          <w:sz w:val="24"/>
          <w:szCs w:val="24"/>
        </w:rPr>
      </w:pPr>
      <w:r w:rsidRPr="00B16465">
        <w:rPr>
          <w:rFonts w:ascii="Times New Roman" w:hAnsi="Times New Roman" w:cs="Times New Roman"/>
          <w:sz w:val="24"/>
          <w:szCs w:val="24"/>
        </w:rPr>
        <w:t xml:space="preserve">atbalsts veselības aprūpes sistēmas stiprināšanai, veicinot vispārēju pieejamību: primārās veselības aprūpes lomas stiprināšana; veselības finansēšanas modelis, kas vērsts uz labāku finansiālu aizsardzību slimību gadījumos; atbalsts e-veselības ieviešanai;  </w:t>
      </w:r>
    </w:p>
    <w:p w14:paraId="3C84624D" w14:textId="77777777" w:rsidR="00AC3E2C" w:rsidRPr="00B16465" w:rsidRDefault="00AC3E2C" w:rsidP="00837592">
      <w:pPr>
        <w:pStyle w:val="ListParagraph"/>
        <w:numPr>
          <w:ilvl w:val="0"/>
          <w:numId w:val="22"/>
        </w:numPr>
        <w:tabs>
          <w:tab w:val="num" w:pos="426"/>
        </w:tabs>
        <w:spacing w:after="120"/>
        <w:contextualSpacing w:val="0"/>
        <w:jc w:val="both"/>
        <w:rPr>
          <w:rFonts w:ascii="Times New Roman" w:hAnsi="Times New Roman" w:cs="Times New Roman"/>
          <w:sz w:val="24"/>
          <w:szCs w:val="24"/>
        </w:rPr>
      </w:pPr>
      <w:r w:rsidRPr="00B16465">
        <w:rPr>
          <w:rFonts w:ascii="Times New Roman" w:hAnsi="Times New Roman" w:cs="Times New Roman"/>
          <w:sz w:val="24"/>
          <w:szCs w:val="24"/>
        </w:rPr>
        <w:t>mātes un bērna veselība, antimikrobiālā rezistence, infekcijas slimību kontrole un uzraudzība</w:t>
      </w:r>
      <w:r w:rsidR="006D1407" w:rsidRPr="00B16465">
        <w:rPr>
          <w:rFonts w:ascii="Times New Roman" w:hAnsi="Times New Roman" w:cs="Times New Roman"/>
          <w:sz w:val="24"/>
          <w:szCs w:val="24"/>
        </w:rPr>
        <w:t>,</w:t>
      </w:r>
      <w:r w:rsidRPr="00B16465">
        <w:rPr>
          <w:rFonts w:ascii="Times New Roman" w:hAnsi="Times New Roman" w:cs="Times New Roman"/>
          <w:sz w:val="24"/>
          <w:szCs w:val="24"/>
        </w:rPr>
        <w:t xml:space="preserve"> kā arī pacientu drošība. </w:t>
      </w:r>
    </w:p>
    <w:p w14:paraId="3DBBEBC1" w14:textId="77777777" w:rsidR="00AC3E2C" w:rsidRPr="00B16465" w:rsidRDefault="00AC3E2C" w:rsidP="00AC3E2C">
      <w:pPr>
        <w:rPr>
          <w:rFonts w:ascii="Times New Roman" w:hAnsi="Times New Roman" w:cs="Times New Roman"/>
          <w:sz w:val="24"/>
          <w:szCs w:val="24"/>
        </w:rPr>
      </w:pPr>
    </w:p>
    <w:p w14:paraId="6D502566" w14:textId="77777777" w:rsidR="006D2930" w:rsidRPr="00BF6E4B" w:rsidRDefault="006D2930" w:rsidP="006D2930">
      <w:pPr>
        <w:pStyle w:val="NoSpacing"/>
        <w:shd w:val="clear" w:color="auto" w:fill="FFFFFF" w:themeFill="background1"/>
        <w:tabs>
          <w:tab w:val="left" w:pos="3435"/>
        </w:tabs>
        <w:jc w:val="both"/>
        <w:rPr>
          <w:rFonts w:ascii="Times New Roman" w:hAnsi="Times New Roman" w:cs="Times New Roman"/>
          <w:i/>
          <w:sz w:val="24"/>
          <w:szCs w:val="24"/>
        </w:rPr>
      </w:pPr>
      <w:r w:rsidRPr="00BF6E4B">
        <w:rPr>
          <w:rFonts w:ascii="Times New Roman" w:hAnsi="Times New Roman" w:cs="Times New Roman"/>
          <w:i/>
          <w:sz w:val="24"/>
          <w:szCs w:val="24"/>
        </w:rPr>
        <w:t xml:space="preserve">UNESCO LNK </w:t>
      </w:r>
    </w:p>
    <w:p w14:paraId="36B7B58A" w14:textId="77777777" w:rsidR="006D2930" w:rsidRPr="00BF6E4B" w:rsidRDefault="006D2930" w:rsidP="006D2930">
      <w:pPr>
        <w:pStyle w:val="NoSpacing"/>
        <w:shd w:val="clear" w:color="auto" w:fill="FFFFFF" w:themeFill="background1"/>
        <w:tabs>
          <w:tab w:val="left" w:pos="3435"/>
        </w:tabs>
        <w:jc w:val="both"/>
        <w:rPr>
          <w:rFonts w:ascii="Times New Roman" w:hAnsi="Times New Roman" w:cs="Times New Roman"/>
          <w:sz w:val="24"/>
          <w:szCs w:val="24"/>
        </w:rPr>
      </w:pPr>
    </w:p>
    <w:p w14:paraId="40BC2FCC" w14:textId="131FA71B" w:rsidR="006D2930" w:rsidRPr="00BF6E4B" w:rsidRDefault="006D2930" w:rsidP="00837592">
      <w:pPr>
        <w:pStyle w:val="NoSpacing"/>
        <w:shd w:val="clear" w:color="auto" w:fill="FFFFFF" w:themeFill="background1"/>
        <w:tabs>
          <w:tab w:val="left" w:pos="3435"/>
        </w:tabs>
        <w:spacing w:line="276" w:lineRule="auto"/>
        <w:jc w:val="both"/>
        <w:rPr>
          <w:rFonts w:ascii="Times New Roman" w:hAnsi="Times New Roman" w:cs="Times New Roman"/>
          <w:iCs/>
          <w:sz w:val="24"/>
          <w:szCs w:val="24"/>
        </w:rPr>
      </w:pPr>
      <w:r w:rsidRPr="00BF6E4B">
        <w:rPr>
          <w:rFonts w:ascii="Times New Roman" w:hAnsi="Times New Roman" w:cs="Times New Roman"/>
          <w:sz w:val="24"/>
          <w:szCs w:val="24"/>
        </w:rPr>
        <w:t xml:space="preserve">UNESCO LNK darbība ir vērsta uz UNESCO </w:t>
      </w:r>
      <w:r w:rsidRPr="00B16465">
        <w:rPr>
          <w:rFonts w:ascii="Times New Roman" w:hAnsi="Times New Roman" w:cs="Times New Roman"/>
          <w:i/>
          <w:sz w:val="24"/>
          <w:szCs w:val="24"/>
        </w:rPr>
        <w:t>Izglītība 2030</w:t>
      </w:r>
      <w:r w:rsidRPr="00BF6E4B">
        <w:rPr>
          <w:rFonts w:ascii="Times New Roman" w:hAnsi="Times New Roman" w:cs="Times New Roman"/>
          <w:sz w:val="24"/>
          <w:szCs w:val="24"/>
        </w:rPr>
        <w:t xml:space="preserve"> rīcības ietvara programmu un 4. IAM īstenošanu. Tās </w:t>
      </w:r>
      <w:r w:rsidR="009800C7" w:rsidRPr="00BF6E4B">
        <w:rPr>
          <w:rFonts w:ascii="Times New Roman" w:hAnsi="Times New Roman" w:cs="Times New Roman"/>
          <w:sz w:val="24"/>
          <w:szCs w:val="24"/>
        </w:rPr>
        <w:t xml:space="preserve">koordinētā </w:t>
      </w:r>
      <w:r w:rsidRPr="00BF6E4B">
        <w:rPr>
          <w:rFonts w:ascii="Times New Roman" w:hAnsi="Times New Roman" w:cs="Times New Roman"/>
          <w:sz w:val="24"/>
          <w:szCs w:val="24"/>
        </w:rPr>
        <w:t xml:space="preserve">konsultatīvā padome, “Izglītība visiem”, </w:t>
      </w:r>
      <w:r w:rsidRPr="00BF6E4B">
        <w:rPr>
          <w:rFonts w:ascii="Times New Roman" w:hAnsi="Times New Roman" w:cs="Times New Roman"/>
          <w:iCs/>
          <w:sz w:val="24"/>
          <w:szCs w:val="24"/>
        </w:rPr>
        <w:t>veicina ministriju un citu pārvaldes iestāžu, pašvaldību, privātā sektora, nevalstisko un starptautisko organizāciju sadarbību un saskaņotu rīcību, sniedz priekšlikumus nozīmīgu izglītības politiku tālākai attīstībai, lai nodrošinātu iekļaujošu, līdztiesīgu un kvalitatīvu izglītību un veicinātu mūžizglītību.</w:t>
      </w:r>
    </w:p>
    <w:p w14:paraId="0E827596" w14:textId="77777777" w:rsidR="006D2930" w:rsidRPr="00BF6E4B" w:rsidRDefault="006D2930" w:rsidP="00837592">
      <w:pPr>
        <w:pStyle w:val="NoSpacing"/>
        <w:shd w:val="clear" w:color="auto" w:fill="FFFFFF" w:themeFill="background1"/>
        <w:tabs>
          <w:tab w:val="left" w:pos="3435"/>
        </w:tabs>
        <w:spacing w:line="276" w:lineRule="auto"/>
        <w:jc w:val="both"/>
        <w:rPr>
          <w:rFonts w:ascii="Times New Roman" w:hAnsi="Times New Roman" w:cs="Times New Roman"/>
          <w:iCs/>
          <w:sz w:val="24"/>
          <w:szCs w:val="24"/>
        </w:rPr>
      </w:pPr>
    </w:p>
    <w:p w14:paraId="3DE5B21E" w14:textId="405A6BDC" w:rsidR="006D1407" w:rsidRPr="00BF6E4B" w:rsidRDefault="006D2930" w:rsidP="00837592">
      <w:pPr>
        <w:spacing w:after="0"/>
        <w:jc w:val="both"/>
        <w:rPr>
          <w:rFonts w:ascii="Times New Roman" w:hAnsi="Times New Roman" w:cs="Times New Roman"/>
          <w:sz w:val="24"/>
          <w:szCs w:val="24"/>
        </w:rPr>
      </w:pPr>
      <w:r w:rsidRPr="00BF6E4B">
        <w:rPr>
          <w:rFonts w:ascii="Times New Roman" w:hAnsi="Times New Roman" w:cs="Times New Roman"/>
          <w:iCs/>
          <w:sz w:val="24"/>
          <w:szCs w:val="24"/>
        </w:rPr>
        <w:t>Partnerībā ar Izglītības un zinātnes ministriju un Vides aizsardzības un reģionālās attīstības ministriju</w:t>
      </w:r>
      <w:r w:rsidR="00B34254">
        <w:rPr>
          <w:rFonts w:ascii="Times New Roman" w:hAnsi="Times New Roman" w:cs="Times New Roman"/>
          <w:iCs/>
          <w:sz w:val="24"/>
          <w:szCs w:val="24"/>
        </w:rPr>
        <w:t xml:space="preserve"> (VARAM)</w:t>
      </w:r>
      <w:r w:rsidRPr="00BF6E4B">
        <w:rPr>
          <w:rFonts w:ascii="Times New Roman" w:hAnsi="Times New Roman" w:cs="Times New Roman"/>
          <w:iCs/>
          <w:sz w:val="24"/>
          <w:szCs w:val="24"/>
        </w:rPr>
        <w:t xml:space="preserve">, UNESCO LNK Latvijā kopš 2017. gada sadarbojas globālās rīcības programmas </w:t>
      </w:r>
      <w:r w:rsidRPr="00BF6E4B">
        <w:rPr>
          <w:rFonts w:ascii="Times New Roman" w:hAnsi="Times New Roman" w:cs="Times New Roman"/>
          <w:b/>
          <w:iCs/>
          <w:sz w:val="24"/>
          <w:szCs w:val="24"/>
        </w:rPr>
        <w:t xml:space="preserve">“Izglītība ilgtspējīgai attīstībai” </w:t>
      </w:r>
      <w:r w:rsidRPr="00BF6E4B">
        <w:rPr>
          <w:rFonts w:ascii="Times New Roman" w:hAnsi="Times New Roman" w:cs="Times New Roman"/>
          <w:iCs/>
          <w:sz w:val="24"/>
          <w:szCs w:val="24"/>
        </w:rPr>
        <w:t>īstenošanā un popularizēšanā sadarbības tīklos, tostarp UNESCO katedrās Latvijas Universitātē, Daugavpils Universitātē, UNESCO Asociēto skolu tīklā, u.c.</w:t>
      </w:r>
      <w:r w:rsidRPr="00BF6E4B">
        <w:rPr>
          <w:rFonts w:ascii="Times New Roman" w:hAnsi="Times New Roman" w:cs="Times New Roman"/>
          <w:b/>
          <w:iCs/>
          <w:sz w:val="24"/>
          <w:szCs w:val="24"/>
        </w:rPr>
        <w:t xml:space="preserve"> </w:t>
      </w:r>
    </w:p>
    <w:p w14:paraId="2FEEEC56" w14:textId="77777777" w:rsidR="006D1407" w:rsidRPr="00BF6E4B" w:rsidRDefault="006D1407" w:rsidP="00837592">
      <w:pPr>
        <w:spacing w:after="0"/>
        <w:jc w:val="both"/>
        <w:rPr>
          <w:rFonts w:ascii="Times New Roman" w:hAnsi="Times New Roman" w:cs="Times New Roman"/>
          <w:sz w:val="24"/>
          <w:szCs w:val="24"/>
        </w:rPr>
      </w:pPr>
      <w:r w:rsidRPr="00BF6E4B">
        <w:rPr>
          <w:rFonts w:ascii="Times New Roman" w:hAnsi="Times New Roman" w:cs="Times New Roman"/>
          <w:b/>
          <w:sz w:val="24"/>
          <w:szCs w:val="24"/>
        </w:rPr>
        <w:t>Pasaules lielākā mācību stunda –</w:t>
      </w:r>
      <w:r w:rsidRPr="00BF6E4B">
        <w:rPr>
          <w:rFonts w:ascii="Times New Roman" w:hAnsi="Times New Roman" w:cs="Times New Roman"/>
          <w:sz w:val="24"/>
          <w:szCs w:val="24"/>
        </w:rPr>
        <w:t xml:space="preserve"> Latvijā šī UNESCO akcija norisinās jau 3 gadus, ikreiz vienojot ap 50 izglītības iestāžu un 3000 bērnu, jauniešu un skolotāju. Izstrādāti mācību stundu plāni, rīkotas interaktīvas nodarbības, pārgājieni, koncerti, tirdziņi u.c. pasākumi, kas veicina atbildīgu attieksmi pret kultūras un dabas resursiem, sekmē pilsonisko līdzdalību un ikviena iesaistīšanos iekļaujošas sabiedrības un ilgtspējīgas ekonomikas veidošanā. Izstrādāti vairāk nekā 300 stundu plāni par IAM, un 3 elektroniskās publikācijas </w:t>
      </w:r>
      <w:hyperlink r:id="rId17" w:history="1">
        <w:r w:rsidRPr="00BF6E4B">
          <w:rPr>
            <w:rStyle w:val="Hyperlink"/>
            <w:rFonts w:ascii="Times New Roman" w:hAnsi="Times New Roman" w:cs="Times New Roman"/>
            <w:sz w:val="24"/>
            <w:szCs w:val="24"/>
          </w:rPr>
          <w:t>www.skolas.unesco.lv/lv/pasaules-lielaka-stunda</w:t>
        </w:r>
      </w:hyperlink>
      <w:r w:rsidRPr="00BF6E4B">
        <w:rPr>
          <w:rFonts w:ascii="Times New Roman" w:hAnsi="Times New Roman" w:cs="Times New Roman"/>
          <w:sz w:val="24"/>
          <w:szCs w:val="24"/>
        </w:rPr>
        <w:t>.</w:t>
      </w:r>
    </w:p>
    <w:p w14:paraId="1F22D9F5" w14:textId="23C6571E" w:rsidR="00253AC4" w:rsidRPr="00837592" w:rsidRDefault="006D1407" w:rsidP="00837592">
      <w:pPr>
        <w:jc w:val="both"/>
        <w:rPr>
          <w:rFonts w:ascii="Times New Roman" w:hAnsi="Times New Roman" w:cs="Times New Roman"/>
          <w:sz w:val="24"/>
          <w:szCs w:val="24"/>
        </w:rPr>
      </w:pPr>
      <w:r w:rsidRPr="00BF6E4B">
        <w:rPr>
          <w:rFonts w:ascii="Times New Roman" w:hAnsi="Times New Roman" w:cs="Times New Roman"/>
          <w:b/>
          <w:sz w:val="24"/>
          <w:szCs w:val="24"/>
        </w:rPr>
        <w:t>Starptautiskā nedēļa “Izglītība visiem”</w:t>
      </w:r>
      <w:r w:rsidRPr="00BF6E4B">
        <w:rPr>
          <w:rFonts w:ascii="Times New Roman" w:hAnsi="Times New Roman" w:cs="Times New Roman"/>
          <w:sz w:val="24"/>
          <w:szCs w:val="24"/>
        </w:rPr>
        <w:t xml:space="preserve"> - šī nedēļa veltīta kvalitatīvas, iekļaujošas un pieejamas mūžizglītības nodrošināšanai</w:t>
      </w:r>
      <w:r w:rsidR="009800C7" w:rsidRPr="00BF6E4B">
        <w:rPr>
          <w:rFonts w:ascii="Times New Roman" w:hAnsi="Times New Roman" w:cs="Times New Roman"/>
          <w:sz w:val="24"/>
          <w:szCs w:val="24"/>
        </w:rPr>
        <w:t>,</w:t>
      </w:r>
      <w:r w:rsidR="009800C7" w:rsidRPr="00B16465">
        <w:rPr>
          <w:rFonts w:ascii="Times New Roman" w:hAnsi="Times New Roman" w:cs="Times New Roman"/>
          <w:sz w:val="24"/>
          <w:szCs w:val="24"/>
        </w:rPr>
        <w:t xml:space="preserve"> </w:t>
      </w:r>
      <w:r w:rsidR="009800C7" w:rsidRPr="00BF6E4B">
        <w:rPr>
          <w:rFonts w:ascii="Times New Roman" w:hAnsi="Times New Roman" w:cs="Times New Roman"/>
          <w:sz w:val="24"/>
          <w:szCs w:val="24"/>
        </w:rPr>
        <w:t>piemēram, šogad plānots diskutēt par uz ilgtspēju un inovācijām vērstu profesionālo izglītību.</w:t>
      </w:r>
    </w:p>
    <w:p w14:paraId="0EB52B63" w14:textId="0B08CEA7" w:rsidR="007B7DFF" w:rsidRPr="00837592" w:rsidRDefault="007B7DFF" w:rsidP="00837592">
      <w:pPr>
        <w:pStyle w:val="Heading2"/>
      </w:pPr>
      <w:bookmarkStart w:id="13" w:name="_Toc510516697"/>
      <w:r w:rsidRPr="00425B87">
        <w:lastRenderedPageBreak/>
        <w:t>6</w:t>
      </w:r>
      <w:r w:rsidRPr="00425B87">
        <w:rPr>
          <w:rStyle w:val="Heading2Char"/>
          <w:b/>
        </w:rPr>
        <w:t>. IAM un apakšmērķu ieviešanas Latvijā novērtējums</w:t>
      </w:r>
      <w:bookmarkEnd w:id="13"/>
    </w:p>
    <w:p w14:paraId="574E272A" w14:textId="77777777" w:rsidR="007B7DFF" w:rsidRPr="00BF6E4B" w:rsidRDefault="007B7DFF"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Zemāk sniedzam ieskatu par katru no ANO IAM – raksturojot tā vietu plānošanā un īstenošanā, iezīmējot rezultātus un tendences, nosaucot tikai dažus no raksturīgajiem rādītājiem. Dziļā pārliecībā, ka veiksme slēpjas detaļās, cenšamies pieskarties darbībām, kas vērstas uz galveno apakšmērķu īstenošanu. Lai darbs būtu lietderīgs arī nākotnē, mēs komentējam </w:t>
      </w:r>
      <w:r w:rsidR="006D1407" w:rsidRPr="00BF6E4B">
        <w:rPr>
          <w:rFonts w:ascii="Times New Roman" w:hAnsi="Times New Roman" w:cs="Times New Roman"/>
          <w:sz w:val="24"/>
          <w:szCs w:val="24"/>
        </w:rPr>
        <w:t xml:space="preserve">riskus </w:t>
      </w:r>
      <w:r w:rsidRPr="00BF6E4B">
        <w:rPr>
          <w:rFonts w:ascii="Times New Roman" w:hAnsi="Times New Roman" w:cs="Times New Roman"/>
          <w:sz w:val="24"/>
          <w:szCs w:val="24"/>
        </w:rPr>
        <w:t xml:space="preserve">Latvijas </w:t>
      </w:r>
      <w:r w:rsidR="006D1407" w:rsidRPr="00BF6E4B">
        <w:rPr>
          <w:rFonts w:ascii="Times New Roman" w:hAnsi="Times New Roman" w:cs="Times New Roman"/>
          <w:sz w:val="24"/>
          <w:szCs w:val="24"/>
        </w:rPr>
        <w:t>ilgtspējīgai attīstībai</w:t>
      </w:r>
      <w:r w:rsidRPr="00BF6E4B">
        <w:rPr>
          <w:rFonts w:ascii="Times New Roman" w:hAnsi="Times New Roman" w:cs="Times New Roman"/>
          <w:sz w:val="24"/>
          <w:szCs w:val="24"/>
        </w:rPr>
        <w:t xml:space="preserve">, minam tos IAM apakšmērķus, kuriem Latvijā šobrīd pievērš mazāk uzmanības, un aprakstām labo praksi.  </w:t>
      </w:r>
    </w:p>
    <w:p w14:paraId="6C416AEB" w14:textId="77777777" w:rsidR="007B7DFF" w:rsidRPr="00BF6E4B" w:rsidRDefault="007B7DFF" w:rsidP="00837592">
      <w:pPr>
        <w:pStyle w:val="NoSpacing"/>
        <w:spacing w:line="276" w:lineRule="auto"/>
        <w:jc w:val="both"/>
        <w:rPr>
          <w:rFonts w:ascii="Times New Roman" w:hAnsi="Times New Roman" w:cs="Times New Roman"/>
          <w:sz w:val="24"/>
          <w:szCs w:val="24"/>
        </w:rPr>
      </w:pPr>
    </w:p>
    <w:p w14:paraId="24AFB275" w14:textId="6043942F" w:rsidR="007B7DFF" w:rsidRDefault="007B7DFF" w:rsidP="00837592">
      <w:pPr>
        <w:pStyle w:val="NoSpacing"/>
        <w:spacing w:line="276" w:lineRule="auto"/>
        <w:jc w:val="both"/>
        <w:rPr>
          <w:rFonts w:ascii="Times New Roman" w:hAnsi="Times New Roman" w:cs="Times New Roman"/>
          <w:sz w:val="24"/>
          <w:szCs w:val="24"/>
        </w:rPr>
      </w:pPr>
      <w:r w:rsidRPr="00057CE1">
        <w:rPr>
          <w:rFonts w:ascii="Times New Roman" w:hAnsi="Times New Roman" w:cs="Times New Roman"/>
          <w:sz w:val="24"/>
          <w:szCs w:val="24"/>
        </w:rPr>
        <w:t>Lai lasītājs gūtu vispārīgu priekšstatu par to</w:t>
      </w:r>
      <w:r w:rsidR="000B6FE4" w:rsidRPr="00057CE1">
        <w:rPr>
          <w:rFonts w:ascii="Times New Roman" w:hAnsi="Times New Roman" w:cs="Times New Roman"/>
          <w:sz w:val="24"/>
          <w:szCs w:val="24"/>
        </w:rPr>
        <w:t>,</w:t>
      </w:r>
      <w:r w:rsidRPr="00057CE1">
        <w:rPr>
          <w:rFonts w:ascii="Times New Roman" w:hAnsi="Times New Roman" w:cs="Times New Roman"/>
          <w:sz w:val="24"/>
          <w:szCs w:val="24"/>
        </w:rPr>
        <w:t xml:space="preserve"> kā Latvijas politikā tiek ieviesti IAM, vispirms iepazīstinām ar esošajām prioritātēm - Latvijas Ilgtermiņa attīstības stratēģijā (Latvija 2030, apstiprināta 2010. gadā) nospraustajiem mērķiem un to loģisko sasaisti ar Latvijas Nacionālā attīstības plāna 2014.-2020</w:t>
      </w:r>
      <w:r w:rsidR="00E81B5C" w:rsidRPr="00057CE1">
        <w:rPr>
          <w:rFonts w:ascii="Times New Roman" w:hAnsi="Times New Roman" w:cs="Times New Roman"/>
          <w:sz w:val="24"/>
          <w:szCs w:val="24"/>
        </w:rPr>
        <w:t xml:space="preserve">.g. </w:t>
      </w:r>
      <w:r w:rsidRPr="00057CE1">
        <w:rPr>
          <w:rFonts w:ascii="Times New Roman" w:hAnsi="Times New Roman" w:cs="Times New Roman"/>
          <w:sz w:val="24"/>
          <w:szCs w:val="24"/>
        </w:rPr>
        <w:t xml:space="preserve"> (NAP2020)</w:t>
      </w:r>
      <w:r w:rsidR="00E81B5C" w:rsidRPr="00057CE1">
        <w:rPr>
          <w:rFonts w:ascii="Times New Roman" w:hAnsi="Times New Roman" w:cs="Times New Roman"/>
          <w:sz w:val="24"/>
          <w:szCs w:val="24"/>
        </w:rPr>
        <w:t xml:space="preserve"> </w:t>
      </w:r>
      <w:r w:rsidRPr="00057CE1">
        <w:rPr>
          <w:rFonts w:ascii="Times New Roman" w:hAnsi="Times New Roman" w:cs="Times New Roman"/>
          <w:sz w:val="24"/>
          <w:szCs w:val="24"/>
        </w:rPr>
        <w:t xml:space="preserve"> mērķiem, kas ir </w:t>
      </w:r>
      <w:r w:rsidR="001E3581">
        <w:rPr>
          <w:rFonts w:ascii="Times New Roman" w:hAnsi="Times New Roman" w:cs="Times New Roman"/>
          <w:sz w:val="24"/>
          <w:szCs w:val="24"/>
        </w:rPr>
        <w:t>vidēja termiņa plānošanas</w:t>
      </w:r>
      <w:r w:rsidR="001E3581" w:rsidRPr="00057CE1">
        <w:rPr>
          <w:rFonts w:ascii="Times New Roman" w:hAnsi="Times New Roman" w:cs="Times New Roman"/>
          <w:sz w:val="24"/>
          <w:szCs w:val="24"/>
        </w:rPr>
        <w:t xml:space="preserve"> </w:t>
      </w:r>
      <w:r w:rsidRPr="00057CE1">
        <w:rPr>
          <w:rFonts w:ascii="Times New Roman" w:hAnsi="Times New Roman" w:cs="Times New Roman"/>
          <w:sz w:val="24"/>
          <w:szCs w:val="24"/>
        </w:rPr>
        <w:t>dokuments Latvijas politikas virzīšanai</w:t>
      </w:r>
      <w:r w:rsidRPr="002D5EF4">
        <w:rPr>
          <w:rFonts w:ascii="Times New Roman" w:hAnsi="Times New Roman" w:cs="Times New Roman"/>
          <w:sz w:val="24"/>
          <w:szCs w:val="24"/>
        </w:rPr>
        <w:t xml:space="preserve"> </w:t>
      </w:r>
      <w:r w:rsidRPr="00BF6E4B">
        <w:rPr>
          <w:rFonts w:ascii="Times New Roman" w:hAnsi="Times New Roman" w:cs="Times New Roman"/>
          <w:sz w:val="24"/>
          <w:szCs w:val="24"/>
        </w:rPr>
        <w:t xml:space="preserve">un tās sasaistei ar valsts budžetu. </w:t>
      </w:r>
      <w:r w:rsidR="006D1407" w:rsidRPr="00BF6E4B">
        <w:rPr>
          <w:rFonts w:ascii="Times New Roman" w:hAnsi="Times New Roman" w:cs="Times New Roman"/>
          <w:sz w:val="24"/>
          <w:szCs w:val="24"/>
        </w:rPr>
        <w:t xml:space="preserve">Tam seko </w:t>
      </w:r>
      <w:r w:rsidRPr="00BF6E4B">
        <w:rPr>
          <w:rFonts w:ascii="Times New Roman" w:hAnsi="Times New Roman" w:cs="Times New Roman"/>
          <w:sz w:val="24"/>
          <w:szCs w:val="24"/>
        </w:rPr>
        <w:t xml:space="preserve">IAM </w:t>
      </w:r>
      <w:r w:rsidR="006D1407" w:rsidRPr="00BF6E4B">
        <w:rPr>
          <w:rFonts w:ascii="Times New Roman" w:hAnsi="Times New Roman" w:cs="Times New Roman"/>
          <w:sz w:val="24"/>
          <w:szCs w:val="24"/>
        </w:rPr>
        <w:t xml:space="preserve">izvērtējums Latvijas kontekstā </w:t>
      </w:r>
      <w:r w:rsidRPr="00BF6E4B">
        <w:rPr>
          <w:rFonts w:ascii="Times New Roman" w:hAnsi="Times New Roman" w:cs="Times New Roman"/>
          <w:sz w:val="24"/>
          <w:szCs w:val="24"/>
        </w:rPr>
        <w:t>un aprakst</w:t>
      </w:r>
      <w:r w:rsidR="006D1407" w:rsidRPr="00BF6E4B">
        <w:rPr>
          <w:rFonts w:ascii="Times New Roman" w:hAnsi="Times New Roman" w:cs="Times New Roman"/>
          <w:sz w:val="24"/>
          <w:szCs w:val="24"/>
        </w:rPr>
        <w:t>s</w:t>
      </w:r>
      <w:r w:rsidRPr="00BF6E4B">
        <w:rPr>
          <w:rFonts w:ascii="Times New Roman" w:hAnsi="Times New Roman" w:cs="Times New Roman"/>
          <w:sz w:val="24"/>
          <w:szCs w:val="24"/>
        </w:rPr>
        <w:t xml:space="preserve"> </w:t>
      </w:r>
      <w:r w:rsidR="006D1407" w:rsidRPr="00BF6E4B">
        <w:rPr>
          <w:rFonts w:ascii="Times New Roman" w:hAnsi="Times New Roman" w:cs="Times New Roman"/>
          <w:sz w:val="24"/>
          <w:szCs w:val="24"/>
        </w:rPr>
        <w:t xml:space="preserve">par </w:t>
      </w:r>
      <w:r w:rsidRPr="00BF6E4B">
        <w:rPr>
          <w:rFonts w:ascii="Times New Roman" w:hAnsi="Times New Roman" w:cs="Times New Roman"/>
          <w:sz w:val="24"/>
          <w:szCs w:val="24"/>
        </w:rPr>
        <w:t xml:space="preserve">katru no tiem. </w:t>
      </w:r>
    </w:p>
    <w:p w14:paraId="402B6AE9" w14:textId="77777777" w:rsidR="002D5EF4" w:rsidRPr="00BF6E4B" w:rsidRDefault="002D5EF4" w:rsidP="00837592">
      <w:pPr>
        <w:pStyle w:val="NoSpacing"/>
        <w:spacing w:line="276" w:lineRule="auto"/>
        <w:jc w:val="both"/>
        <w:rPr>
          <w:rFonts w:ascii="Times New Roman" w:hAnsi="Times New Roman" w:cs="Times New Roman"/>
          <w:sz w:val="24"/>
          <w:szCs w:val="24"/>
        </w:rPr>
      </w:pPr>
    </w:p>
    <w:p w14:paraId="475A7CAE" w14:textId="784E212A" w:rsidR="007B7DFF" w:rsidRPr="00BF6E4B" w:rsidRDefault="00483021"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J</w:t>
      </w:r>
      <w:r w:rsidR="007B7DFF" w:rsidRPr="00BF6E4B">
        <w:rPr>
          <w:rFonts w:ascii="Times New Roman" w:hAnsi="Times New Roman" w:cs="Times New Roman"/>
          <w:sz w:val="24"/>
          <w:szCs w:val="24"/>
        </w:rPr>
        <w:t xml:space="preserve">āmin, ka tikpat svarīgi kā kāda </w:t>
      </w:r>
      <w:r w:rsidR="001E3581">
        <w:rPr>
          <w:rFonts w:ascii="Times New Roman" w:hAnsi="Times New Roman" w:cs="Times New Roman"/>
          <w:sz w:val="24"/>
          <w:szCs w:val="24"/>
        </w:rPr>
        <w:t xml:space="preserve">ir </w:t>
      </w:r>
      <w:r w:rsidR="007B7DFF" w:rsidRPr="00BF6E4B">
        <w:rPr>
          <w:rFonts w:ascii="Times New Roman" w:hAnsi="Times New Roman" w:cs="Times New Roman"/>
          <w:sz w:val="24"/>
          <w:szCs w:val="24"/>
        </w:rPr>
        <w:t>mērķ</w:t>
      </w:r>
      <w:r w:rsidR="001E3581">
        <w:rPr>
          <w:rFonts w:ascii="Times New Roman" w:hAnsi="Times New Roman" w:cs="Times New Roman"/>
          <w:sz w:val="24"/>
          <w:szCs w:val="24"/>
        </w:rPr>
        <w:t>u</w:t>
      </w:r>
      <w:r w:rsidR="007B7DFF" w:rsidRPr="00BF6E4B">
        <w:rPr>
          <w:rFonts w:ascii="Times New Roman" w:hAnsi="Times New Roman" w:cs="Times New Roman"/>
          <w:sz w:val="24"/>
          <w:szCs w:val="24"/>
        </w:rPr>
        <w:t xml:space="preserve"> vieta ilgtermiņa un vidēja termiņa politikā</w:t>
      </w:r>
      <w:r w:rsidRPr="00BF6E4B">
        <w:rPr>
          <w:rFonts w:ascii="Times New Roman" w:hAnsi="Times New Roman" w:cs="Times New Roman"/>
          <w:sz w:val="24"/>
          <w:szCs w:val="24"/>
        </w:rPr>
        <w:t>,</w:t>
      </w:r>
      <w:r w:rsidR="007B7DFF" w:rsidRPr="00BF6E4B">
        <w:rPr>
          <w:rFonts w:ascii="Times New Roman" w:hAnsi="Times New Roman" w:cs="Times New Roman"/>
          <w:sz w:val="24"/>
          <w:szCs w:val="24"/>
        </w:rPr>
        <w:t xml:space="preserve"> ir arī tas, kādā mērā mērķi tiek ieviesti plānu līmenī, kādi ir mērķu sasniegšanai piešķirtie bāzes un papildus resursi, </w:t>
      </w:r>
      <w:r w:rsidR="001E3581">
        <w:rPr>
          <w:rFonts w:ascii="Times New Roman" w:hAnsi="Times New Roman" w:cs="Times New Roman"/>
          <w:sz w:val="24"/>
          <w:szCs w:val="24"/>
        </w:rPr>
        <w:t>tādējādi atspoguļojot vai</w:t>
      </w:r>
      <w:r w:rsidR="001E3581" w:rsidRPr="00BF6E4B">
        <w:rPr>
          <w:rFonts w:ascii="Times New Roman" w:hAnsi="Times New Roman" w:cs="Times New Roman"/>
          <w:sz w:val="24"/>
          <w:szCs w:val="24"/>
        </w:rPr>
        <w:t xml:space="preserve"> </w:t>
      </w:r>
      <w:r w:rsidR="007B7DFF" w:rsidRPr="00BF6E4B">
        <w:rPr>
          <w:rFonts w:ascii="Times New Roman" w:hAnsi="Times New Roman" w:cs="Times New Roman"/>
          <w:sz w:val="24"/>
          <w:szCs w:val="24"/>
        </w:rPr>
        <w:t xml:space="preserve">sabiedrība un </w:t>
      </w:r>
      <w:r w:rsidRPr="00BF6E4B">
        <w:rPr>
          <w:rFonts w:ascii="Times New Roman" w:hAnsi="Times New Roman" w:cs="Times New Roman"/>
          <w:sz w:val="24"/>
          <w:szCs w:val="24"/>
        </w:rPr>
        <w:t>politiķi</w:t>
      </w:r>
      <w:r w:rsidR="007B7DFF" w:rsidRPr="00BF6E4B">
        <w:rPr>
          <w:rFonts w:ascii="Times New Roman" w:hAnsi="Times New Roman" w:cs="Times New Roman"/>
          <w:sz w:val="24"/>
          <w:szCs w:val="24"/>
        </w:rPr>
        <w:t xml:space="preserve"> patiesi vēlas sasniegt mērķus, t.sk. ieguldot savus resursus. Analizējot mērķu ieviešanu Latvijā, tiek vērā ņemti 2017. gadā veiktās finanšu ieguldījumu analīzes rezultāti, ekspertu aptaujas un sabiedrības noskaņojums. </w:t>
      </w:r>
    </w:p>
    <w:p w14:paraId="756DF035" w14:textId="77777777" w:rsidR="007B7DFF" w:rsidRPr="00BF6E4B" w:rsidRDefault="007B7DFF" w:rsidP="00837592">
      <w:pPr>
        <w:pStyle w:val="NoSpacing"/>
        <w:spacing w:line="276" w:lineRule="auto"/>
        <w:jc w:val="both"/>
        <w:rPr>
          <w:rFonts w:ascii="Times New Roman" w:hAnsi="Times New Roman" w:cs="Times New Roman"/>
          <w:i/>
          <w:sz w:val="24"/>
          <w:szCs w:val="24"/>
        </w:rPr>
      </w:pPr>
      <w:r w:rsidRPr="00BF6E4B">
        <w:rPr>
          <w:rFonts w:ascii="Times New Roman" w:hAnsi="Times New Roman" w:cs="Times New Roman"/>
          <w:i/>
          <w:sz w:val="24"/>
          <w:szCs w:val="24"/>
        </w:rPr>
        <w:t>Latvijas mērķi</w:t>
      </w:r>
    </w:p>
    <w:p w14:paraId="15A508A8" w14:textId="77777777" w:rsidR="007B7DFF" w:rsidRPr="00BF6E4B" w:rsidRDefault="007B7DFF" w:rsidP="00837592">
      <w:pPr>
        <w:pStyle w:val="NoSpacing"/>
        <w:spacing w:line="276" w:lineRule="auto"/>
        <w:jc w:val="both"/>
        <w:rPr>
          <w:rFonts w:ascii="Times New Roman" w:hAnsi="Times New Roman" w:cs="Times New Roman"/>
          <w:i/>
          <w:sz w:val="24"/>
          <w:szCs w:val="24"/>
        </w:rPr>
      </w:pPr>
    </w:p>
    <w:p w14:paraId="7749E1FB" w14:textId="155B3C60" w:rsidR="007B7DFF" w:rsidRPr="00BF6E4B" w:rsidRDefault="007B7DFF"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Latvijas ilgtermiņa attīstības stratēģija 2030 (Latvija 2030) izvirza 55 konkrētus politikas rezultātus, kas sasniedzami līdz 2030. gadam </w:t>
      </w:r>
      <w:r w:rsidR="00057CE1">
        <w:rPr>
          <w:rFonts w:ascii="Times New Roman" w:hAnsi="Times New Roman" w:cs="Times New Roman"/>
          <w:sz w:val="24"/>
          <w:szCs w:val="24"/>
        </w:rPr>
        <w:t xml:space="preserve">lai sasniegtu septiņas prioritātes </w:t>
      </w:r>
      <w:r w:rsidRPr="00BF6E4B">
        <w:rPr>
          <w:rFonts w:ascii="Times New Roman" w:hAnsi="Times New Roman" w:cs="Times New Roman"/>
          <w:sz w:val="24"/>
          <w:szCs w:val="24"/>
        </w:rPr>
        <w:t xml:space="preserve">(attēls </w:t>
      </w:r>
      <w:r w:rsidR="00057CE1">
        <w:rPr>
          <w:rFonts w:ascii="Times New Roman" w:hAnsi="Times New Roman" w:cs="Times New Roman"/>
          <w:sz w:val="24"/>
          <w:szCs w:val="24"/>
        </w:rPr>
        <w:t>6</w:t>
      </w:r>
      <w:r w:rsidRPr="00BF6E4B">
        <w:rPr>
          <w:rFonts w:ascii="Times New Roman" w:hAnsi="Times New Roman" w:cs="Times New Roman"/>
          <w:sz w:val="24"/>
          <w:szCs w:val="24"/>
        </w:rPr>
        <w:t>.1.)</w:t>
      </w:r>
      <w:r w:rsidR="00E81B5C" w:rsidRPr="00BF6E4B">
        <w:rPr>
          <w:rFonts w:ascii="Times New Roman" w:hAnsi="Times New Roman" w:cs="Times New Roman"/>
          <w:sz w:val="24"/>
          <w:szCs w:val="24"/>
        </w:rPr>
        <w:t>.</w:t>
      </w:r>
      <w:r w:rsidR="00057CE1" w:rsidRPr="00B16465">
        <w:rPr>
          <w:rFonts w:ascii="Times New Roman" w:hAnsi="Times New Roman" w:cs="Times New Roman"/>
          <w:noProof/>
          <w:sz w:val="24"/>
          <w:szCs w:val="24"/>
        </w:rPr>
        <w:t xml:space="preserve"> </w:t>
      </w:r>
    </w:p>
    <w:p w14:paraId="686F48ED" w14:textId="193C30AF" w:rsidR="007B7DFF" w:rsidRPr="00BF6E4B" w:rsidRDefault="007B7DFF" w:rsidP="00837592">
      <w:pPr>
        <w:pStyle w:val="NoSpacing"/>
        <w:spacing w:line="276" w:lineRule="auto"/>
        <w:jc w:val="both"/>
        <w:rPr>
          <w:rFonts w:ascii="Times New Roman" w:hAnsi="Times New Roman" w:cs="Times New Roman"/>
          <w:sz w:val="24"/>
          <w:szCs w:val="24"/>
        </w:rPr>
      </w:pPr>
    </w:p>
    <w:p w14:paraId="6BEC8B59" w14:textId="77777777" w:rsidR="00837592" w:rsidRDefault="00837592" w:rsidP="00837592">
      <w:pPr>
        <w:pStyle w:val="NoSpacing"/>
        <w:spacing w:line="276" w:lineRule="auto"/>
        <w:rPr>
          <w:rFonts w:ascii="Times New Roman" w:hAnsi="Times New Roman" w:cs="Times New Roman"/>
          <w:sz w:val="24"/>
          <w:szCs w:val="24"/>
        </w:rPr>
      </w:pPr>
    </w:p>
    <w:p w14:paraId="6CAAB563" w14:textId="77777777" w:rsidR="00837592" w:rsidRDefault="00837592" w:rsidP="00837592">
      <w:pPr>
        <w:pStyle w:val="NoSpacing"/>
        <w:spacing w:line="276" w:lineRule="auto"/>
        <w:rPr>
          <w:rFonts w:ascii="Times New Roman" w:hAnsi="Times New Roman" w:cs="Times New Roman"/>
          <w:sz w:val="24"/>
          <w:szCs w:val="24"/>
        </w:rPr>
      </w:pPr>
    </w:p>
    <w:p w14:paraId="6BFD9212" w14:textId="77777777" w:rsidR="00837592" w:rsidRDefault="00837592" w:rsidP="00837592">
      <w:pPr>
        <w:pStyle w:val="NoSpacing"/>
        <w:spacing w:line="276" w:lineRule="auto"/>
        <w:rPr>
          <w:rFonts w:ascii="Times New Roman" w:hAnsi="Times New Roman" w:cs="Times New Roman"/>
          <w:sz w:val="24"/>
          <w:szCs w:val="24"/>
        </w:rPr>
      </w:pPr>
    </w:p>
    <w:p w14:paraId="79D9A729" w14:textId="77777777" w:rsidR="00837592" w:rsidRDefault="00837592" w:rsidP="00837592">
      <w:pPr>
        <w:pStyle w:val="NoSpacing"/>
        <w:spacing w:line="276" w:lineRule="auto"/>
        <w:rPr>
          <w:rFonts w:ascii="Times New Roman" w:hAnsi="Times New Roman" w:cs="Times New Roman"/>
          <w:sz w:val="24"/>
          <w:szCs w:val="24"/>
        </w:rPr>
      </w:pPr>
    </w:p>
    <w:p w14:paraId="2DEEBC04" w14:textId="77777777" w:rsidR="00837592" w:rsidRDefault="00837592" w:rsidP="00837592">
      <w:pPr>
        <w:pStyle w:val="NoSpacing"/>
        <w:spacing w:line="276" w:lineRule="auto"/>
        <w:rPr>
          <w:rFonts w:ascii="Times New Roman" w:hAnsi="Times New Roman" w:cs="Times New Roman"/>
          <w:sz w:val="24"/>
          <w:szCs w:val="24"/>
        </w:rPr>
      </w:pPr>
    </w:p>
    <w:p w14:paraId="3AAFC37D" w14:textId="77777777" w:rsidR="00837592" w:rsidRDefault="00837592" w:rsidP="00837592">
      <w:pPr>
        <w:pStyle w:val="NoSpacing"/>
        <w:spacing w:line="276" w:lineRule="auto"/>
        <w:rPr>
          <w:rFonts w:ascii="Times New Roman" w:hAnsi="Times New Roman" w:cs="Times New Roman"/>
          <w:sz w:val="24"/>
          <w:szCs w:val="24"/>
        </w:rPr>
      </w:pPr>
    </w:p>
    <w:p w14:paraId="03EB6AAE" w14:textId="77777777" w:rsidR="00837592" w:rsidRDefault="00837592" w:rsidP="00837592">
      <w:pPr>
        <w:pStyle w:val="NoSpacing"/>
        <w:spacing w:line="276" w:lineRule="auto"/>
        <w:rPr>
          <w:rFonts w:ascii="Times New Roman" w:hAnsi="Times New Roman" w:cs="Times New Roman"/>
          <w:sz w:val="24"/>
          <w:szCs w:val="24"/>
        </w:rPr>
      </w:pPr>
    </w:p>
    <w:p w14:paraId="796847A2" w14:textId="77777777" w:rsidR="00837592" w:rsidRDefault="00837592" w:rsidP="00837592">
      <w:pPr>
        <w:pStyle w:val="NoSpacing"/>
        <w:spacing w:line="276" w:lineRule="auto"/>
        <w:rPr>
          <w:rFonts w:ascii="Times New Roman" w:hAnsi="Times New Roman" w:cs="Times New Roman"/>
          <w:sz w:val="24"/>
          <w:szCs w:val="24"/>
        </w:rPr>
      </w:pPr>
    </w:p>
    <w:p w14:paraId="30911B6C" w14:textId="77777777" w:rsidR="00837592" w:rsidRDefault="00837592" w:rsidP="00837592">
      <w:pPr>
        <w:pStyle w:val="NoSpacing"/>
        <w:spacing w:line="276" w:lineRule="auto"/>
        <w:rPr>
          <w:rFonts w:ascii="Times New Roman" w:hAnsi="Times New Roman" w:cs="Times New Roman"/>
          <w:sz w:val="24"/>
          <w:szCs w:val="24"/>
        </w:rPr>
      </w:pPr>
    </w:p>
    <w:p w14:paraId="49D5C497" w14:textId="77777777" w:rsidR="00837592" w:rsidRDefault="00837592" w:rsidP="00837592">
      <w:pPr>
        <w:pStyle w:val="NoSpacing"/>
        <w:spacing w:line="276" w:lineRule="auto"/>
        <w:rPr>
          <w:rFonts w:ascii="Times New Roman" w:hAnsi="Times New Roman" w:cs="Times New Roman"/>
          <w:sz w:val="24"/>
          <w:szCs w:val="24"/>
        </w:rPr>
      </w:pPr>
    </w:p>
    <w:p w14:paraId="28E3C433" w14:textId="77777777" w:rsidR="00837592" w:rsidRDefault="00837592" w:rsidP="00837592">
      <w:pPr>
        <w:pStyle w:val="NoSpacing"/>
        <w:spacing w:line="276" w:lineRule="auto"/>
        <w:rPr>
          <w:rFonts w:ascii="Times New Roman" w:hAnsi="Times New Roman" w:cs="Times New Roman"/>
          <w:sz w:val="24"/>
          <w:szCs w:val="24"/>
        </w:rPr>
      </w:pPr>
    </w:p>
    <w:p w14:paraId="44EAAF38" w14:textId="77777777" w:rsidR="00837592" w:rsidRDefault="00837592" w:rsidP="00837592">
      <w:pPr>
        <w:pStyle w:val="NoSpacing"/>
        <w:spacing w:line="276" w:lineRule="auto"/>
        <w:rPr>
          <w:rFonts w:ascii="Times New Roman" w:hAnsi="Times New Roman" w:cs="Times New Roman"/>
          <w:sz w:val="24"/>
          <w:szCs w:val="24"/>
        </w:rPr>
      </w:pPr>
    </w:p>
    <w:p w14:paraId="7A50D740" w14:textId="77777777" w:rsidR="00837592" w:rsidRDefault="00837592" w:rsidP="00837592">
      <w:pPr>
        <w:pStyle w:val="NoSpacing"/>
        <w:spacing w:line="276" w:lineRule="auto"/>
        <w:rPr>
          <w:rFonts w:ascii="Times New Roman" w:hAnsi="Times New Roman" w:cs="Times New Roman"/>
          <w:sz w:val="24"/>
          <w:szCs w:val="24"/>
        </w:rPr>
      </w:pPr>
    </w:p>
    <w:p w14:paraId="0A5E9F46" w14:textId="77777777" w:rsidR="00837592" w:rsidRDefault="00837592" w:rsidP="00837592">
      <w:pPr>
        <w:pStyle w:val="NoSpacing"/>
        <w:spacing w:line="276" w:lineRule="auto"/>
        <w:rPr>
          <w:rFonts w:ascii="Times New Roman" w:hAnsi="Times New Roman" w:cs="Times New Roman"/>
          <w:sz w:val="24"/>
          <w:szCs w:val="24"/>
        </w:rPr>
      </w:pPr>
    </w:p>
    <w:p w14:paraId="573292D5" w14:textId="7308C30C" w:rsidR="00057CE1" w:rsidRPr="00BF6E4B" w:rsidRDefault="007B7DFF" w:rsidP="00837592">
      <w:pPr>
        <w:pStyle w:val="NoSpacing"/>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Attēls </w:t>
      </w:r>
      <w:r w:rsidR="00057CE1">
        <w:rPr>
          <w:rFonts w:ascii="Times New Roman" w:hAnsi="Times New Roman" w:cs="Times New Roman"/>
          <w:sz w:val="24"/>
          <w:szCs w:val="24"/>
        </w:rPr>
        <w:t>6</w:t>
      </w:r>
      <w:r w:rsidRPr="00BF6E4B">
        <w:rPr>
          <w:rFonts w:ascii="Times New Roman" w:hAnsi="Times New Roman" w:cs="Times New Roman"/>
          <w:sz w:val="24"/>
          <w:szCs w:val="24"/>
        </w:rPr>
        <w:t>.</w:t>
      </w:r>
      <w:r w:rsidR="00BE5E71">
        <w:rPr>
          <w:rFonts w:ascii="Times New Roman" w:hAnsi="Times New Roman" w:cs="Times New Roman"/>
          <w:sz w:val="24"/>
          <w:szCs w:val="24"/>
        </w:rPr>
        <w:t>0.</w:t>
      </w:r>
      <w:r w:rsidRPr="00BF6E4B">
        <w:rPr>
          <w:rFonts w:ascii="Times New Roman" w:hAnsi="Times New Roman" w:cs="Times New Roman"/>
          <w:sz w:val="24"/>
          <w:szCs w:val="24"/>
        </w:rPr>
        <w:t>1. Latvijas ilgtermiņa pri</w:t>
      </w:r>
      <w:r w:rsidR="00057CE1">
        <w:rPr>
          <w:rFonts w:ascii="Times New Roman" w:hAnsi="Times New Roman" w:cs="Times New Roman"/>
          <w:sz w:val="24"/>
          <w:szCs w:val="24"/>
        </w:rPr>
        <w:t>oritāšu savstarpējā mijiedarbība</w:t>
      </w:r>
    </w:p>
    <w:p w14:paraId="795F219F" w14:textId="2BF471E2" w:rsidR="007B7DFF" w:rsidRPr="00BF6E4B" w:rsidRDefault="00057CE1" w:rsidP="007B7DFF">
      <w:pPr>
        <w:pStyle w:val="NoSpacing"/>
        <w:rPr>
          <w:rFonts w:ascii="Times New Roman" w:hAnsi="Times New Roman" w:cs="Times New Roman"/>
          <w:i/>
          <w:sz w:val="24"/>
          <w:szCs w:val="24"/>
        </w:rPr>
      </w:pPr>
      <w:r>
        <w:rPr>
          <w:rFonts w:ascii="Times New Roman" w:hAnsi="Times New Roman" w:cs="Times New Roman"/>
          <w:noProof/>
          <w:sz w:val="24"/>
          <w:szCs w:val="24"/>
          <w:lang w:eastAsia="lv-LV"/>
        </w:rPr>
        <w:lastRenderedPageBreak/>
        <w:drawing>
          <wp:inline distT="0" distB="0" distL="0" distR="0" wp14:anchorId="5BC1A41F" wp14:editId="2EC21BDE">
            <wp:extent cx="4224655" cy="334141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V2030 prioritates-.jpg"/>
                    <pic:cNvPicPr/>
                  </pic:nvPicPr>
                  <pic:blipFill>
                    <a:blip r:embed="rId18">
                      <a:extLst>
                        <a:ext uri="{28A0092B-C50C-407E-A947-70E740481C1C}">
                          <a14:useLocalDpi xmlns:a14="http://schemas.microsoft.com/office/drawing/2010/main" val="0"/>
                        </a:ext>
                      </a:extLst>
                    </a:blip>
                    <a:stretch>
                      <a:fillRect/>
                    </a:stretch>
                  </pic:blipFill>
                  <pic:spPr>
                    <a:xfrm>
                      <a:off x="0" y="0"/>
                      <a:ext cx="4226421" cy="3342811"/>
                    </a:xfrm>
                    <a:prstGeom prst="rect">
                      <a:avLst/>
                    </a:prstGeom>
                  </pic:spPr>
                </pic:pic>
              </a:graphicData>
            </a:graphic>
          </wp:inline>
        </w:drawing>
      </w:r>
    </w:p>
    <w:p w14:paraId="6827FB26" w14:textId="77777777" w:rsidR="00057CE1" w:rsidRDefault="00057CE1" w:rsidP="007B7DFF">
      <w:pPr>
        <w:pStyle w:val="NoSpacing"/>
        <w:jc w:val="both"/>
        <w:rPr>
          <w:rFonts w:ascii="Times New Roman" w:hAnsi="Times New Roman" w:cs="Times New Roman"/>
          <w:sz w:val="24"/>
          <w:szCs w:val="24"/>
        </w:rPr>
      </w:pPr>
    </w:p>
    <w:p w14:paraId="5199C187" w14:textId="77777777" w:rsidR="007B7DFF" w:rsidRPr="00BF6E4B" w:rsidRDefault="007B7DFF"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Latvijas Nacionālais attīstības plāns 2014.-2020. gadam (NAP2020) ir vērsts uz Latvija 2030 izvirzīto mērķu sasniegšanu, par vidējā termiņa prioritātēm nosakot ekonomikas izrāvienu kā pēckrīzes nosacījumu jebkādai tālākai attīstībai. </w:t>
      </w:r>
    </w:p>
    <w:p w14:paraId="12A2401F" w14:textId="77777777" w:rsidR="007B7DFF" w:rsidRPr="00BF6E4B" w:rsidRDefault="007B7DFF" w:rsidP="00837592">
      <w:pPr>
        <w:pStyle w:val="NoSpacing"/>
        <w:spacing w:line="276" w:lineRule="auto"/>
        <w:jc w:val="both"/>
        <w:rPr>
          <w:rFonts w:ascii="Times New Roman" w:hAnsi="Times New Roman" w:cs="Times New Roman"/>
          <w:sz w:val="24"/>
          <w:szCs w:val="24"/>
        </w:rPr>
      </w:pPr>
    </w:p>
    <w:p w14:paraId="7582A433" w14:textId="77777777" w:rsidR="007B7DFF" w:rsidRPr="00BF6E4B" w:rsidRDefault="007B7DFF"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Ieviešot attīstības mērķus kā kopumu, uzlabojas trīs </w:t>
      </w:r>
      <w:r w:rsidRPr="00BF6E4B">
        <w:rPr>
          <w:rFonts w:ascii="Times New Roman" w:hAnsi="Times New Roman" w:cs="Times New Roman"/>
          <w:b/>
          <w:sz w:val="24"/>
          <w:szCs w:val="24"/>
        </w:rPr>
        <w:t>makro līmeņa</w:t>
      </w:r>
      <w:r w:rsidRPr="00BF6E4B">
        <w:rPr>
          <w:rFonts w:ascii="Times New Roman" w:hAnsi="Times New Roman" w:cs="Times New Roman"/>
          <w:sz w:val="24"/>
          <w:szCs w:val="24"/>
        </w:rPr>
        <w:t xml:space="preserve"> rādītāji:</w:t>
      </w:r>
    </w:p>
    <w:p w14:paraId="2FE2288C" w14:textId="77777777" w:rsidR="007B7DFF" w:rsidRPr="00BF6E4B" w:rsidRDefault="007B7DFF" w:rsidP="00837592">
      <w:pPr>
        <w:pStyle w:val="NoSpacing"/>
        <w:numPr>
          <w:ilvl w:val="0"/>
          <w:numId w:val="15"/>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Pieaug IKP;</w:t>
      </w:r>
    </w:p>
    <w:p w14:paraId="123A4B9E" w14:textId="77777777" w:rsidR="007B7DFF" w:rsidRPr="00BF6E4B" w:rsidRDefault="007B7DFF" w:rsidP="00837592">
      <w:pPr>
        <w:pStyle w:val="NoSpacing"/>
        <w:numPr>
          <w:ilvl w:val="0"/>
          <w:numId w:val="15"/>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Uzlabojas iedzīvotāju dabiskais pieaugums;</w:t>
      </w:r>
    </w:p>
    <w:p w14:paraId="6173AE2F" w14:textId="77777777" w:rsidR="007B7DFF" w:rsidRPr="00BF6E4B" w:rsidRDefault="007B7DFF" w:rsidP="00837592">
      <w:pPr>
        <w:pStyle w:val="NoSpacing"/>
        <w:numPr>
          <w:ilvl w:val="0"/>
          <w:numId w:val="15"/>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Mazinās ienākumu nevienlīdzība. </w:t>
      </w:r>
    </w:p>
    <w:p w14:paraId="2DEE2D59" w14:textId="77777777" w:rsidR="007B7DFF" w:rsidRPr="00BF6E4B" w:rsidRDefault="007B7DFF" w:rsidP="00837592">
      <w:pPr>
        <w:pStyle w:val="NoSpacing"/>
        <w:spacing w:line="276" w:lineRule="auto"/>
        <w:jc w:val="both"/>
        <w:rPr>
          <w:rFonts w:ascii="Times New Roman" w:hAnsi="Times New Roman" w:cs="Times New Roman"/>
          <w:sz w:val="24"/>
          <w:szCs w:val="24"/>
        </w:rPr>
      </w:pPr>
    </w:p>
    <w:p w14:paraId="254E74DE" w14:textId="685B3893" w:rsidR="007B7DFF" w:rsidRPr="00BF6E4B" w:rsidRDefault="007B7DFF"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Mērķu sasniegšanai līdz 2020. gadam 3 prioritāšu līmenī noteikti arī rezultatīvie rādītāji </w:t>
      </w:r>
      <w:r w:rsidR="00E81B5C" w:rsidRPr="00BF6E4B">
        <w:rPr>
          <w:rFonts w:ascii="Times New Roman" w:hAnsi="Times New Roman" w:cs="Times New Roman"/>
          <w:sz w:val="24"/>
          <w:szCs w:val="24"/>
        </w:rPr>
        <w:t xml:space="preserve">katrai </w:t>
      </w:r>
      <w:r w:rsidRPr="00BF6E4B">
        <w:rPr>
          <w:rFonts w:ascii="Times New Roman" w:hAnsi="Times New Roman" w:cs="Times New Roman"/>
          <w:sz w:val="24"/>
          <w:szCs w:val="24"/>
        </w:rPr>
        <w:t>no trīs prioritātēm, kā arī to 12 rīcības virzieniem. Kopā ir 96 indikatori: daļa ir vienlaikus arī Latvija 2030 rādītāji, bet daļa vēl vairāk akcentē uzmanību uz mērķu sasniegšanas progresu.</w:t>
      </w:r>
    </w:p>
    <w:p w14:paraId="4DE631B4" w14:textId="77777777" w:rsidR="007B7DFF" w:rsidRPr="00BF6E4B" w:rsidRDefault="007B7DFF" w:rsidP="00837592">
      <w:pPr>
        <w:pStyle w:val="NoSpacing"/>
        <w:spacing w:line="276" w:lineRule="auto"/>
        <w:rPr>
          <w:rFonts w:ascii="Times New Roman" w:hAnsi="Times New Roman" w:cs="Times New Roman"/>
          <w:sz w:val="24"/>
          <w:szCs w:val="24"/>
        </w:rPr>
      </w:pPr>
    </w:p>
    <w:p w14:paraId="130DA40E" w14:textId="322FA06A" w:rsidR="007B7DFF" w:rsidRPr="00BF6E4B" w:rsidRDefault="007B7DFF" w:rsidP="00837592">
      <w:pPr>
        <w:pStyle w:val="NoSpacing"/>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Attēls </w:t>
      </w:r>
      <w:r w:rsidR="00F02408">
        <w:rPr>
          <w:rFonts w:ascii="Times New Roman" w:hAnsi="Times New Roman" w:cs="Times New Roman"/>
          <w:sz w:val="24"/>
          <w:szCs w:val="24"/>
        </w:rPr>
        <w:t>6</w:t>
      </w:r>
      <w:r w:rsidRPr="00BF6E4B">
        <w:rPr>
          <w:rFonts w:ascii="Times New Roman" w:hAnsi="Times New Roman" w:cs="Times New Roman"/>
          <w:sz w:val="24"/>
          <w:szCs w:val="24"/>
        </w:rPr>
        <w:t>.</w:t>
      </w:r>
      <w:r w:rsidR="00BE5E71">
        <w:rPr>
          <w:rFonts w:ascii="Times New Roman" w:hAnsi="Times New Roman" w:cs="Times New Roman"/>
          <w:sz w:val="24"/>
          <w:szCs w:val="24"/>
        </w:rPr>
        <w:t>0.</w:t>
      </w:r>
      <w:r w:rsidRPr="00BF6E4B">
        <w:rPr>
          <w:rFonts w:ascii="Times New Roman" w:hAnsi="Times New Roman" w:cs="Times New Roman"/>
          <w:sz w:val="24"/>
          <w:szCs w:val="24"/>
        </w:rPr>
        <w:t>2. Nacionālā attīstības plāna 2014.-2020. prioritātes un rīcības virzieni.</w:t>
      </w:r>
    </w:p>
    <w:p w14:paraId="0D5B6283" w14:textId="77777777" w:rsidR="007B7DFF" w:rsidRPr="00BF6E4B" w:rsidRDefault="007B7DFF" w:rsidP="00837592">
      <w:pPr>
        <w:pStyle w:val="NoSpacing"/>
        <w:spacing w:line="276" w:lineRule="auto"/>
        <w:rPr>
          <w:rFonts w:ascii="Times New Roman" w:hAnsi="Times New Roman" w:cs="Times New Roman"/>
          <w:i/>
          <w:sz w:val="24"/>
          <w:szCs w:val="24"/>
        </w:rPr>
      </w:pPr>
    </w:p>
    <w:p w14:paraId="05DF02A0" w14:textId="615BD54E" w:rsidR="007B7DFF" w:rsidRPr="00BF6E4B" w:rsidRDefault="007B7DFF" w:rsidP="007B7DFF">
      <w:pPr>
        <w:pStyle w:val="NoSpacing"/>
        <w:rPr>
          <w:rFonts w:ascii="Times New Roman" w:hAnsi="Times New Roman" w:cs="Times New Roman"/>
          <w:i/>
          <w:sz w:val="24"/>
          <w:szCs w:val="24"/>
        </w:rPr>
      </w:pPr>
      <w:r w:rsidRPr="00BF6E4B">
        <w:rPr>
          <w:rFonts w:ascii="Times New Roman" w:hAnsi="Times New Roman" w:cs="Times New Roman"/>
          <w:i/>
          <w:noProof/>
          <w:sz w:val="24"/>
          <w:szCs w:val="24"/>
          <w:lang w:eastAsia="lv-LV"/>
        </w:rPr>
        <mc:AlternateContent>
          <mc:Choice Requires="wps">
            <w:drawing>
              <wp:anchor distT="0" distB="0" distL="114300" distR="114300" simplePos="0" relativeHeight="251658752" behindDoc="0" locked="0" layoutInCell="1" allowOverlap="1" wp14:anchorId="45EA21A9" wp14:editId="421A1BFF">
                <wp:simplePos x="0" y="0"/>
                <wp:positionH relativeFrom="column">
                  <wp:posOffset>2771200</wp:posOffset>
                </wp:positionH>
                <wp:positionV relativeFrom="paragraph">
                  <wp:posOffset>17253</wp:posOffset>
                </wp:positionV>
                <wp:extent cx="3519578" cy="1403985"/>
                <wp:effectExtent l="0" t="0" r="2413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578" cy="1403985"/>
                        </a:xfrm>
                        <a:prstGeom prst="rect">
                          <a:avLst/>
                        </a:prstGeom>
                        <a:solidFill>
                          <a:srgbClr val="FFFFFF"/>
                        </a:solidFill>
                        <a:ln w="9525">
                          <a:solidFill>
                            <a:srgbClr val="000000"/>
                          </a:solidFill>
                          <a:miter lim="800000"/>
                          <a:headEnd/>
                          <a:tailEnd/>
                        </a:ln>
                      </wps:spPr>
                      <wps:txbx>
                        <w:txbxContent>
                          <w:p w14:paraId="4975F1DE" w14:textId="3BA3092B" w:rsidR="009F6BA0" w:rsidRDefault="009F6BA0" w:rsidP="00057CE1">
                            <w:pPr>
                              <w:jc w:val="both"/>
                              <w:rPr>
                                <w:rFonts w:ascii="Times New Roman" w:hAnsi="Times New Roman" w:cs="Times New Roman"/>
                                <w:sz w:val="18"/>
                                <w:szCs w:val="18"/>
                              </w:rPr>
                            </w:pPr>
                            <w:r>
                              <w:rPr>
                                <w:rFonts w:ascii="Times New Roman" w:hAnsi="Times New Roman" w:cs="Times New Roman"/>
                                <w:sz w:val="18"/>
                                <w:szCs w:val="18"/>
                              </w:rPr>
                              <w:t xml:space="preserve">Latvijas Vidējā termiņa prioritātes </w:t>
                            </w:r>
                          </w:p>
                          <w:p w14:paraId="5D35B36C" w14:textId="78A38EE2" w:rsidR="009F6BA0" w:rsidRPr="00DC463B" w:rsidRDefault="009F6BA0" w:rsidP="00057CE1">
                            <w:pPr>
                              <w:pStyle w:val="NoSpacing"/>
                              <w:numPr>
                                <w:ilvl w:val="0"/>
                                <w:numId w:val="30"/>
                              </w:numPr>
                              <w:jc w:val="both"/>
                              <w:rPr>
                                <w:rFonts w:ascii="Times New Roman" w:hAnsi="Times New Roman" w:cs="Times New Roman"/>
                                <w:sz w:val="18"/>
                                <w:szCs w:val="18"/>
                              </w:rPr>
                            </w:pPr>
                            <w:r w:rsidRPr="00DC463B">
                              <w:rPr>
                                <w:rFonts w:ascii="Times New Roman" w:hAnsi="Times New Roman" w:cs="Times New Roman"/>
                                <w:b/>
                                <w:sz w:val="18"/>
                                <w:szCs w:val="18"/>
                              </w:rPr>
                              <w:t>ekonomikas attīstība atbilstoši ilgtspējīgas attīstības ievir</w:t>
                            </w:r>
                            <w:r>
                              <w:rPr>
                                <w:rFonts w:ascii="Times New Roman" w:hAnsi="Times New Roman" w:cs="Times New Roman"/>
                                <w:b/>
                                <w:sz w:val="18"/>
                                <w:szCs w:val="18"/>
                              </w:rPr>
                              <w:t>zēm</w:t>
                            </w:r>
                            <w:r w:rsidRPr="00DC463B">
                              <w:rPr>
                                <w:rFonts w:ascii="Times New Roman" w:hAnsi="Times New Roman" w:cs="Times New Roman"/>
                                <w:sz w:val="18"/>
                                <w:szCs w:val="18"/>
                              </w:rPr>
                              <w:t>:</w:t>
                            </w:r>
                          </w:p>
                          <w:p w14:paraId="70311A1D"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 xml:space="preserve">augstražīga un eksportspējīga ražošana un starptautiski konkurētspējīgi pakalpojumi, </w:t>
                            </w:r>
                          </w:p>
                          <w:p w14:paraId="26C3B4B6"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 xml:space="preserve">izcila uzņēmējdarbības vide, </w:t>
                            </w:r>
                          </w:p>
                          <w:p w14:paraId="3CF86C6E"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 xml:space="preserve">attīstīta pētniecība, </w:t>
                            </w:r>
                          </w:p>
                          <w:p w14:paraId="21648849" w14:textId="1C1182B2"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inovācija un augstākā izglītība</w:t>
                            </w:r>
                            <w:r>
                              <w:rPr>
                                <w:rFonts w:ascii="Times New Roman" w:hAnsi="Times New Roman" w:cs="Times New Roman"/>
                                <w:sz w:val="18"/>
                                <w:szCs w:val="18"/>
                              </w:rPr>
                              <w:t>,</w:t>
                            </w:r>
                          </w:p>
                          <w:p w14:paraId="28CD2792"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energoefektivitāte un enerģijas ražošana</w:t>
                            </w:r>
                            <w:r>
                              <w:rPr>
                                <w:rFonts w:ascii="Times New Roman" w:hAnsi="Times New Roman" w:cs="Times New Roman"/>
                                <w:sz w:val="18"/>
                                <w:szCs w:val="18"/>
                              </w:rPr>
                              <w:t>.</w:t>
                            </w:r>
                          </w:p>
                          <w:p w14:paraId="6173D7B7" w14:textId="35AD7341" w:rsidR="009F6BA0" w:rsidRPr="00DC463B" w:rsidRDefault="009F6BA0" w:rsidP="00057CE1">
                            <w:pPr>
                              <w:pStyle w:val="NoSpacing"/>
                              <w:numPr>
                                <w:ilvl w:val="0"/>
                                <w:numId w:val="30"/>
                              </w:numPr>
                              <w:jc w:val="both"/>
                              <w:rPr>
                                <w:rFonts w:ascii="Times New Roman" w:hAnsi="Times New Roman" w:cs="Times New Roman"/>
                                <w:sz w:val="18"/>
                                <w:szCs w:val="18"/>
                              </w:rPr>
                            </w:pPr>
                            <w:r w:rsidRPr="00DC463B">
                              <w:rPr>
                                <w:rFonts w:ascii="Times New Roman" w:hAnsi="Times New Roman" w:cs="Times New Roman"/>
                                <w:b/>
                                <w:sz w:val="18"/>
                                <w:szCs w:val="18"/>
                              </w:rPr>
                              <w:t>cilvēka drošumspējas stiprināšana:</w:t>
                            </w:r>
                            <w:r w:rsidRPr="00DC463B">
                              <w:rPr>
                                <w:rFonts w:ascii="Times New Roman" w:hAnsi="Times New Roman" w:cs="Times New Roman"/>
                                <w:sz w:val="18"/>
                                <w:szCs w:val="18"/>
                              </w:rPr>
                              <w:t xml:space="preserve"> </w:t>
                            </w:r>
                          </w:p>
                          <w:p w14:paraId="342772DB"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cienīg</w:t>
                            </w:r>
                            <w:r>
                              <w:rPr>
                                <w:rFonts w:ascii="Times New Roman" w:hAnsi="Times New Roman" w:cs="Times New Roman"/>
                                <w:sz w:val="18"/>
                                <w:szCs w:val="18"/>
                              </w:rPr>
                              <w:t>s</w:t>
                            </w:r>
                            <w:r w:rsidRPr="00DC463B">
                              <w:rPr>
                                <w:rFonts w:ascii="Times New Roman" w:hAnsi="Times New Roman" w:cs="Times New Roman"/>
                                <w:sz w:val="18"/>
                                <w:szCs w:val="18"/>
                              </w:rPr>
                              <w:t xml:space="preserve"> darb</w:t>
                            </w:r>
                            <w:r>
                              <w:rPr>
                                <w:rFonts w:ascii="Times New Roman" w:hAnsi="Times New Roman" w:cs="Times New Roman"/>
                                <w:sz w:val="18"/>
                                <w:szCs w:val="18"/>
                              </w:rPr>
                              <w:t>s,</w:t>
                            </w:r>
                            <w:r w:rsidRPr="00DC463B">
                              <w:rPr>
                                <w:rFonts w:ascii="Times New Roman" w:hAnsi="Times New Roman" w:cs="Times New Roman"/>
                                <w:sz w:val="18"/>
                                <w:szCs w:val="18"/>
                              </w:rPr>
                              <w:t xml:space="preserve"> </w:t>
                            </w:r>
                          </w:p>
                          <w:p w14:paraId="686DFA32" w14:textId="10919332"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stabili pamati bērnībā</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5E244AAC"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kompetenc</w:t>
                            </w:r>
                            <w:r>
                              <w:rPr>
                                <w:rFonts w:ascii="Times New Roman" w:hAnsi="Times New Roman" w:cs="Times New Roman"/>
                                <w:sz w:val="18"/>
                                <w:szCs w:val="18"/>
                              </w:rPr>
                              <w:t>es,</w:t>
                            </w:r>
                            <w:r w:rsidRPr="00DC463B">
                              <w:rPr>
                                <w:rFonts w:ascii="Times New Roman" w:hAnsi="Times New Roman" w:cs="Times New Roman"/>
                                <w:sz w:val="18"/>
                                <w:szCs w:val="18"/>
                              </w:rPr>
                              <w:t xml:space="preserve"> </w:t>
                            </w:r>
                          </w:p>
                          <w:p w14:paraId="315181A6"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veselības prasm</w:t>
                            </w:r>
                            <w:r>
                              <w:rPr>
                                <w:rFonts w:ascii="Times New Roman" w:hAnsi="Times New Roman" w:cs="Times New Roman"/>
                                <w:sz w:val="18"/>
                                <w:szCs w:val="18"/>
                              </w:rPr>
                              <w:t>es</w:t>
                            </w:r>
                            <w:r w:rsidRPr="00DC463B">
                              <w:rPr>
                                <w:rFonts w:ascii="Times New Roman" w:hAnsi="Times New Roman" w:cs="Times New Roman"/>
                                <w:sz w:val="18"/>
                                <w:szCs w:val="18"/>
                              </w:rPr>
                              <w:t xml:space="preserve"> un 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1EE79CFE"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līdzdarbošan</w:t>
                            </w:r>
                            <w:r>
                              <w:rPr>
                                <w:rFonts w:ascii="Times New Roman" w:hAnsi="Times New Roman" w:cs="Times New Roman"/>
                                <w:sz w:val="18"/>
                                <w:szCs w:val="18"/>
                              </w:rPr>
                              <w:t>ā</w:t>
                            </w:r>
                            <w:r w:rsidRPr="00DC463B">
                              <w:rPr>
                                <w:rFonts w:ascii="Times New Roman" w:hAnsi="Times New Roman" w:cs="Times New Roman"/>
                                <w:sz w:val="18"/>
                                <w:szCs w:val="18"/>
                              </w:rPr>
                              <w:t>s un kultūr</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367E6E07"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iespēj</w:t>
                            </w:r>
                            <w:r>
                              <w:rPr>
                                <w:rFonts w:ascii="Times New Roman" w:hAnsi="Times New Roman" w:cs="Times New Roman"/>
                                <w:sz w:val="18"/>
                                <w:szCs w:val="18"/>
                              </w:rPr>
                              <w:t>as</w:t>
                            </w:r>
                            <w:r w:rsidRPr="00DC463B">
                              <w:rPr>
                                <w:rFonts w:ascii="Times New Roman" w:hAnsi="Times New Roman" w:cs="Times New Roman"/>
                                <w:sz w:val="18"/>
                                <w:szCs w:val="18"/>
                              </w:rPr>
                              <w:t xml:space="preserve"> sadarboties un justies piederīgiem</w:t>
                            </w:r>
                            <w:r>
                              <w:rPr>
                                <w:rFonts w:ascii="Times New Roman" w:hAnsi="Times New Roman" w:cs="Times New Roman"/>
                                <w:sz w:val="18"/>
                                <w:szCs w:val="18"/>
                              </w:rPr>
                              <w:t>.</w:t>
                            </w:r>
                          </w:p>
                          <w:p w14:paraId="2B4FCD66" w14:textId="5A2B67E4" w:rsidR="009F6BA0" w:rsidRPr="00DC463B" w:rsidRDefault="009F6BA0" w:rsidP="00057CE1">
                            <w:pPr>
                              <w:pStyle w:val="NoSpacing"/>
                              <w:numPr>
                                <w:ilvl w:val="0"/>
                                <w:numId w:val="30"/>
                              </w:numPr>
                              <w:jc w:val="both"/>
                              <w:rPr>
                                <w:rFonts w:ascii="Times New Roman" w:hAnsi="Times New Roman" w:cs="Times New Roman"/>
                                <w:sz w:val="18"/>
                                <w:szCs w:val="18"/>
                              </w:rPr>
                            </w:pPr>
                            <w:r w:rsidRPr="00DC463B">
                              <w:rPr>
                                <w:rFonts w:ascii="Times New Roman" w:hAnsi="Times New Roman" w:cs="Times New Roman"/>
                                <w:b/>
                                <w:sz w:val="18"/>
                                <w:szCs w:val="18"/>
                              </w:rPr>
                              <w:t>attīstības veicināšana visā valsts teritorijā:</w:t>
                            </w:r>
                            <w:r w:rsidRPr="00DC463B">
                              <w:rPr>
                                <w:rFonts w:ascii="Times New Roman" w:hAnsi="Times New Roman" w:cs="Times New Roman"/>
                                <w:sz w:val="18"/>
                                <w:szCs w:val="18"/>
                              </w:rPr>
                              <w:t xml:space="preserve"> </w:t>
                            </w:r>
                          </w:p>
                          <w:p w14:paraId="2F878724" w14:textId="77777777" w:rsidR="009F6BA0" w:rsidRPr="00DC463B" w:rsidRDefault="009F6BA0"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ekonomikas attīstīb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7D5835AF" w14:textId="77777777" w:rsidR="009F6BA0" w:rsidRPr="00DC463B" w:rsidRDefault="009F6BA0"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5DCA66E8" w14:textId="66CFB171" w:rsidR="009F6BA0" w:rsidRPr="00057CE1" w:rsidRDefault="009F6BA0"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dabas un kultūras kapitāl</w:t>
                            </w:r>
                            <w:r>
                              <w:rPr>
                                <w:rFonts w:ascii="Times New Roman" w:hAnsi="Times New Roman" w:cs="Times New Roman"/>
                                <w:sz w:val="18"/>
                                <w:szCs w:val="18"/>
                              </w:rPr>
                              <w:t>a apsaimniekošana.</w:t>
                            </w:r>
                            <w:r w:rsidRPr="00DC463B">
                              <w:rPr>
                                <w:rFonts w:ascii="Times New Roman" w:hAnsi="Times New Roman" w:cs="Times New Roman"/>
                                <w:sz w:val="18"/>
                                <w:szCs w:val="1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EA21A9" id="_x0000_t202" coordsize="21600,21600" o:spt="202" path="m,l,21600r21600,l21600,xe">
                <v:stroke joinstyle="miter"/>
                <v:path gradientshapeok="t" o:connecttype="rect"/>
              </v:shapetype>
              <v:shape id="Text Box 2" o:spid="_x0000_s1026" type="#_x0000_t202" style="position:absolute;margin-left:218.2pt;margin-top:1.35pt;width:277.1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">
                <v:textbox style="mso-fit-shape-to-text:t">
                  <w:txbxContent>
                    <w:p w14:paraId="4975F1DE" w14:textId="3BA3092B" w:rsidR="009F6BA0" w:rsidRDefault="009F6BA0" w:rsidP="00057CE1">
                      <w:pPr>
                        <w:jc w:val="both"/>
                        <w:rPr>
                          <w:rFonts w:ascii="Times New Roman" w:hAnsi="Times New Roman" w:cs="Times New Roman"/>
                          <w:sz w:val="18"/>
                          <w:szCs w:val="18"/>
                        </w:rPr>
                      </w:pPr>
                      <w:r>
                        <w:rPr>
                          <w:rFonts w:ascii="Times New Roman" w:hAnsi="Times New Roman" w:cs="Times New Roman"/>
                          <w:sz w:val="18"/>
                          <w:szCs w:val="18"/>
                        </w:rPr>
                        <w:t xml:space="preserve">Latvijas Vidējā termiņa prioritātes </w:t>
                      </w:r>
                    </w:p>
                    <w:p w14:paraId="5D35B36C" w14:textId="78A38EE2" w:rsidR="009F6BA0" w:rsidRPr="00DC463B" w:rsidRDefault="009F6BA0" w:rsidP="00057CE1">
                      <w:pPr>
                        <w:pStyle w:val="NoSpacing"/>
                        <w:numPr>
                          <w:ilvl w:val="0"/>
                          <w:numId w:val="30"/>
                        </w:numPr>
                        <w:jc w:val="both"/>
                        <w:rPr>
                          <w:rFonts w:ascii="Times New Roman" w:hAnsi="Times New Roman" w:cs="Times New Roman"/>
                          <w:sz w:val="18"/>
                          <w:szCs w:val="18"/>
                        </w:rPr>
                      </w:pPr>
                      <w:r w:rsidRPr="00DC463B">
                        <w:rPr>
                          <w:rFonts w:ascii="Times New Roman" w:hAnsi="Times New Roman" w:cs="Times New Roman"/>
                          <w:b/>
                          <w:sz w:val="18"/>
                          <w:szCs w:val="18"/>
                        </w:rPr>
                        <w:t>ekonomikas attīstība atbilstoši ilgtspējīgas attīstības ievir</w:t>
                      </w:r>
                      <w:r>
                        <w:rPr>
                          <w:rFonts w:ascii="Times New Roman" w:hAnsi="Times New Roman" w:cs="Times New Roman"/>
                          <w:b/>
                          <w:sz w:val="18"/>
                          <w:szCs w:val="18"/>
                        </w:rPr>
                        <w:t>zēm</w:t>
                      </w:r>
                      <w:r w:rsidRPr="00DC463B">
                        <w:rPr>
                          <w:rFonts w:ascii="Times New Roman" w:hAnsi="Times New Roman" w:cs="Times New Roman"/>
                          <w:sz w:val="18"/>
                          <w:szCs w:val="18"/>
                        </w:rPr>
                        <w:t>:</w:t>
                      </w:r>
                    </w:p>
                    <w:p w14:paraId="70311A1D"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 xml:space="preserve">augstražīga un eksportspējīga ražošana un starptautiski konkurētspējīgi pakalpojumi, </w:t>
                      </w:r>
                    </w:p>
                    <w:p w14:paraId="26C3B4B6"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 xml:space="preserve">izcila uzņēmējdarbības vide, </w:t>
                      </w:r>
                    </w:p>
                    <w:p w14:paraId="3CF86C6E"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 xml:space="preserve">attīstīta pētniecība, </w:t>
                      </w:r>
                    </w:p>
                    <w:p w14:paraId="21648849" w14:textId="1C1182B2"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inovācija un augstākā izglītība</w:t>
                      </w:r>
                      <w:r>
                        <w:rPr>
                          <w:rFonts w:ascii="Times New Roman" w:hAnsi="Times New Roman" w:cs="Times New Roman"/>
                          <w:sz w:val="18"/>
                          <w:szCs w:val="18"/>
                        </w:rPr>
                        <w:t>,</w:t>
                      </w:r>
                    </w:p>
                    <w:p w14:paraId="28CD2792" w14:textId="77777777" w:rsidR="009F6BA0" w:rsidRPr="00DC463B" w:rsidRDefault="009F6BA0" w:rsidP="007B7DFF">
                      <w:pPr>
                        <w:pStyle w:val="NoSpacing"/>
                        <w:numPr>
                          <w:ilvl w:val="0"/>
                          <w:numId w:val="18"/>
                        </w:numPr>
                        <w:jc w:val="both"/>
                        <w:rPr>
                          <w:rFonts w:ascii="Times New Roman" w:hAnsi="Times New Roman" w:cs="Times New Roman"/>
                          <w:sz w:val="18"/>
                          <w:szCs w:val="18"/>
                        </w:rPr>
                      </w:pPr>
                      <w:r w:rsidRPr="00DC463B">
                        <w:rPr>
                          <w:rFonts w:ascii="Times New Roman" w:hAnsi="Times New Roman" w:cs="Times New Roman"/>
                          <w:sz w:val="18"/>
                          <w:szCs w:val="18"/>
                        </w:rPr>
                        <w:t>energoefektivitāte un enerģijas ražošana</w:t>
                      </w:r>
                      <w:r>
                        <w:rPr>
                          <w:rFonts w:ascii="Times New Roman" w:hAnsi="Times New Roman" w:cs="Times New Roman"/>
                          <w:sz w:val="18"/>
                          <w:szCs w:val="18"/>
                        </w:rPr>
                        <w:t>.</w:t>
                      </w:r>
                    </w:p>
                    <w:p w14:paraId="6173D7B7" w14:textId="35AD7341" w:rsidR="009F6BA0" w:rsidRPr="00DC463B" w:rsidRDefault="009F6BA0" w:rsidP="00057CE1">
                      <w:pPr>
                        <w:pStyle w:val="NoSpacing"/>
                        <w:numPr>
                          <w:ilvl w:val="0"/>
                          <w:numId w:val="30"/>
                        </w:numPr>
                        <w:jc w:val="both"/>
                        <w:rPr>
                          <w:rFonts w:ascii="Times New Roman" w:hAnsi="Times New Roman" w:cs="Times New Roman"/>
                          <w:sz w:val="18"/>
                          <w:szCs w:val="18"/>
                        </w:rPr>
                      </w:pPr>
                      <w:r w:rsidRPr="00DC463B">
                        <w:rPr>
                          <w:rFonts w:ascii="Times New Roman" w:hAnsi="Times New Roman" w:cs="Times New Roman"/>
                          <w:b/>
                          <w:sz w:val="18"/>
                          <w:szCs w:val="18"/>
                        </w:rPr>
                        <w:t>cilvēka drošumspējas stiprināšana:</w:t>
                      </w:r>
                      <w:r w:rsidRPr="00DC463B">
                        <w:rPr>
                          <w:rFonts w:ascii="Times New Roman" w:hAnsi="Times New Roman" w:cs="Times New Roman"/>
                          <w:sz w:val="18"/>
                          <w:szCs w:val="18"/>
                        </w:rPr>
                        <w:t xml:space="preserve"> </w:t>
                      </w:r>
                    </w:p>
                    <w:p w14:paraId="342772DB"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cienīg</w:t>
                      </w:r>
                      <w:r>
                        <w:rPr>
                          <w:rFonts w:ascii="Times New Roman" w:hAnsi="Times New Roman" w:cs="Times New Roman"/>
                          <w:sz w:val="18"/>
                          <w:szCs w:val="18"/>
                        </w:rPr>
                        <w:t>s</w:t>
                      </w:r>
                      <w:r w:rsidRPr="00DC463B">
                        <w:rPr>
                          <w:rFonts w:ascii="Times New Roman" w:hAnsi="Times New Roman" w:cs="Times New Roman"/>
                          <w:sz w:val="18"/>
                          <w:szCs w:val="18"/>
                        </w:rPr>
                        <w:t xml:space="preserve"> darb</w:t>
                      </w:r>
                      <w:r>
                        <w:rPr>
                          <w:rFonts w:ascii="Times New Roman" w:hAnsi="Times New Roman" w:cs="Times New Roman"/>
                          <w:sz w:val="18"/>
                          <w:szCs w:val="18"/>
                        </w:rPr>
                        <w:t>s,</w:t>
                      </w:r>
                      <w:r w:rsidRPr="00DC463B">
                        <w:rPr>
                          <w:rFonts w:ascii="Times New Roman" w:hAnsi="Times New Roman" w:cs="Times New Roman"/>
                          <w:sz w:val="18"/>
                          <w:szCs w:val="18"/>
                        </w:rPr>
                        <w:t xml:space="preserve"> </w:t>
                      </w:r>
                    </w:p>
                    <w:p w14:paraId="686DFA32" w14:textId="10919332"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stabili pamati bērnībā</w:t>
                      </w:r>
                      <w:r>
                        <w:rPr>
                          <w:rFonts w:ascii="Times New Roman" w:hAnsi="Times New Roman" w:cs="Times New Roman"/>
                          <w:sz w:val="18"/>
                          <w:szCs w:val="18"/>
                        </w:rPr>
                        <w:t>,</w:t>
                      </w:r>
                      <w:r w:rsidRPr="00DC463B">
                        <w:rPr>
                          <w:rFonts w:ascii="Times New Roman" w:hAnsi="Times New Roman" w:cs="Times New Roman"/>
                          <w:sz w:val="18"/>
                          <w:szCs w:val="18"/>
                        </w:rPr>
                        <w:t xml:space="preserve"> </w:t>
                      </w:r>
                    </w:p>
                    <w:p w14:paraId="5E244AAC"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kompetenc</w:t>
                      </w:r>
                      <w:r>
                        <w:rPr>
                          <w:rFonts w:ascii="Times New Roman" w:hAnsi="Times New Roman" w:cs="Times New Roman"/>
                          <w:sz w:val="18"/>
                          <w:szCs w:val="18"/>
                        </w:rPr>
                        <w:t>es,</w:t>
                      </w:r>
                      <w:r w:rsidRPr="00DC463B">
                        <w:rPr>
                          <w:rFonts w:ascii="Times New Roman" w:hAnsi="Times New Roman" w:cs="Times New Roman"/>
                          <w:sz w:val="18"/>
                          <w:szCs w:val="18"/>
                        </w:rPr>
                        <w:t xml:space="preserve"> </w:t>
                      </w:r>
                    </w:p>
                    <w:p w14:paraId="315181A6"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veselības prasm</w:t>
                      </w:r>
                      <w:r>
                        <w:rPr>
                          <w:rFonts w:ascii="Times New Roman" w:hAnsi="Times New Roman" w:cs="Times New Roman"/>
                          <w:sz w:val="18"/>
                          <w:szCs w:val="18"/>
                        </w:rPr>
                        <w:t>es</w:t>
                      </w:r>
                      <w:r w:rsidRPr="00DC463B">
                        <w:rPr>
                          <w:rFonts w:ascii="Times New Roman" w:hAnsi="Times New Roman" w:cs="Times New Roman"/>
                          <w:sz w:val="18"/>
                          <w:szCs w:val="18"/>
                        </w:rPr>
                        <w:t xml:space="preserve"> un 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1EE79CFE"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līdzdarbošan</w:t>
                      </w:r>
                      <w:r>
                        <w:rPr>
                          <w:rFonts w:ascii="Times New Roman" w:hAnsi="Times New Roman" w:cs="Times New Roman"/>
                          <w:sz w:val="18"/>
                          <w:szCs w:val="18"/>
                        </w:rPr>
                        <w:t>ā</w:t>
                      </w:r>
                      <w:r w:rsidRPr="00DC463B">
                        <w:rPr>
                          <w:rFonts w:ascii="Times New Roman" w:hAnsi="Times New Roman" w:cs="Times New Roman"/>
                          <w:sz w:val="18"/>
                          <w:szCs w:val="18"/>
                        </w:rPr>
                        <w:t>s un kultūr</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367E6E07" w14:textId="77777777" w:rsidR="009F6BA0" w:rsidRPr="00DC463B" w:rsidRDefault="009F6BA0" w:rsidP="007B7DFF">
                      <w:pPr>
                        <w:pStyle w:val="NoSpacing"/>
                        <w:numPr>
                          <w:ilvl w:val="0"/>
                          <w:numId w:val="19"/>
                        </w:numPr>
                        <w:jc w:val="both"/>
                        <w:rPr>
                          <w:rFonts w:ascii="Times New Roman" w:hAnsi="Times New Roman" w:cs="Times New Roman"/>
                          <w:sz w:val="18"/>
                          <w:szCs w:val="18"/>
                        </w:rPr>
                      </w:pPr>
                      <w:r w:rsidRPr="00DC463B">
                        <w:rPr>
                          <w:rFonts w:ascii="Times New Roman" w:hAnsi="Times New Roman" w:cs="Times New Roman"/>
                          <w:sz w:val="18"/>
                          <w:szCs w:val="18"/>
                        </w:rPr>
                        <w:t>iespēj</w:t>
                      </w:r>
                      <w:r>
                        <w:rPr>
                          <w:rFonts w:ascii="Times New Roman" w:hAnsi="Times New Roman" w:cs="Times New Roman"/>
                          <w:sz w:val="18"/>
                          <w:szCs w:val="18"/>
                        </w:rPr>
                        <w:t>as</w:t>
                      </w:r>
                      <w:r w:rsidRPr="00DC463B">
                        <w:rPr>
                          <w:rFonts w:ascii="Times New Roman" w:hAnsi="Times New Roman" w:cs="Times New Roman"/>
                          <w:sz w:val="18"/>
                          <w:szCs w:val="18"/>
                        </w:rPr>
                        <w:t xml:space="preserve"> sadarboties un justies piederīgiem</w:t>
                      </w:r>
                      <w:r>
                        <w:rPr>
                          <w:rFonts w:ascii="Times New Roman" w:hAnsi="Times New Roman" w:cs="Times New Roman"/>
                          <w:sz w:val="18"/>
                          <w:szCs w:val="18"/>
                        </w:rPr>
                        <w:t>.</w:t>
                      </w:r>
                    </w:p>
                    <w:p w14:paraId="2B4FCD66" w14:textId="5A2B67E4" w:rsidR="009F6BA0" w:rsidRPr="00DC463B" w:rsidRDefault="009F6BA0" w:rsidP="00057CE1">
                      <w:pPr>
                        <w:pStyle w:val="NoSpacing"/>
                        <w:numPr>
                          <w:ilvl w:val="0"/>
                          <w:numId w:val="30"/>
                        </w:numPr>
                        <w:jc w:val="both"/>
                        <w:rPr>
                          <w:rFonts w:ascii="Times New Roman" w:hAnsi="Times New Roman" w:cs="Times New Roman"/>
                          <w:sz w:val="18"/>
                          <w:szCs w:val="18"/>
                        </w:rPr>
                      </w:pPr>
                      <w:r w:rsidRPr="00DC463B">
                        <w:rPr>
                          <w:rFonts w:ascii="Times New Roman" w:hAnsi="Times New Roman" w:cs="Times New Roman"/>
                          <w:b/>
                          <w:sz w:val="18"/>
                          <w:szCs w:val="18"/>
                        </w:rPr>
                        <w:t>attīstības veicināšana visā valsts teritorijā:</w:t>
                      </w:r>
                      <w:r w:rsidRPr="00DC463B">
                        <w:rPr>
                          <w:rFonts w:ascii="Times New Roman" w:hAnsi="Times New Roman" w:cs="Times New Roman"/>
                          <w:sz w:val="18"/>
                          <w:szCs w:val="18"/>
                        </w:rPr>
                        <w:t xml:space="preserve"> </w:t>
                      </w:r>
                    </w:p>
                    <w:p w14:paraId="2F878724" w14:textId="77777777" w:rsidR="009F6BA0" w:rsidRPr="00DC463B" w:rsidRDefault="009F6BA0"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ekonomikas attīstīb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7D5835AF" w14:textId="77777777" w:rsidR="009F6BA0" w:rsidRPr="00DC463B" w:rsidRDefault="009F6BA0"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pakalpojumu pieejamīb</w:t>
                      </w:r>
                      <w:r>
                        <w:rPr>
                          <w:rFonts w:ascii="Times New Roman" w:hAnsi="Times New Roman" w:cs="Times New Roman"/>
                          <w:sz w:val="18"/>
                          <w:szCs w:val="18"/>
                        </w:rPr>
                        <w:t>a,</w:t>
                      </w:r>
                      <w:r w:rsidRPr="00DC463B">
                        <w:rPr>
                          <w:rFonts w:ascii="Times New Roman" w:hAnsi="Times New Roman" w:cs="Times New Roman"/>
                          <w:sz w:val="18"/>
                          <w:szCs w:val="18"/>
                        </w:rPr>
                        <w:t xml:space="preserve"> </w:t>
                      </w:r>
                    </w:p>
                    <w:p w14:paraId="5DCA66E8" w14:textId="66CFB171" w:rsidR="009F6BA0" w:rsidRPr="00057CE1" w:rsidRDefault="009F6BA0" w:rsidP="007B7DFF">
                      <w:pPr>
                        <w:pStyle w:val="NoSpacing"/>
                        <w:numPr>
                          <w:ilvl w:val="0"/>
                          <w:numId w:val="20"/>
                        </w:numPr>
                        <w:jc w:val="both"/>
                        <w:rPr>
                          <w:rFonts w:ascii="Times New Roman" w:hAnsi="Times New Roman" w:cs="Times New Roman"/>
                          <w:sz w:val="18"/>
                          <w:szCs w:val="18"/>
                        </w:rPr>
                      </w:pPr>
                      <w:r w:rsidRPr="00DC463B">
                        <w:rPr>
                          <w:rFonts w:ascii="Times New Roman" w:hAnsi="Times New Roman" w:cs="Times New Roman"/>
                          <w:sz w:val="18"/>
                          <w:szCs w:val="18"/>
                        </w:rPr>
                        <w:t>dabas un kultūras kapitāl</w:t>
                      </w:r>
                      <w:r>
                        <w:rPr>
                          <w:rFonts w:ascii="Times New Roman" w:hAnsi="Times New Roman" w:cs="Times New Roman"/>
                          <w:sz w:val="18"/>
                          <w:szCs w:val="18"/>
                        </w:rPr>
                        <w:t>a apsaimniekošana.</w:t>
                      </w:r>
                      <w:r w:rsidRPr="00DC463B">
                        <w:rPr>
                          <w:rFonts w:ascii="Times New Roman" w:hAnsi="Times New Roman" w:cs="Times New Roman"/>
                          <w:sz w:val="18"/>
                          <w:szCs w:val="18"/>
                        </w:rPr>
                        <w:t xml:space="preserve">  </w:t>
                      </w:r>
                    </w:p>
                  </w:txbxContent>
                </v:textbox>
              </v:shape>
            </w:pict>
          </mc:Fallback>
        </mc:AlternateContent>
      </w:r>
      <w:r w:rsidR="00057CE1">
        <w:rPr>
          <w:rFonts w:ascii="Times New Roman" w:hAnsi="Times New Roman" w:cs="Times New Roman"/>
          <w:i/>
          <w:noProof/>
          <w:sz w:val="24"/>
          <w:szCs w:val="24"/>
          <w:lang w:eastAsia="lv-LV"/>
        </w:rPr>
        <w:drawing>
          <wp:inline distT="0" distB="0" distL="0" distR="0" wp14:anchorId="1B1305C7" wp14:editId="7C5FDDFD">
            <wp:extent cx="2685255" cy="2035534"/>
            <wp:effectExtent l="0" t="0" r="127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P2020 prior apli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93538" cy="2041813"/>
                    </a:xfrm>
                    <a:prstGeom prst="rect">
                      <a:avLst/>
                    </a:prstGeom>
                  </pic:spPr>
                </pic:pic>
              </a:graphicData>
            </a:graphic>
          </wp:inline>
        </w:drawing>
      </w:r>
    </w:p>
    <w:p w14:paraId="0DE103E8" w14:textId="77777777" w:rsidR="00057CE1" w:rsidRDefault="00057CE1" w:rsidP="007B7DFF">
      <w:pPr>
        <w:jc w:val="both"/>
        <w:rPr>
          <w:rFonts w:ascii="Times New Roman" w:hAnsi="Times New Roman" w:cs="Times New Roman"/>
          <w:sz w:val="24"/>
          <w:szCs w:val="24"/>
        </w:rPr>
      </w:pPr>
    </w:p>
    <w:p w14:paraId="6ED2D1B8" w14:textId="6B10FEFE" w:rsidR="00244480" w:rsidRPr="00244480" w:rsidRDefault="007B7DFF" w:rsidP="007B7DFF">
      <w:pPr>
        <w:jc w:val="both"/>
        <w:rPr>
          <w:rFonts w:ascii="Times New Roman" w:hAnsi="Times New Roman" w:cs="Times New Roman"/>
          <w:sz w:val="24"/>
          <w:szCs w:val="24"/>
        </w:rPr>
      </w:pPr>
      <w:r w:rsidRPr="00BF6E4B">
        <w:rPr>
          <w:rFonts w:ascii="Times New Roman" w:hAnsi="Times New Roman" w:cs="Times New Roman"/>
          <w:sz w:val="24"/>
          <w:szCs w:val="24"/>
        </w:rPr>
        <w:lastRenderedPageBreak/>
        <w:t xml:space="preserve">NAP2020 rīcības virzieni savukārt sastāv no uzdevumiem, kurus īsteno ar politikas plāniem, kam rezultātu sasniegšanai tiek iezīmēts finansējums. Plānošanas laikā 2013.-2016. gadā papildus finansējumu piešķīra par tām darbībām, kas vērstas tieši uz NAP2020 rezultātu sasniegšanu, prioritārām darbībām, kas sniedza vislielāko ieguldījumu makromērķu sasniegšanā. Mērķu rādītāju sasniegšana ir budžeta piešķiršanas </w:t>
      </w:r>
      <w:r w:rsidR="00483021" w:rsidRPr="00BF6E4B">
        <w:rPr>
          <w:rFonts w:ascii="Times New Roman" w:hAnsi="Times New Roman" w:cs="Times New Roman"/>
          <w:sz w:val="24"/>
          <w:szCs w:val="24"/>
        </w:rPr>
        <w:t>pamatojums</w:t>
      </w:r>
      <w:r w:rsidRPr="00BF6E4B">
        <w:rPr>
          <w:rFonts w:ascii="Times New Roman" w:hAnsi="Times New Roman" w:cs="Times New Roman"/>
          <w:i/>
          <w:sz w:val="24"/>
          <w:szCs w:val="24"/>
        </w:rPr>
        <w:t>,</w:t>
      </w:r>
      <w:r w:rsidRPr="00BF6E4B">
        <w:rPr>
          <w:rFonts w:ascii="Times New Roman" w:hAnsi="Times New Roman" w:cs="Times New Roman"/>
          <w:sz w:val="24"/>
          <w:szCs w:val="24"/>
        </w:rPr>
        <w:t xml:space="preserve"> un plānošanas dokumenta uzraudzības posmā rādītāju sasni</w:t>
      </w:r>
      <w:r w:rsidR="00244480">
        <w:rPr>
          <w:rFonts w:ascii="Times New Roman" w:hAnsi="Times New Roman" w:cs="Times New Roman"/>
          <w:sz w:val="24"/>
          <w:szCs w:val="24"/>
        </w:rPr>
        <w:t>egšanai pievērš īpašu uzmanību.</w:t>
      </w:r>
    </w:p>
    <w:p w14:paraId="1CD31939" w14:textId="0E964409" w:rsidR="007B7DFF" w:rsidRPr="00BF6E4B" w:rsidRDefault="007B7DFF" w:rsidP="007B7DFF">
      <w:pPr>
        <w:jc w:val="both"/>
        <w:rPr>
          <w:rFonts w:ascii="Times New Roman" w:hAnsi="Times New Roman" w:cs="Times New Roman"/>
          <w:i/>
          <w:sz w:val="24"/>
          <w:szCs w:val="24"/>
        </w:rPr>
      </w:pPr>
      <w:r w:rsidRPr="00BF6E4B">
        <w:rPr>
          <w:rFonts w:ascii="Times New Roman" w:hAnsi="Times New Roman" w:cs="Times New Roman"/>
          <w:i/>
          <w:sz w:val="24"/>
          <w:szCs w:val="24"/>
        </w:rPr>
        <w:t xml:space="preserve">Sasaiste starp </w:t>
      </w:r>
      <w:r w:rsidR="000737E7" w:rsidRPr="00BF6E4B">
        <w:rPr>
          <w:rFonts w:ascii="Times New Roman" w:hAnsi="Times New Roman" w:cs="Times New Roman"/>
          <w:i/>
          <w:sz w:val="24"/>
          <w:szCs w:val="24"/>
        </w:rPr>
        <w:t xml:space="preserve">ANO IAM  un </w:t>
      </w:r>
      <w:r w:rsidRPr="00BF6E4B">
        <w:rPr>
          <w:rFonts w:ascii="Times New Roman" w:hAnsi="Times New Roman" w:cs="Times New Roman"/>
          <w:i/>
          <w:sz w:val="24"/>
          <w:szCs w:val="24"/>
        </w:rPr>
        <w:t xml:space="preserve">Latvijas </w:t>
      </w:r>
      <w:r w:rsidR="004D1195" w:rsidRPr="00BF6E4B">
        <w:rPr>
          <w:rFonts w:ascii="Times New Roman" w:hAnsi="Times New Roman" w:cs="Times New Roman"/>
          <w:i/>
          <w:sz w:val="24"/>
          <w:szCs w:val="24"/>
        </w:rPr>
        <w:t xml:space="preserve">plānošanā noteiktajiem attīstības </w:t>
      </w:r>
      <w:r w:rsidRPr="00BF6E4B">
        <w:rPr>
          <w:rFonts w:ascii="Times New Roman" w:hAnsi="Times New Roman" w:cs="Times New Roman"/>
          <w:i/>
          <w:sz w:val="24"/>
          <w:szCs w:val="24"/>
        </w:rPr>
        <w:t xml:space="preserve">mērķiem </w:t>
      </w:r>
    </w:p>
    <w:p w14:paraId="697B55BA" w14:textId="35BCBE93" w:rsidR="007B7DFF" w:rsidRPr="00BF6E4B" w:rsidRDefault="007B7DFF" w:rsidP="00837592">
      <w:pPr>
        <w:pStyle w:val="NoSpacing"/>
        <w:spacing w:after="60"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Lielos vilcienos </w:t>
      </w:r>
      <w:r w:rsidR="00312091" w:rsidRPr="00BF6E4B">
        <w:rPr>
          <w:rFonts w:ascii="Times New Roman" w:hAnsi="Times New Roman" w:cs="Times New Roman"/>
          <w:sz w:val="24"/>
          <w:szCs w:val="24"/>
        </w:rPr>
        <w:t xml:space="preserve">Latvija 2030, NAP2020 un nozaru plānošanas dokumentos noteiktie </w:t>
      </w:r>
      <w:r w:rsidRPr="00BF6E4B">
        <w:rPr>
          <w:rFonts w:ascii="Times New Roman" w:hAnsi="Times New Roman" w:cs="Times New Roman"/>
          <w:sz w:val="24"/>
          <w:szCs w:val="24"/>
        </w:rPr>
        <w:t xml:space="preserve">mērķi </w:t>
      </w:r>
      <w:r w:rsidR="00244480">
        <w:rPr>
          <w:rFonts w:ascii="Times New Roman" w:hAnsi="Times New Roman" w:cs="Times New Roman"/>
          <w:sz w:val="24"/>
          <w:szCs w:val="24"/>
        </w:rPr>
        <w:t xml:space="preserve"> ANO IAM kontekstā </w:t>
      </w:r>
      <w:r w:rsidRPr="00BF6E4B">
        <w:rPr>
          <w:rFonts w:ascii="Times New Roman" w:hAnsi="Times New Roman" w:cs="Times New Roman"/>
          <w:sz w:val="24"/>
          <w:szCs w:val="24"/>
        </w:rPr>
        <w:t>raksturojami šādi:</w:t>
      </w:r>
    </w:p>
    <w:p w14:paraId="3B94BF59" w14:textId="24E7D4D0" w:rsidR="007B7DFF" w:rsidRPr="00BF6E4B" w:rsidRDefault="00244480" w:rsidP="00837592">
      <w:pPr>
        <w:pStyle w:val="NoSpacing"/>
        <w:numPr>
          <w:ilvl w:val="0"/>
          <w:numId w:val="21"/>
        </w:numPr>
        <w:spacing w:after="60" w:line="276" w:lineRule="auto"/>
        <w:jc w:val="both"/>
        <w:rPr>
          <w:rFonts w:ascii="Times New Roman" w:hAnsi="Times New Roman" w:cs="Times New Roman"/>
          <w:sz w:val="24"/>
          <w:szCs w:val="24"/>
        </w:rPr>
      </w:pPr>
      <w:r>
        <w:rPr>
          <w:rFonts w:ascii="Times New Roman" w:hAnsi="Times New Roman" w:cs="Times New Roman"/>
          <w:sz w:val="24"/>
          <w:szCs w:val="24"/>
        </w:rPr>
        <w:t>Ekonomikas izaugsme, pilnas nodarbinātība un cienīgs darbs</w:t>
      </w:r>
      <w:r w:rsidR="003E126A">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(8. IAM</w:t>
      </w:r>
      <w:r w:rsidR="003E126A">
        <w:rPr>
          <w:rFonts w:ascii="Times New Roman" w:hAnsi="Times New Roman" w:cs="Times New Roman"/>
          <w:sz w:val="24"/>
          <w:szCs w:val="24"/>
        </w:rPr>
        <w:t>)</w:t>
      </w:r>
      <w:r>
        <w:rPr>
          <w:rFonts w:ascii="Times New Roman" w:hAnsi="Times New Roman" w:cs="Times New Roman"/>
          <w:sz w:val="24"/>
          <w:szCs w:val="24"/>
        </w:rPr>
        <w:t xml:space="preserve"> un </w:t>
      </w:r>
      <w:r w:rsidR="003E126A">
        <w:rPr>
          <w:rFonts w:ascii="Times New Roman" w:hAnsi="Times New Roman" w:cs="Times New Roman"/>
          <w:sz w:val="24"/>
          <w:szCs w:val="24"/>
        </w:rPr>
        <w:t>nevienlīdzības samazināšana starp iedzīvotājiem (</w:t>
      </w:r>
      <w:r>
        <w:rPr>
          <w:rFonts w:ascii="Times New Roman" w:hAnsi="Times New Roman" w:cs="Times New Roman"/>
          <w:sz w:val="24"/>
          <w:szCs w:val="24"/>
        </w:rPr>
        <w:t>10. IAM</w:t>
      </w:r>
      <w:r w:rsidR="003E126A">
        <w:rPr>
          <w:rFonts w:ascii="Times New Roman" w:hAnsi="Times New Roman" w:cs="Times New Roman"/>
          <w:sz w:val="24"/>
          <w:szCs w:val="24"/>
        </w:rPr>
        <w:t>)</w:t>
      </w:r>
      <w:r>
        <w:rPr>
          <w:rFonts w:ascii="Times New Roman" w:hAnsi="Times New Roman" w:cs="Times New Roman"/>
          <w:sz w:val="24"/>
          <w:szCs w:val="24"/>
        </w:rPr>
        <w:t xml:space="preserve"> </w:t>
      </w:r>
      <w:r w:rsidR="007B7DFF" w:rsidRPr="00BF6E4B">
        <w:rPr>
          <w:rFonts w:ascii="Times New Roman" w:hAnsi="Times New Roman" w:cs="Times New Roman"/>
          <w:sz w:val="24"/>
          <w:szCs w:val="24"/>
        </w:rPr>
        <w:t>sasniegšana ir Latvijas politiku makromērķis - priekšnosacījums citu politiku īstenošanai</w:t>
      </w:r>
      <w:r w:rsidR="00312091" w:rsidRPr="00BF6E4B">
        <w:rPr>
          <w:rFonts w:ascii="Times New Roman" w:hAnsi="Times New Roman" w:cs="Times New Roman"/>
          <w:sz w:val="24"/>
          <w:szCs w:val="24"/>
        </w:rPr>
        <w:t xml:space="preserve">. </w:t>
      </w:r>
      <w:r w:rsidR="003E126A">
        <w:rPr>
          <w:rFonts w:ascii="Times New Roman" w:hAnsi="Times New Roman" w:cs="Times New Roman"/>
          <w:sz w:val="24"/>
          <w:szCs w:val="24"/>
        </w:rPr>
        <w:t>Nabadzības mazināšana (</w:t>
      </w:r>
      <w:r w:rsidR="00312091" w:rsidRPr="00BF6E4B">
        <w:rPr>
          <w:rFonts w:ascii="Times New Roman" w:hAnsi="Times New Roman" w:cs="Times New Roman"/>
          <w:sz w:val="24"/>
          <w:szCs w:val="24"/>
        </w:rPr>
        <w:t>1.mērķis</w:t>
      </w:r>
      <w:r w:rsidR="003E126A">
        <w:rPr>
          <w:rFonts w:ascii="Times New Roman" w:hAnsi="Times New Roman" w:cs="Times New Roman"/>
          <w:sz w:val="24"/>
          <w:szCs w:val="24"/>
        </w:rPr>
        <w:t>)</w:t>
      </w:r>
      <w:r w:rsidR="00312091" w:rsidRPr="00BF6E4B">
        <w:rPr>
          <w:rFonts w:ascii="Times New Roman" w:hAnsi="Times New Roman" w:cs="Times New Roman"/>
          <w:sz w:val="24"/>
          <w:szCs w:val="24"/>
        </w:rPr>
        <w:t xml:space="preserve"> ir cieši saistīts ar 10. mērķi</w:t>
      </w:r>
      <w:r w:rsidR="003E126A">
        <w:rPr>
          <w:rFonts w:ascii="Times New Roman" w:hAnsi="Times New Roman" w:cs="Times New Roman"/>
          <w:sz w:val="24"/>
          <w:szCs w:val="24"/>
        </w:rPr>
        <w:t>.</w:t>
      </w:r>
    </w:p>
    <w:p w14:paraId="547DA00F" w14:textId="7AECA781" w:rsidR="007B7DFF" w:rsidRPr="00BF6E4B" w:rsidRDefault="003E126A" w:rsidP="00837592">
      <w:pPr>
        <w:pStyle w:val="NoSpacing"/>
        <w:numPr>
          <w:ilvl w:val="0"/>
          <w:numId w:val="21"/>
        </w:numPr>
        <w:spacing w:after="60" w:line="276" w:lineRule="auto"/>
        <w:jc w:val="both"/>
        <w:rPr>
          <w:rFonts w:ascii="Times New Roman" w:hAnsi="Times New Roman" w:cs="Times New Roman"/>
          <w:sz w:val="24"/>
          <w:szCs w:val="24"/>
        </w:rPr>
      </w:pPr>
      <w:r>
        <w:rPr>
          <w:rFonts w:ascii="Times New Roman" w:hAnsi="Times New Roman" w:cs="Times New Roman"/>
          <w:sz w:val="24"/>
          <w:szCs w:val="24"/>
        </w:rPr>
        <w:t>Latvijai svarīga tas, kas attīstība notiek ne tikai galvaspilsētā, bet visur Latvijā  (</w:t>
      </w:r>
      <w:r w:rsidR="007B7DFF" w:rsidRPr="00BF6E4B">
        <w:rPr>
          <w:rFonts w:ascii="Times New Roman" w:hAnsi="Times New Roman" w:cs="Times New Roman"/>
          <w:sz w:val="24"/>
          <w:szCs w:val="24"/>
        </w:rPr>
        <w:t xml:space="preserve">11. </w:t>
      </w:r>
      <w:r w:rsidR="00365FBC" w:rsidRPr="00BF6E4B">
        <w:rPr>
          <w:rFonts w:ascii="Times New Roman" w:hAnsi="Times New Roman" w:cs="Times New Roman"/>
          <w:sz w:val="24"/>
          <w:szCs w:val="24"/>
        </w:rPr>
        <w:t>mērķis</w:t>
      </w:r>
      <w:r>
        <w:rPr>
          <w:rFonts w:ascii="Times New Roman" w:hAnsi="Times New Roman" w:cs="Times New Roman"/>
          <w:sz w:val="24"/>
          <w:szCs w:val="24"/>
        </w:rPr>
        <w:t>)</w:t>
      </w:r>
      <w:r w:rsidR="00365FBC" w:rsidRPr="00BF6E4B">
        <w:rPr>
          <w:rFonts w:ascii="Times New Roman" w:hAnsi="Times New Roman" w:cs="Times New Roman"/>
          <w:sz w:val="24"/>
          <w:szCs w:val="24"/>
        </w:rPr>
        <w:t xml:space="preserve">  </w:t>
      </w:r>
      <w:r>
        <w:rPr>
          <w:rFonts w:ascii="Times New Roman" w:hAnsi="Times New Roman" w:cs="Times New Roman"/>
          <w:sz w:val="24"/>
          <w:szCs w:val="24"/>
        </w:rPr>
        <w:t xml:space="preserve">tāpēc trešā </w:t>
      </w:r>
      <w:r w:rsidR="001E3581">
        <w:rPr>
          <w:rFonts w:ascii="Times New Roman" w:hAnsi="Times New Roman" w:cs="Times New Roman"/>
          <w:sz w:val="24"/>
          <w:szCs w:val="24"/>
        </w:rPr>
        <w:t>prioritāte</w:t>
      </w:r>
      <w:r w:rsidR="007B7DFF" w:rsidRPr="00BF6E4B">
        <w:rPr>
          <w:rFonts w:ascii="Times New Roman" w:hAnsi="Times New Roman" w:cs="Times New Roman"/>
          <w:sz w:val="24"/>
          <w:szCs w:val="24"/>
        </w:rPr>
        <w:t xml:space="preserve"> </w:t>
      </w:r>
      <w:r w:rsidR="000737E7" w:rsidRPr="00BF6E4B">
        <w:rPr>
          <w:rFonts w:ascii="Times New Roman" w:hAnsi="Times New Roman" w:cs="Times New Roman"/>
          <w:sz w:val="24"/>
          <w:szCs w:val="24"/>
        </w:rPr>
        <w:t>NAP2020</w:t>
      </w:r>
      <w:r w:rsidR="007B7DFF" w:rsidRPr="00BF6E4B">
        <w:rPr>
          <w:rFonts w:ascii="Times New Roman" w:hAnsi="Times New Roman" w:cs="Times New Roman"/>
          <w:sz w:val="24"/>
          <w:szCs w:val="24"/>
        </w:rPr>
        <w:t xml:space="preserve"> </w:t>
      </w:r>
      <w:r>
        <w:rPr>
          <w:rFonts w:ascii="Times New Roman" w:hAnsi="Times New Roman" w:cs="Times New Roman"/>
          <w:sz w:val="24"/>
          <w:szCs w:val="24"/>
        </w:rPr>
        <w:t xml:space="preserve">ir par </w:t>
      </w:r>
      <w:r w:rsidRPr="003E126A">
        <w:rPr>
          <w:rFonts w:ascii="Times New Roman" w:hAnsi="Times New Roman" w:cs="Times New Roman"/>
          <w:sz w:val="24"/>
          <w:szCs w:val="24"/>
        </w:rPr>
        <w:t>attīstības veicināšan</w:t>
      </w:r>
      <w:r>
        <w:rPr>
          <w:rFonts w:ascii="Times New Roman" w:hAnsi="Times New Roman" w:cs="Times New Roman"/>
          <w:sz w:val="24"/>
          <w:szCs w:val="24"/>
        </w:rPr>
        <w:t>u</w:t>
      </w:r>
      <w:r w:rsidRPr="003E126A">
        <w:rPr>
          <w:rFonts w:ascii="Times New Roman" w:hAnsi="Times New Roman" w:cs="Times New Roman"/>
          <w:sz w:val="24"/>
          <w:szCs w:val="24"/>
        </w:rPr>
        <w:t xml:space="preserve"> visā valsts teritorijā</w:t>
      </w:r>
      <w:r>
        <w:rPr>
          <w:rFonts w:ascii="Times New Roman" w:hAnsi="Times New Roman" w:cs="Times New Roman"/>
          <w:sz w:val="24"/>
          <w:szCs w:val="24"/>
        </w:rPr>
        <w:t xml:space="preserve"> (ekonomikas attīstība, pakalpojumu pieejamība un dabas un kultūras apsaimniekošanu)</w:t>
      </w:r>
      <w:r w:rsidR="007B7DFF" w:rsidRPr="00BF6E4B">
        <w:rPr>
          <w:rFonts w:ascii="Times New Roman" w:hAnsi="Times New Roman" w:cs="Times New Roman"/>
          <w:sz w:val="24"/>
          <w:szCs w:val="24"/>
        </w:rPr>
        <w:t>, turklāt</w:t>
      </w:r>
      <w:r>
        <w:rPr>
          <w:rFonts w:ascii="Times New Roman" w:hAnsi="Times New Roman" w:cs="Times New Roman"/>
          <w:sz w:val="24"/>
          <w:szCs w:val="24"/>
        </w:rPr>
        <w:t xml:space="preserve"> ilgtermiņā </w:t>
      </w:r>
      <w:r w:rsidR="007B7DFF" w:rsidRPr="00BF6E4B">
        <w:rPr>
          <w:rFonts w:ascii="Times New Roman" w:hAnsi="Times New Roman" w:cs="Times New Roman"/>
          <w:sz w:val="24"/>
          <w:szCs w:val="24"/>
        </w:rPr>
        <w:t xml:space="preserve"> Latvija 2030 </w:t>
      </w:r>
      <w:r>
        <w:rPr>
          <w:rFonts w:ascii="Times New Roman" w:hAnsi="Times New Roman" w:cs="Times New Roman"/>
          <w:sz w:val="24"/>
          <w:szCs w:val="24"/>
        </w:rPr>
        <w:t>prognozē Latvijas iedzīvotāju skaitu samazināšanos un to, ka cilvēki pārcel</w:t>
      </w:r>
      <w:r w:rsidR="001E3581">
        <w:rPr>
          <w:rFonts w:ascii="Times New Roman" w:hAnsi="Times New Roman" w:cs="Times New Roman"/>
          <w:sz w:val="24"/>
          <w:szCs w:val="24"/>
        </w:rPr>
        <w:t>s</w:t>
      </w:r>
      <w:r>
        <w:rPr>
          <w:rFonts w:ascii="Times New Roman" w:hAnsi="Times New Roman" w:cs="Times New Roman"/>
          <w:sz w:val="24"/>
          <w:szCs w:val="24"/>
        </w:rPr>
        <w:t>ies uz galvas pilsētu, kā arī emigrēs, tāpēc noteikta nepieciešamība pēc</w:t>
      </w:r>
      <w:r w:rsidR="007B7DFF" w:rsidRPr="00BF6E4B">
        <w:rPr>
          <w:rFonts w:ascii="Times New Roman" w:hAnsi="Times New Roman" w:cs="Times New Roman"/>
          <w:sz w:val="24"/>
          <w:szCs w:val="24"/>
        </w:rPr>
        <w:t xml:space="preserve"> viedās saraušanās</w:t>
      </w:r>
      <w:r w:rsidR="00942FF4">
        <w:rPr>
          <w:rFonts w:ascii="Times New Roman" w:hAnsi="Times New Roman" w:cs="Times New Roman"/>
          <w:sz w:val="24"/>
          <w:szCs w:val="24"/>
        </w:rPr>
        <w:t xml:space="preserve">, jeb </w:t>
      </w:r>
      <w:r w:rsidR="001E3581">
        <w:rPr>
          <w:rFonts w:ascii="Times New Roman" w:hAnsi="Times New Roman" w:cs="Times New Roman"/>
          <w:sz w:val="24"/>
          <w:szCs w:val="24"/>
        </w:rPr>
        <w:t>tādas apdzīvojuma struktūras veidošanas, kas samazina infrastruktūras un publisko pakalpojumu izmaksas</w:t>
      </w:r>
      <w:r w:rsidR="00942FF4">
        <w:rPr>
          <w:rFonts w:ascii="Times New Roman" w:hAnsi="Times New Roman" w:cs="Times New Roman"/>
          <w:sz w:val="24"/>
          <w:szCs w:val="24"/>
        </w:rPr>
        <w:t xml:space="preserve">[te definīciju] </w:t>
      </w:r>
      <w:r w:rsidR="007B7DFF" w:rsidRPr="00BF6E4B">
        <w:rPr>
          <w:rFonts w:ascii="Times New Roman" w:hAnsi="Times New Roman" w:cs="Times New Roman"/>
          <w:sz w:val="24"/>
          <w:szCs w:val="24"/>
        </w:rPr>
        <w:t>;</w:t>
      </w:r>
    </w:p>
    <w:p w14:paraId="72723A69" w14:textId="63E2F3C7" w:rsidR="007B7DFF" w:rsidRPr="00BF6E4B" w:rsidRDefault="004B29EB" w:rsidP="00837592">
      <w:pPr>
        <w:pStyle w:val="NoSpacing"/>
        <w:numPr>
          <w:ilvl w:val="0"/>
          <w:numId w:val="21"/>
        </w:numPr>
        <w:spacing w:after="60" w:line="276" w:lineRule="auto"/>
        <w:jc w:val="both"/>
        <w:rPr>
          <w:rFonts w:ascii="Times New Roman" w:hAnsi="Times New Roman" w:cs="Times New Roman"/>
          <w:sz w:val="24"/>
          <w:szCs w:val="24"/>
        </w:rPr>
      </w:pPr>
      <w:r>
        <w:rPr>
          <w:rFonts w:ascii="Times New Roman" w:hAnsi="Times New Roman" w:cs="Times New Roman"/>
          <w:sz w:val="24"/>
          <w:szCs w:val="24"/>
        </w:rPr>
        <w:t>Veselība visiem (3.IAM)</w:t>
      </w:r>
      <w:r w:rsidR="007B7DFF" w:rsidRPr="00BF6E4B">
        <w:rPr>
          <w:rFonts w:ascii="Times New Roman" w:hAnsi="Times New Roman" w:cs="Times New Roman"/>
          <w:sz w:val="24"/>
          <w:szCs w:val="24"/>
        </w:rPr>
        <w:t xml:space="preserve">, </w:t>
      </w:r>
      <w:r>
        <w:rPr>
          <w:rFonts w:ascii="Times New Roman" w:hAnsi="Times New Roman" w:cs="Times New Roman"/>
          <w:sz w:val="24"/>
          <w:szCs w:val="24"/>
        </w:rPr>
        <w:t>Iekļaujoša un kvalitatīva izglītība (</w:t>
      </w:r>
      <w:r w:rsidR="007B7DFF" w:rsidRPr="00BF6E4B">
        <w:rPr>
          <w:rFonts w:ascii="Times New Roman" w:hAnsi="Times New Roman" w:cs="Times New Roman"/>
          <w:sz w:val="24"/>
          <w:szCs w:val="24"/>
        </w:rPr>
        <w:t>4.</w:t>
      </w:r>
      <w:r>
        <w:rPr>
          <w:rFonts w:ascii="Times New Roman" w:hAnsi="Times New Roman" w:cs="Times New Roman"/>
          <w:sz w:val="24"/>
          <w:szCs w:val="24"/>
        </w:rPr>
        <w:t>IAM)</w:t>
      </w:r>
      <w:r w:rsidR="007B7DFF" w:rsidRPr="00BF6E4B">
        <w:rPr>
          <w:rFonts w:ascii="Times New Roman" w:hAnsi="Times New Roman" w:cs="Times New Roman"/>
          <w:sz w:val="24"/>
          <w:szCs w:val="24"/>
        </w:rPr>
        <w:t xml:space="preserve"> </w:t>
      </w:r>
      <w:r>
        <w:rPr>
          <w:rFonts w:ascii="Times New Roman" w:hAnsi="Times New Roman" w:cs="Times New Roman"/>
          <w:sz w:val="24"/>
          <w:szCs w:val="24"/>
        </w:rPr>
        <w:t>Enerģija par pieejamu cenu,  palielinot atjaunoj</w:t>
      </w:r>
      <w:r w:rsidR="009411BC">
        <w:rPr>
          <w:rFonts w:ascii="Times New Roman" w:hAnsi="Times New Roman" w:cs="Times New Roman"/>
          <w:sz w:val="24"/>
          <w:szCs w:val="24"/>
        </w:rPr>
        <w:t>a</w:t>
      </w:r>
      <w:r>
        <w:rPr>
          <w:rFonts w:ascii="Times New Roman" w:hAnsi="Times New Roman" w:cs="Times New Roman"/>
          <w:sz w:val="24"/>
          <w:szCs w:val="24"/>
        </w:rPr>
        <w:t>mo enerģijas īpatsvaru un energoefektivitāte (</w:t>
      </w:r>
      <w:r w:rsidR="007B7DFF" w:rsidRPr="00BF6E4B">
        <w:rPr>
          <w:rFonts w:ascii="Times New Roman" w:hAnsi="Times New Roman" w:cs="Times New Roman"/>
          <w:sz w:val="24"/>
          <w:szCs w:val="24"/>
        </w:rPr>
        <w:t>7. mērķi</w:t>
      </w:r>
      <w:r>
        <w:rPr>
          <w:rFonts w:ascii="Times New Roman" w:hAnsi="Times New Roman" w:cs="Times New Roman"/>
          <w:sz w:val="24"/>
          <w:szCs w:val="24"/>
        </w:rPr>
        <w:t>s)</w:t>
      </w:r>
      <w:r w:rsidR="007B7DFF" w:rsidRPr="00BF6E4B">
        <w:rPr>
          <w:rFonts w:ascii="Times New Roman" w:hAnsi="Times New Roman" w:cs="Times New Roman"/>
          <w:sz w:val="24"/>
          <w:szCs w:val="24"/>
        </w:rPr>
        <w:t xml:space="preserve"> ir izteikti gan kā prioritātes Latvija 2030, gan katrs no tiem ir atsevišķs NAP2020 rīcības virziens. Papildus, katras jomas darbību nosaka visaptverošas politikas pamatnostādnes</w:t>
      </w:r>
      <w:r>
        <w:rPr>
          <w:rFonts w:ascii="Times New Roman" w:hAnsi="Times New Roman" w:cs="Times New Roman"/>
          <w:sz w:val="24"/>
          <w:szCs w:val="24"/>
        </w:rPr>
        <w:t xml:space="preserve">, piemēram </w:t>
      </w:r>
      <w:r w:rsidRPr="004B29EB">
        <w:rPr>
          <w:rFonts w:ascii="Times New Roman" w:hAnsi="Times New Roman" w:cs="Times New Roman"/>
          <w:i/>
          <w:sz w:val="24"/>
          <w:szCs w:val="24"/>
        </w:rPr>
        <w:t>Iekļaujošās izglītības pamatnostādnes 2014.-2020.gadam</w:t>
      </w:r>
      <w:r w:rsidR="007B7DFF" w:rsidRPr="00BF6E4B">
        <w:rPr>
          <w:rFonts w:ascii="Times New Roman" w:hAnsi="Times New Roman" w:cs="Times New Roman"/>
          <w:sz w:val="24"/>
          <w:szCs w:val="24"/>
        </w:rPr>
        <w:t>;</w:t>
      </w:r>
    </w:p>
    <w:p w14:paraId="2337BB9E" w14:textId="64B751BE" w:rsidR="007B7DFF" w:rsidRPr="00BF6E4B" w:rsidRDefault="007B7DFF" w:rsidP="00837592">
      <w:pPr>
        <w:pStyle w:val="NoSpacing"/>
        <w:numPr>
          <w:ilvl w:val="0"/>
          <w:numId w:val="21"/>
        </w:numPr>
        <w:spacing w:after="60"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9. </w:t>
      </w:r>
      <w:r w:rsidR="004B29EB">
        <w:rPr>
          <w:rFonts w:ascii="Times New Roman" w:hAnsi="Times New Roman" w:cs="Times New Roman"/>
          <w:sz w:val="24"/>
          <w:szCs w:val="24"/>
        </w:rPr>
        <w:t xml:space="preserve">IAM nosaka nepieciešamību veidot saprātīgu infrastruktūru, </w:t>
      </w:r>
      <w:r w:rsidR="009411BC">
        <w:rPr>
          <w:rFonts w:ascii="Times New Roman" w:hAnsi="Times New Roman" w:cs="Times New Roman"/>
          <w:sz w:val="24"/>
          <w:szCs w:val="24"/>
        </w:rPr>
        <w:t xml:space="preserve">un inovatīvu ekonomiku. </w:t>
      </w:r>
      <w:r w:rsidRPr="00BF6E4B">
        <w:rPr>
          <w:rFonts w:ascii="Times New Roman" w:hAnsi="Times New Roman" w:cs="Times New Roman"/>
          <w:sz w:val="24"/>
          <w:szCs w:val="24"/>
        </w:rPr>
        <w:t>Latvijā infrastruktūr</w:t>
      </w:r>
      <w:r w:rsidR="009411BC">
        <w:rPr>
          <w:rFonts w:ascii="Times New Roman" w:hAnsi="Times New Roman" w:cs="Times New Roman"/>
          <w:sz w:val="24"/>
          <w:szCs w:val="24"/>
        </w:rPr>
        <w:t>a nav skatīta vienkopus, bet gan pa sektoriem – digitāli, transports, skolu tīkli, utt.</w:t>
      </w:r>
      <w:r w:rsidRPr="00BF6E4B">
        <w:rPr>
          <w:rFonts w:ascii="Times New Roman" w:hAnsi="Times New Roman" w:cs="Times New Roman"/>
          <w:sz w:val="24"/>
          <w:szCs w:val="24"/>
        </w:rPr>
        <w:t xml:space="preserve"> </w:t>
      </w:r>
      <w:r w:rsidR="009411BC">
        <w:rPr>
          <w:rFonts w:ascii="Times New Roman" w:hAnsi="Times New Roman" w:cs="Times New Roman"/>
          <w:sz w:val="24"/>
          <w:szCs w:val="24"/>
        </w:rPr>
        <w:t>I</w:t>
      </w:r>
      <w:r w:rsidRPr="00BF6E4B">
        <w:rPr>
          <w:rFonts w:ascii="Times New Roman" w:hAnsi="Times New Roman" w:cs="Times New Roman"/>
          <w:sz w:val="24"/>
          <w:szCs w:val="24"/>
        </w:rPr>
        <w:t>novācijas ir jautājums, ar kuru nodarbojas ekonomikas un izglītības jomās</w:t>
      </w:r>
      <w:r w:rsidR="009411BC">
        <w:rPr>
          <w:rFonts w:ascii="Times New Roman" w:hAnsi="Times New Roman" w:cs="Times New Roman"/>
          <w:sz w:val="24"/>
          <w:szCs w:val="24"/>
        </w:rPr>
        <w:t>, to skata vairākos rīcības virzienos nacionālajā attīstības plānā zem prioritātes Tautsaimniecības izaugsme</w:t>
      </w:r>
      <w:r w:rsidRPr="00BF6E4B">
        <w:rPr>
          <w:rFonts w:ascii="Times New Roman" w:hAnsi="Times New Roman" w:cs="Times New Roman"/>
          <w:sz w:val="24"/>
          <w:szCs w:val="24"/>
        </w:rPr>
        <w:t xml:space="preserve">; </w:t>
      </w:r>
    </w:p>
    <w:p w14:paraId="2C255E69" w14:textId="6CA7EAA0" w:rsidR="007B7DFF" w:rsidRPr="00BF6E4B" w:rsidRDefault="009411BC" w:rsidP="00837592">
      <w:pPr>
        <w:pStyle w:val="NoSpacing"/>
        <w:numPr>
          <w:ilvl w:val="0"/>
          <w:numId w:val="21"/>
        </w:numPr>
        <w:spacing w:after="60" w:line="276" w:lineRule="auto"/>
        <w:jc w:val="both"/>
        <w:rPr>
          <w:rFonts w:ascii="Times New Roman" w:hAnsi="Times New Roman" w:cs="Times New Roman"/>
          <w:sz w:val="24"/>
          <w:szCs w:val="24"/>
        </w:rPr>
      </w:pPr>
      <w:r>
        <w:rPr>
          <w:rFonts w:ascii="Times New Roman" w:hAnsi="Times New Roman" w:cs="Times New Roman"/>
          <w:sz w:val="24"/>
          <w:szCs w:val="24"/>
        </w:rPr>
        <w:t>Dzeram</w:t>
      </w:r>
      <w:r w:rsidR="00370B9B">
        <w:rPr>
          <w:rFonts w:ascii="Times New Roman" w:hAnsi="Times New Roman" w:cs="Times New Roman"/>
          <w:sz w:val="24"/>
          <w:szCs w:val="24"/>
        </w:rPr>
        <w:t xml:space="preserve">ais </w:t>
      </w:r>
      <w:r>
        <w:rPr>
          <w:rFonts w:ascii="Times New Roman" w:hAnsi="Times New Roman" w:cs="Times New Roman"/>
          <w:sz w:val="24"/>
          <w:szCs w:val="24"/>
        </w:rPr>
        <w:t>ūdens un sanitārija</w:t>
      </w:r>
      <w:r w:rsidR="00370B9B">
        <w:rPr>
          <w:rFonts w:ascii="Times New Roman" w:hAnsi="Times New Roman" w:cs="Times New Roman"/>
          <w:sz w:val="24"/>
          <w:szCs w:val="24"/>
        </w:rPr>
        <w:t>s</w:t>
      </w:r>
      <w:r>
        <w:rPr>
          <w:rFonts w:ascii="Times New Roman" w:hAnsi="Times New Roman" w:cs="Times New Roman"/>
          <w:sz w:val="24"/>
          <w:szCs w:val="24"/>
        </w:rPr>
        <w:t xml:space="preserve"> jautājumi (</w:t>
      </w:r>
      <w:r w:rsidR="007B7DFF" w:rsidRPr="00BF6E4B">
        <w:rPr>
          <w:rFonts w:ascii="Times New Roman" w:hAnsi="Times New Roman" w:cs="Times New Roman"/>
          <w:sz w:val="24"/>
          <w:szCs w:val="24"/>
        </w:rPr>
        <w:t>6.</w:t>
      </w:r>
      <w:r>
        <w:rPr>
          <w:rFonts w:ascii="Times New Roman" w:hAnsi="Times New Roman" w:cs="Times New Roman"/>
          <w:sz w:val="24"/>
          <w:szCs w:val="24"/>
        </w:rPr>
        <w:t>IAM)</w:t>
      </w:r>
      <w:r w:rsidR="007B7DFF" w:rsidRPr="00BF6E4B">
        <w:rPr>
          <w:rFonts w:ascii="Times New Roman" w:hAnsi="Times New Roman" w:cs="Times New Roman"/>
          <w:sz w:val="24"/>
          <w:szCs w:val="24"/>
        </w:rPr>
        <w:t xml:space="preserve">, </w:t>
      </w:r>
      <w:r>
        <w:rPr>
          <w:rFonts w:ascii="Times New Roman" w:hAnsi="Times New Roman" w:cs="Times New Roman"/>
          <w:sz w:val="24"/>
          <w:szCs w:val="24"/>
        </w:rPr>
        <w:t>klimata pārmaiņas (</w:t>
      </w:r>
      <w:r w:rsidR="007B7DFF" w:rsidRPr="00BF6E4B">
        <w:rPr>
          <w:rFonts w:ascii="Times New Roman" w:hAnsi="Times New Roman" w:cs="Times New Roman"/>
          <w:sz w:val="24"/>
          <w:szCs w:val="24"/>
        </w:rPr>
        <w:t>13.</w:t>
      </w:r>
      <w:r>
        <w:rPr>
          <w:rFonts w:ascii="Times New Roman" w:hAnsi="Times New Roman" w:cs="Times New Roman"/>
          <w:sz w:val="24"/>
          <w:szCs w:val="24"/>
        </w:rPr>
        <w:t>IAM)</w:t>
      </w:r>
      <w:r w:rsidR="007B7DFF" w:rsidRPr="00BF6E4B">
        <w:rPr>
          <w:rFonts w:ascii="Times New Roman" w:hAnsi="Times New Roman" w:cs="Times New Roman"/>
          <w:sz w:val="24"/>
          <w:szCs w:val="24"/>
        </w:rPr>
        <w:t xml:space="preserve">, </w:t>
      </w:r>
      <w:r>
        <w:rPr>
          <w:rFonts w:ascii="Times New Roman" w:hAnsi="Times New Roman" w:cs="Times New Roman"/>
          <w:sz w:val="24"/>
          <w:szCs w:val="24"/>
        </w:rPr>
        <w:t>Ūdeņu (</w:t>
      </w:r>
      <w:r w:rsidR="007B7DFF" w:rsidRPr="00BF6E4B">
        <w:rPr>
          <w:rFonts w:ascii="Times New Roman" w:hAnsi="Times New Roman" w:cs="Times New Roman"/>
          <w:sz w:val="24"/>
          <w:szCs w:val="24"/>
        </w:rPr>
        <w:t>14.</w:t>
      </w:r>
      <w:r>
        <w:rPr>
          <w:rFonts w:ascii="Times New Roman" w:hAnsi="Times New Roman" w:cs="Times New Roman"/>
          <w:sz w:val="24"/>
          <w:szCs w:val="24"/>
        </w:rPr>
        <w:t>IAM) un sauszemes ekosistēmas (</w:t>
      </w:r>
      <w:r w:rsidR="00315440">
        <w:rPr>
          <w:rFonts w:ascii="Times New Roman" w:hAnsi="Times New Roman" w:cs="Times New Roman"/>
          <w:sz w:val="24"/>
          <w:szCs w:val="24"/>
        </w:rPr>
        <w:t>15.</w:t>
      </w:r>
      <w:r>
        <w:rPr>
          <w:rFonts w:ascii="Times New Roman" w:hAnsi="Times New Roman" w:cs="Times New Roman"/>
          <w:sz w:val="24"/>
          <w:szCs w:val="24"/>
        </w:rPr>
        <w:t>IAM)</w:t>
      </w:r>
      <w:r w:rsidR="007B7DFF" w:rsidRPr="00BF6E4B">
        <w:rPr>
          <w:rFonts w:ascii="Times New Roman" w:hAnsi="Times New Roman" w:cs="Times New Roman"/>
          <w:sz w:val="24"/>
          <w:szCs w:val="24"/>
        </w:rPr>
        <w:t xml:space="preserve"> </w:t>
      </w:r>
      <w:r w:rsidR="00370B9B">
        <w:rPr>
          <w:rFonts w:ascii="Times New Roman" w:hAnsi="Times New Roman" w:cs="Times New Roman"/>
          <w:sz w:val="24"/>
          <w:szCs w:val="24"/>
        </w:rPr>
        <w:t xml:space="preserve">– šo mērķu </w:t>
      </w:r>
      <w:r w:rsidR="007B7DFF" w:rsidRPr="00BF6E4B">
        <w:rPr>
          <w:rFonts w:ascii="Times New Roman" w:hAnsi="Times New Roman" w:cs="Times New Roman"/>
          <w:sz w:val="24"/>
          <w:szCs w:val="24"/>
        </w:rPr>
        <w:t xml:space="preserve">virzību uzrauga Vides Aizsardzības un reģionālās attīstības ministrija - jomas ir </w:t>
      </w:r>
      <w:r w:rsidR="001C563E" w:rsidRPr="00BF6E4B">
        <w:rPr>
          <w:rFonts w:ascii="Times New Roman" w:hAnsi="Times New Roman" w:cs="Times New Roman"/>
          <w:sz w:val="24"/>
          <w:szCs w:val="24"/>
        </w:rPr>
        <w:t>labi regulētas</w:t>
      </w:r>
      <w:r>
        <w:rPr>
          <w:rFonts w:ascii="Times New Roman" w:hAnsi="Times New Roman" w:cs="Times New Roman"/>
          <w:sz w:val="24"/>
          <w:szCs w:val="24"/>
        </w:rPr>
        <w:t>, ar lielu starpvalstu sadarbības komponenti</w:t>
      </w:r>
      <w:r w:rsidR="007B7DFF" w:rsidRPr="00BF6E4B">
        <w:rPr>
          <w:rFonts w:ascii="Times New Roman" w:hAnsi="Times New Roman" w:cs="Times New Roman"/>
          <w:sz w:val="24"/>
          <w:szCs w:val="24"/>
        </w:rPr>
        <w:t>;</w:t>
      </w:r>
    </w:p>
    <w:p w14:paraId="535BD6E7" w14:textId="680B6B91" w:rsidR="00EB48A9" w:rsidRDefault="00365FBC" w:rsidP="00837592">
      <w:pPr>
        <w:pStyle w:val="NoSpacing"/>
        <w:numPr>
          <w:ilvl w:val="0"/>
          <w:numId w:val="21"/>
        </w:numPr>
        <w:spacing w:after="60"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2., </w:t>
      </w:r>
      <w:r w:rsidR="007B7DFF" w:rsidRPr="00BF6E4B">
        <w:rPr>
          <w:rFonts w:ascii="Times New Roman" w:hAnsi="Times New Roman" w:cs="Times New Roman"/>
          <w:sz w:val="24"/>
          <w:szCs w:val="24"/>
        </w:rPr>
        <w:t>5., 16. un 17. mērķi ir daudzšķautņainas un horizontālas</w:t>
      </w:r>
      <w:r w:rsidR="00123EA0">
        <w:rPr>
          <w:rFonts w:ascii="Times New Roman" w:hAnsi="Times New Roman" w:cs="Times New Roman"/>
          <w:sz w:val="24"/>
          <w:szCs w:val="24"/>
        </w:rPr>
        <w:t xml:space="preserve">. 2.IAM ir par pietiekamu un kvalitatīvu uzturu, kā arī par ilgtspējīgu lauksaimniecību – par uzturu kopīgu rūpi tur Zemkopības, Veselības, Izglītības un zinātnes un Labklājības ministrijas, kamēr Zemkopības ministrija atbild par to, ka Latvijas lauksaimniecības politika nodrošina gan produktivitāti, gan ilgtspēju. Dzimumu līdztiesība (5.IAM), ir horizontāls princips visās politikās. 16.IAM </w:t>
      </w:r>
      <w:r w:rsidR="00123EA0">
        <w:rPr>
          <w:rFonts w:ascii="Times New Roman" w:hAnsi="Times New Roman" w:cs="Times New Roman"/>
          <w:sz w:val="24"/>
          <w:szCs w:val="24"/>
        </w:rPr>
        <w:lastRenderedPageBreak/>
        <w:t xml:space="preserve">skar tieslietu sistēmu, valsts pārvaldi, pilsonisko līdzdalību, korupcijas mazināšanu un citas tēmas, kur nepieciešama integritāte – ka vārdi saskan ar darbiem. </w:t>
      </w:r>
      <w:r w:rsidR="00EB48A9">
        <w:rPr>
          <w:rFonts w:ascii="Times New Roman" w:hAnsi="Times New Roman" w:cs="Times New Roman"/>
          <w:sz w:val="24"/>
          <w:szCs w:val="24"/>
        </w:rPr>
        <w:t>Latvijas atbildība par attīstību ārpus Latvijas un Eiropas Savienības robežām (</w:t>
      </w:r>
      <w:r w:rsidR="00123EA0">
        <w:rPr>
          <w:rFonts w:ascii="Times New Roman" w:hAnsi="Times New Roman" w:cs="Times New Roman"/>
          <w:sz w:val="24"/>
          <w:szCs w:val="24"/>
        </w:rPr>
        <w:t>17.IAM</w:t>
      </w:r>
      <w:r w:rsidR="00EB48A9">
        <w:rPr>
          <w:rFonts w:ascii="Times New Roman" w:hAnsi="Times New Roman" w:cs="Times New Roman"/>
          <w:sz w:val="24"/>
          <w:szCs w:val="24"/>
        </w:rPr>
        <w:t>)</w:t>
      </w:r>
      <w:r w:rsidR="00123EA0">
        <w:rPr>
          <w:rFonts w:ascii="Times New Roman" w:hAnsi="Times New Roman" w:cs="Times New Roman"/>
          <w:sz w:val="24"/>
          <w:szCs w:val="24"/>
        </w:rPr>
        <w:t xml:space="preserve"> </w:t>
      </w:r>
      <w:r w:rsidR="00EB48A9">
        <w:rPr>
          <w:rFonts w:ascii="Times New Roman" w:hAnsi="Times New Roman" w:cs="Times New Roman"/>
          <w:sz w:val="24"/>
          <w:szCs w:val="24"/>
        </w:rPr>
        <w:t>atspoguļojas valsts attīstības sadarbības politikā</w:t>
      </w:r>
      <w:r w:rsidR="00BB1C3E">
        <w:rPr>
          <w:rFonts w:ascii="Times New Roman" w:hAnsi="Times New Roman" w:cs="Times New Roman"/>
          <w:sz w:val="24"/>
          <w:szCs w:val="24"/>
        </w:rPr>
        <w:t>.</w:t>
      </w:r>
    </w:p>
    <w:p w14:paraId="1FD0DA29" w14:textId="070567B2" w:rsidR="007B7DFF" w:rsidRPr="00837592" w:rsidRDefault="00EB48A9" w:rsidP="00837592">
      <w:pPr>
        <w:pStyle w:val="NoSpacing"/>
        <w:numPr>
          <w:ilvl w:val="0"/>
          <w:numId w:val="21"/>
        </w:numPr>
        <w:spacing w:after="240" w:line="276"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Ilgtspējīgs patēriņš un ražošana </w:t>
      </w:r>
      <w:r w:rsidR="00370B9B">
        <w:rPr>
          <w:rFonts w:ascii="Times New Roman" w:hAnsi="Times New Roman" w:cs="Times New Roman"/>
          <w:sz w:val="24"/>
          <w:szCs w:val="24"/>
        </w:rPr>
        <w:t xml:space="preserve">, tai skaitā </w:t>
      </w:r>
      <w:r>
        <w:rPr>
          <w:rFonts w:ascii="Times New Roman" w:hAnsi="Times New Roman" w:cs="Times New Roman"/>
          <w:sz w:val="24"/>
          <w:szCs w:val="24"/>
        </w:rPr>
        <w:t>aprites ekonomikas veicināšana</w:t>
      </w:r>
      <w:r w:rsidRPr="00EB48A9">
        <w:rPr>
          <w:rFonts w:ascii="Times New Roman" w:hAnsi="Times New Roman" w:cs="Times New Roman"/>
          <w:sz w:val="24"/>
          <w:szCs w:val="24"/>
        </w:rPr>
        <w:t xml:space="preserve"> </w:t>
      </w:r>
      <w:r>
        <w:rPr>
          <w:rFonts w:ascii="Times New Roman" w:hAnsi="Times New Roman" w:cs="Times New Roman"/>
          <w:sz w:val="24"/>
          <w:szCs w:val="24"/>
        </w:rPr>
        <w:t>(</w:t>
      </w:r>
      <w:r w:rsidR="007B7DFF" w:rsidRPr="00EB48A9">
        <w:rPr>
          <w:rFonts w:ascii="Times New Roman" w:hAnsi="Times New Roman" w:cs="Times New Roman"/>
          <w:sz w:val="24"/>
          <w:szCs w:val="24"/>
        </w:rPr>
        <w:t>12. IAM</w:t>
      </w:r>
      <w:r>
        <w:rPr>
          <w:rFonts w:ascii="Times New Roman" w:hAnsi="Times New Roman" w:cs="Times New Roman"/>
          <w:sz w:val="24"/>
          <w:szCs w:val="24"/>
        </w:rPr>
        <w:t>)</w:t>
      </w:r>
      <w:r w:rsidR="007B7DFF" w:rsidRPr="00EB48A9">
        <w:rPr>
          <w:rFonts w:ascii="Times New Roman" w:hAnsi="Times New Roman" w:cs="Times New Roman"/>
          <w:sz w:val="24"/>
          <w:szCs w:val="24"/>
        </w:rPr>
        <w:t xml:space="preserve"> </w:t>
      </w:r>
      <w:r w:rsidR="00BB1C3E" w:rsidRPr="00EB48A9">
        <w:rPr>
          <w:rFonts w:ascii="Times New Roman" w:hAnsi="Times New Roman" w:cs="Times New Roman"/>
          <w:sz w:val="24"/>
          <w:szCs w:val="24"/>
        </w:rPr>
        <w:t>ir mērķis ar lielu inovāciju potenciālu</w:t>
      </w:r>
      <w:r w:rsidR="00BB1C3E">
        <w:rPr>
          <w:rFonts w:ascii="Times New Roman" w:hAnsi="Times New Roman" w:cs="Times New Roman"/>
          <w:sz w:val="24"/>
          <w:szCs w:val="24"/>
        </w:rPr>
        <w:t xml:space="preserve">, </w:t>
      </w:r>
      <w:r w:rsidR="00BB1C3E" w:rsidRPr="00EB48A9">
        <w:rPr>
          <w:rFonts w:ascii="Times New Roman" w:hAnsi="Times New Roman" w:cs="Times New Roman"/>
          <w:sz w:val="24"/>
          <w:szCs w:val="24"/>
        </w:rPr>
        <w:t>kam Latvij</w:t>
      </w:r>
      <w:r w:rsidR="00BB1C3E">
        <w:rPr>
          <w:rFonts w:ascii="Times New Roman" w:hAnsi="Times New Roman" w:cs="Times New Roman"/>
          <w:sz w:val="24"/>
          <w:szCs w:val="24"/>
        </w:rPr>
        <w:t xml:space="preserve">ā </w:t>
      </w:r>
      <w:r w:rsidR="00BB1C3E" w:rsidRPr="00EB48A9">
        <w:rPr>
          <w:rFonts w:ascii="Times New Roman" w:hAnsi="Times New Roman" w:cs="Times New Roman"/>
          <w:sz w:val="24"/>
          <w:szCs w:val="24"/>
        </w:rPr>
        <w:t>vajadzīga politiku horizontālā integrācija</w:t>
      </w:r>
      <w:r w:rsidR="00BB1C3E">
        <w:rPr>
          <w:rFonts w:ascii="Times New Roman" w:hAnsi="Times New Roman" w:cs="Times New Roman"/>
          <w:sz w:val="24"/>
          <w:szCs w:val="24"/>
        </w:rPr>
        <w:t>. Jau šobrīd vairākas politikas skar šo jomu, un ministrijas ir iecerējušas plānus no 2021. gada, kuri skatāmi vienkopus.</w:t>
      </w:r>
    </w:p>
    <w:p w14:paraId="2A4E1B3B" w14:textId="77777777" w:rsidR="007B7DFF" w:rsidRPr="00BF6E4B" w:rsidRDefault="007B7DFF" w:rsidP="007B7DFF">
      <w:pPr>
        <w:rPr>
          <w:rFonts w:ascii="Times New Roman" w:hAnsi="Times New Roman" w:cs="Times New Roman"/>
          <w:i/>
          <w:sz w:val="24"/>
          <w:szCs w:val="24"/>
        </w:rPr>
      </w:pPr>
      <w:r w:rsidRPr="00BF6E4B">
        <w:rPr>
          <w:rFonts w:ascii="Times New Roman" w:hAnsi="Times New Roman" w:cs="Times New Roman"/>
          <w:i/>
          <w:sz w:val="24"/>
          <w:szCs w:val="24"/>
        </w:rPr>
        <w:t>IAM kartējums</w:t>
      </w:r>
    </w:p>
    <w:p w14:paraId="11777317" w14:textId="68908B43" w:rsidR="007B7DFF" w:rsidRPr="00BF6E4B" w:rsidRDefault="007B7DFF" w:rsidP="00837592">
      <w:pPr>
        <w:rPr>
          <w:rFonts w:ascii="Times New Roman" w:hAnsi="Times New Roman" w:cs="Times New Roman"/>
          <w:sz w:val="24"/>
          <w:szCs w:val="24"/>
        </w:rPr>
      </w:pPr>
      <w:r w:rsidRPr="00BF6E4B">
        <w:rPr>
          <w:rFonts w:ascii="Times New Roman" w:hAnsi="Times New Roman" w:cs="Times New Roman"/>
          <w:sz w:val="24"/>
          <w:szCs w:val="24"/>
        </w:rPr>
        <w:t xml:space="preserve">Latvijai esošā plānošanas periodā valsts politika un rādītāji ir </w:t>
      </w:r>
      <w:r w:rsidR="00483021" w:rsidRPr="00BF6E4B">
        <w:rPr>
          <w:rFonts w:ascii="Times New Roman" w:hAnsi="Times New Roman" w:cs="Times New Roman"/>
          <w:sz w:val="24"/>
          <w:szCs w:val="24"/>
        </w:rPr>
        <w:t xml:space="preserve">formulēti </w:t>
      </w:r>
      <w:r w:rsidRPr="00BF6E4B">
        <w:rPr>
          <w:rFonts w:ascii="Times New Roman" w:hAnsi="Times New Roman" w:cs="Times New Roman"/>
          <w:sz w:val="24"/>
          <w:szCs w:val="24"/>
        </w:rPr>
        <w:t xml:space="preserve">visu 17 </w:t>
      </w:r>
      <w:r w:rsidR="00483021" w:rsidRPr="00BF6E4B">
        <w:rPr>
          <w:rFonts w:ascii="Times New Roman" w:hAnsi="Times New Roman" w:cs="Times New Roman"/>
          <w:sz w:val="24"/>
          <w:szCs w:val="24"/>
        </w:rPr>
        <w:t xml:space="preserve">IAM </w:t>
      </w:r>
      <w:r w:rsidRPr="00BF6E4B">
        <w:rPr>
          <w:rFonts w:ascii="Times New Roman" w:hAnsi="Times New Roman" w:cs="Times New Roman"/>
          <w:sz w:val="24"/>
          <w:szCs w:val="24"/>
        </w:rPr>
        <w:t xml:space="preserve">sasniegšanai. Latvija 2030 </w:t>
      </w:r>
      <w:r w:rsidR="00483021" w:rsidRPr="00BF6E4B">
        <w:rPr>
          <w:rFonts w:ascii="Times New Roman" w:hAnsi="Times New Roman" w:cs="Times New Roman"/>
          <w:sz w:val="24"/>
          <w:szCs w:val="24"/>
        </w:rPr>
        <w:t>ir sasaistāma ar visiem</w:t>
      </w:r>
      <w:r w:rsidRPr="00BF6E4B">
        <w:rPr>
          <w:rFonts w:ascii="Times New Roman" w:hAnsi="Times New Roman" w:cs="Times New Roman"/>
          <w:sz w:val="24"/>
          <w:szCs w:val="24"/>
        </w:rPr>
        <w:t xml:space="preserve"> IAM, izņemot 5. un 17. </w:t>
      </w:r>
      <w:r w:rsidR="003F308F" w:rsidRPr="00BF6E4B">
        <w:rPr>
          <w:rFonts w:ascii="Times New Roman" w:hAnsi="Times New Roman" w:cs="Times New Roman"/>
          <w:sz w:val="24"/>
          <w:szCs w:val="24"/>
        </w:rPr>
        <w:t>mērķi</w:t>
      </w:r>
      <w:r w:rsidRPr="00BF6E4B">
        <w:rPr>
          <w:rFonts w:ascii="Times New Roman" w:hAnsi="Times New Roman" w:cs="Times New Roman"/>
          <w:sz w:val="24"/>
          <w:szCs w:val="24"/>
        </w:rPr>
        <w:t xml:space="preserve">. Nacionālajā attīstības plānā nav nostiprināti mērķi tikai attiecībā uz 17. IAM, taču tie ir detalizēti izstrādāti Attīstības sadarbības </w:t>
      </w:r>
      <w:r w:rsidR="00B6002E" w:rsidRPr="00BF6E4B">
        <w:rPr>
          <w:rFonts w:ascii="Times New Roman" w:hAnsi="Times New Roman" w:cs="Times New Roman"/>
          <w:sz w:val="24"/>
          <w:szCs w:val="24"/>
        </w:rPr>
        <w:t xml:space="preserve">politikas </w:t>
      </w:r>
      <w:r w:rsidRPr="00BF6E4B">
        <w:rPr>
          <w:rFonts w:ascii="Times New Roman" w:hAnsi="Times New Roman" w:cs="Times New Roman"/>
          <w:sz w:val="24"/>
          <w:szCs w:val="24"/>
        </w:rPr>
        <w:t>pamatnostādnēs, kā arī Latvija tos īsteno Eiropas Savienības kopējā ārējā politikā.</w:t>
      </w:r>
    </w:p>
    <w:p w14:paraId="68988CC9" w14:textId="106EEAF2" w:rsidR="005745F7" w:rsidRPr="005D180C" w:rsidRDefault="00247FFD" w:rsidP="00837592">
      <w:pPr>
        <w:rPr>
          <w:rFonts w:ascii="Times New Roman" w:hAnsi="Times New Roman" w:cs="Times New Roman"/>
          <w:sz w:val="24"/>
          <w:szCs w:val="24"/>
        </w:rPr>
      </w:pPr>
      <w:r>
        <w:rPr>
          <w:rFonts w:ascii="Times New Roman" w:hAnsi="Times New Roman" w:cs="Times New Roman"/>
          <w:sz w:val="24"/>
          <w:szCs w:val="24"/>
        </w:rPr>
        <w:t xml:space="preserve">Lai atbildīgi atbildētu uz jautājumu, kādā mērā Latvija īsteno tai nozīmīgos IAM, vispirms jāskatās apakšmērķu līmenī, </w:t>
      </w:r>
      <w:r w:rsidR="005745F7">
        <w:rPr>
          <w:rFonts w:ascii="Times New Roman" w:hAnsi="Times New Roman" w:cs="Times New Roman"/>
          <w:sz w:val="24"/>
          <w:szCs w:val="24"/>
        </w:rPr>
        <w:t xml:space="preserve">jo zem </w:t>
      </w:r>
      <w:r>
        <w:rPr>
          <w:rFonts w:ascii="Times New Roman" w:hAnsi="Times New Roman" w:cs="Times New Roman"/>
          <w:sz w:val="24"/>
          <w:szCs w:val="24"/>
        </w:rPr>
        <w:t>katra IAM ]</w:t>
      </w:r>
      <w:r w:rsidR="005745F7">
        <w:rPr>
          <w:rFonts w:ascii="Times New Roman" w:hAnsi="Times New Roman" w:cs="Times New Roman"/>
          <w:sz w:val="24"/>
          <w:szCs w:val="24"/>
        </w:rPr>
        <w:t xml:space="preserve"> atrodamas ļoti dažādi, ļoti detalizēti apakšmērķi, piemēram</w:t>
      </w:r>
      <w:r w:rsidR="005745F7" w:rsidRPr="005745F7">
        <w:rPr>
          <w:rFonts w:ascii="Times New Roman" w:hAnsi="Times New Roman" w:cs="Times New Roman"/>
          <w:i/>
          <w:sz w:val="24"/>
          <w:szCs w:val="24"/>
        </w:rPr>
        <w:t>.</w:t>
      </w:r>
      <w:r w:rsidR="005745F7" w:rsidRPr="005745F7">
        <w:rPr>
          <w:i/>
        </w:rPr>
        <w:t xml:space="preserve"> </w:t>
      </w:r>
      <w:r w:rsidR="005745F7" w:rsidRPr="005745F7">
        <w:rPr>
          <w:rFonts w:ascii="Times New Roman" w:hAnsi="Times New Roman" w:cs="Times New Roman"/>
          <w:i/>
          <w:sz w:val="24"/>
          <w:szCs w:val="24"/>
        </w:rPr>
        <w:t>8.5. Līdz 2030. gadam nodrošināt pilnvērtīgu un produktīvu nodarbinātību un pienācīgas kvalitātes darbu visām sievietēm un vīriešiem, tostarp jauniešiem un personām ar invaliditāti, un vienādu darba s</w:t>
      </w:r>
      <w:r w:rsidR="005745F7">
        <w:rPr>
          <w:rFonts w:ascii="Times New Roman" w:hAnsi="Times New Roman" w:cs="Times New Roman"/>
          <w:i/>
          <w:sz w:val="24"/>
          <w:szCs w:val="24"/>
        </w:rPr>
        <w:t>amaksu par vienādi vērtīgu darbu</w:t>
      </w:r>
      <w:r w:rsidR="00BE5E71">
        <w:rPr>
          <w:rFonts w:ascii="Times New Roman" w:hAnsi="Times New Roman" w:cs="Times New Roman"/>
          <w:i/>
          <w:sz w:val="24"/>
          <w:szCs w:val="24"/>
        </w:rPr>
        <w:t xml:space="preserve">. </w:t>
      </w:r>
      <w:r w:rsidR="005D180C" w:rsidRPr="005D180C">
        <w:rPr>
          <w:rFonts w:ascii="Times New Roman" w:hAnsi="Times New Roman" w:cs="Times New Roman"/>
          <w:sz w:val="24"/>
          <w:szCs w:val="24"/>
        </w:rPr>
        <w:t>(</w:t>
      </w:r>
      <w:r w:rsidR="00BE5E71" w:rsidRPr="005D180C">
        <w:rPr>
          <w:rFonts w:ascii="Times New Roman" w:hAnsi="Times New Roman" w:cs="Times New Roman"/>
          <w:sz w:val="24"/>
          <w:szCs w:val="24"/>
        </w:rPr>
        <w:t xml:space="preserve">Apakšmērķu apraksts atrodams </w:t>
      </w:r>
      <w:r w:rsidR="005D180C" w:rsidRPr="005D180C">
        <w:rPr>
          <w:rFonts w:ascii="Times New Roman" w:hAnsi="Times New Roman" w:cs="Times New Roman"/>
          <w:sz w:val="24"/>
          <w:szCs w:val="24"/>
        </w:rPr>
        <w:t>2</w:t>
      </w:r>
      <w:r w:rsidR="00BE5E71" w:rsidRPr="005D180C">
        <w:rPr>
          <w:rFonts w:ascii="Times New Roman" w:hAnsi="Times New Roman" w:cs="Times New Roman"/>
          <w:sz w:val="24"/>
          <w:szCs w:val="24"/>
        </w:rPr>
        <w:t xml:space="preserve">. </w:t>
      </w:r>
      <w:r w:rsidR="005D180C">
        <w:rPr>
          <w:rFonts w:ascii="Times New Roman" w:hAnsi="Times New Roman" w:cs="Times New Roman"/>
          <w:sz w:val="24"/>
          <w:szCs w:val="24"/>
        </w:rPr>
        <w:t>p</w:t>
      </w:r>
      <w:r w:rsidR="00BE5E71" w:rsidRPr="005D180C">
        <w:rPr>
          <w:rFonts w:ascii="Times New Roman" w:hAnsi="Times New Roman" w:cs="Times New Roman"/>
          <w:sz w:val="24"/>
          <w:szCs w:val="24"/>
        </w:rPr>
        <w:t>ielikumā.</w:t>
      </w:r>
      <w:r w:rsidR="005D180C" w:rsidRPr="005D180C">
        <w:rPr>
          <w:rFonts w:ascii="Times New Roman" w:hAnsi="Times New Roman" w:cs="Times New Roman"/>
          <w:sz w:val="24"/>
          <w:szCs w:val="24"/>
        </w:rPr>
        <w:t>)</w:t>
      </w:r>
    </w:p>
    <w:p w14:paraId="2E86E5DD" w14:textId="68A96C78" w:rsidR="007B7DFF" w:rsidRPr="00BF6E4B" w:rsidRDefault="007B7DFF" w:rsidP="00837592">
      <w:pPr>
        <w:rPr>
          <w:rFonts w:ascii="Times New Roman" w:hAnsi="Times New Roman" w:cs="Times New Roman"/>
          <w:sz w:val="24"/>
          <w:szCs w:val="24"/>
        </w:rPr>
      </w:pPr>
      <w:r w:rsidRPr="00BF6E4B">
        <w:rPr>
          <w:rFonts w:ascii="Times New Roman" w:hAnsi="Times New Roman" w:cs="Times New Roman"/>
          <w:sz w:val="24"/>
          <w:szCs w:val="24"/>
        </w:rPr>
        <w:t xml:space="preserve">Analizējot informāciju jau detalizētākā apakšmērķu līmenī, ņemot vērā IAM plašo pārklājumu, Latvijā </w:t>
      </w:r>
      <w:r w:rsidR="00483021" w:rsidRPr="00BF6E4B">
        <w:rPr>
          <w:rFonts w:ascii="Times New Roman" w:hAnsi="Times New Roman" w:cs="Times New Roman"/>
          <w:sz w:val="24"/>
          <w:szCs w:val="24"/>
        </w:rPr>
        <w:t xml:space="preserve">tika vērtēta </w:t>
      </w:r>
      <w:r w:rsidRPr="00BF6E4B">
        <w:rPr>
          <w:rFonts w:ascii="Times New Roman" w:hAnsi="Times New Roman" w:cs="Times New Roman"/>
          <w:sz w:val="24"/>
          <w:szCs w:val="24"/>
        </w:rPr>
        <w:t xml:space="preserve">spēkā esošo politiku </w:t>
      </w:r>
      <w:r w:rsidR="00483021" w:rsidRPr="00BF6E4B">
        <w:rPr>
          <w:rFonts w:ascii="Times New Roman" w:hAnsi="Times New Roman" w:cs="Times New Roman"/>
          <w:sz w:val="24"/>
          <w:szCs w:val="24"/>
        </w:rPr>
        <w:t xml:space="preserve">attiecināmība pret </w:t>
      </w:r>
      <w:r w:rsidR="00247FFD">
        <w:rPr>
          <w:rFonts w:ascii="Times New Roman" w:hAnsi="Times New Roman" w:cs="Times New Roman"/>
          <w:sz w:val="24"/>
          <w:szCs w:val="24"/>
        </w:rPr>
        <w:t xml:space="preserve">visiem </w:t>
      </w:r>
      <w:r w:rsidRPr="00BF6E4B">
        <w:rPr>
          <w:rFonts w:ascii="Times New Roman" w:hAnsi="Times New Roman" w:cs="Times New Roman"/>
          <w:sz w:val="24"/>
          <w:szCs w:val="24"/>
        </w:rPr>
        <w:t>169 apakšmērķ</w:t>
      </w:r>
      <w:r w:rsidR="00483021" w:rsidRPr="00BF6E4B">
        <w:rPr>
          <w:rFonts w:ascii="Times New Roman" w:hAnsi="Times New Roman" w:cs="Times New Roman"/>
          <w:sz w:val="24"/>
          <w:szCs w:val="24"/>
        </w:rPr>
        <w:t>iem</w:t>
      </w:r>
      <w:r w:rsidRPr="00BF6E4B">
        <w:rPr>
          <w:rFonts w:ascii="Times New Roman" w:hAnsi="Times New Roman" w:cs="Times New Roman"/>
          <w:sz w:val="24"/>
          <w:szCs w:val="24"/>
        </w:rPr>
        <w:t xml:space="preserve">: </w:t>
      </w:r>
    </w:p>
    <w:p w14:paraId="082D2515" w14:textId="77777777" w:rsidR="007B7DFF" w:rsidRPr="00BF6E4B" w:rsidRDefault="007B7DFF" w:rsidP="00837592">
      <w:pPr>
        <w:pStyle w:val="NoSpacing"/>
        <w:numPr>
          <w:ilvl w:val="0"/>
          <w:numId w:val="16"/>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136 apakšmērķi attiecas uz Latvijas iekšpolitisko attīstību vai ārējo dimensiju;</w:t>
      </w:r>
    </w:p>
    <w:p w14:paraId="46F44948" w14:textId="77777777" w:rsidR="007B7DFF" w:rsidRPr="00BF6E4B" w:rsidRDefault="007B7DFF" w:rsidP="00837592">
      <w:pPr>
        <w:pStyle w:val="NoSpacing"/>
        <w:numPr>
          <w:ilvl w:val="0"/>
          <w:numId w:val="16"/>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No 136 </w:t>
      </w:r>
      <w:r w:rsidR="00483021" w:rsidRPr="00BF6E4B">
        <w:rPr>
          <w:rFonts w:ascii="Times New Roman" w:hAnsi="Times New Roman" w:cs="Times New Roman"/>
          <w:sz w:val="24"/>
          <w:szCs w:val="24"/>
        </w:rPr>
        <w:t>apakš</w:t>
      </w:r>
      <w:r w:rsidRPr="00BF6E4B">
        <w:rPr>
          <w:rFonts w:ascii="Times New Roman" w:hAnsi="Times New Roman" w:cs="Times New Roman"/>
          <w:sz w:val="24"/>
          <w:szCs w:val="24"/>
        </w:rPr>
        <w:t>mērķiem – 44 apakšmērķi ir noteikti Latvija 2030 – 66 ir iekļauti NAP2020. 108 apakšmērķi ir iekļauti nozaru politikas dokumentos (t.sk. attīstības sadarbības politikā);</w:t>
      </w:r>
    </w:p>
    <w:p w14:paraId="24AC20E8" w14:textId="77777777" w:rsidR="007B7DFF" w:rsidRPr="00BF6E4B" w:rsidRDefault="007B7DFF" w:rsidP="00837592">
      <w:pPr>
        <w:pStyle w:val="NoSpacing"/>
        <w:numPr>
          <w:ilvl w:val="0"/>
          <w:numId w:val="16"/>
        </w:numPr>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33 apakšmērķi nav aktuāli dotajā brīdī Latvijas iekšpolitikā vai ārpolitikā (piemēram 15.4. mērķis - nodrošināt kalnu ekosistēmu saglabāšanu, jo Latvijā nav ievērojamu kalnu vai pieredzes ar kalniem, kas noderētu citām valstīm). </w:t>
      </w:r>
    </w:p>
    <w:p w14:paraId="7A771E46" w14:textId="77777777" w:rsidR="007B7DFF" w:rsidRPr="00BF6E4B" w:rsidRDefault="007B7DFF" w:rsidP="00837592">
      <w:pPr>
        <w:pStyle w:val="NoSpacing"/>
        <w:spacing w:line="276" w:lineRule="auto"/>
        <w:ind w:left="720"/>
        <w:jc w:val="both"/>
        <w:rPr>
          <w:rFonts w:ascii="Times New Roman" w:hAnsi="Times New Roman" w:cs="Times New Roman"/>
          <w:sz w:val="24"/>
          <w:szCs w:val="24"/>
        </w:rPr>
      </w:pPr>
    </w:p>
    <w:p w14:paraId="46D153E6" w14:textId="77777777" w:rsidR="007B7DFF" w:rsidRPr="00BF6E4B" w:rsidRDefault="007B7DFF" w:rsidP="00837592">
      <w:pPr>
        <w:pStyle w:val="NoSpacing"/>
        <w:spacing w:after="120" w:line="276" w:lineRule="auto"/>
        <w:rPr>
          <w:rFonts w:ascii="Times New Roman" w:hAnsi="Times New Roman" w:cs="Times New Roman"/>
          <w:sz w:val="24"/>
          <w:szCs w:val="24"/>
        </w:rPr>
      </w:pPr>
      <w:r w:rsidRPr="00BF6E4B">
        <w:rPr>
          <w:rFonts w:ascii="Times New Roman" w:hAnsi="Times New Roman" w:cs="Times New Roman"/>
          <w:sz w:val="24"/>
          <w:szCs w:val="24"/>
        </w:rPr>
        <w:t xml:space="preserve">Jāatzīmē, ka atsevišķas prioritātes, kas ir svarīgas Latvijas ilgtspējīgai attīstībai, nav </w:t>
      </w:r>
      <w:r w:rsidR="00483021" w:rsidRPr="00BF6E4B">
        <w:rPr>
          <w:rFonts w:ascii="Times New Roman" w:hAnsi="Times New Roman" w:cs="Times New Roman"/>
          <w:sz w:val="24"/>
          <w:szCs w:val="24"/>
        </w:rPr>
        <w:t xml:space="preserve">sasaistāmas ar </w:t>
      </w:r>
      <w:r w:rsidRPr="00BF6E4B">
        <w:rPr>
          <w:rFonts w:ascii="Times New Roman" w:hAnsi="Times New Roman" w:cs="Times New Roman"/>
          <w:sz w:val="24"/>
          <w:szCs w:val="24"/>
        </w:rPr>
        <w:t>ANO mērķ</w:t>
      </w:r>
      <w:r w:rsidR="00483021" w:rsidRPr="00BF6E4B">
        <w:rPr>
          <w:rFonts w:ascii="Times New Roman" w:hAnsi="Times New Roman" w:cs="Times New Roman"/>
          <w:sz w:val="24"/>
          <w:szCs w:val="24"/>
        </w:rPr>
        <w:t>iem</w:t>
      </w:r>
      <w:r w:rsidRPr="00BF6E4B">
        <w:rPr>
          <w:rFonts w:ascii="Times New Roman" w:hAnsi="Times New Roman" w:cs="Times New Roman"/>
          <w:sz w:val="24"/>
          <w:szCs w:val="24"/>
        </w:rPr>
        <w:t xml:space="preserve">, no tiem </w:t>
      </w:r>
      <w:r w:rsidR="00483021" w:rsidRPr="00BF6E4B">
        <w:rPr>
          <w:rFonts w:ascii="Times New Roman" w:hAnsi="Times New Roman" w:cs="Times New Roman"/>
          <w:sz w:val="24"/>
          <w:szCs w:val="24"/>
        </w:rPr>
        <w:t xml:space="preserve">svarīgākās </w:t>
      </w:r>
      <w:r w:rsidRPr="00BF6E4B">
        <w:rPr>
          <w:rFonts w:ascii="Times New Roman" w:hAnsi="Times New Roman" w:cs="Times New Roman"/>
          <w:sz w:val="24"/>
          <w:szCs w:val="24"/>
        </w:rPr>
        <w:t>ir:</w:t>
      </w:r>
    </w:p>
    <w:p w14:paraId="678C6AC1" w14:textId="77777777" w:rsidR="007B7DFF" w:rsidRPr="00BF6E4B" w:rsidRDefault="007B7DFF" w:rsidP="00837592">
      <w:pPr>
        <w:pStyle w:val="NoSpacing"/>
        <w:numPr>
          <w:ilvl w:val="0"/>
          <w:numId w:val="15"/>
        </w:numPr>
        <w:spacing w:after="60" w:line="276" w:lineRule="auto"/>
        <w:ind w:left="714" w:hanging="357"/>
        <w:rPr>
          <w:rFonts w:ascii="Times New Roman" w:hAnsi="Times New Roman" w:cs="Times New Roman"/>
          <w:sz w:val="24"/>
          <w:szCs w:val="24"/>
        </w:rPr>
      </w:pPr>
      <w:r w:rsidRPr="00BF6E4B">
        <w:rPr>
          <w:rFonts w:ascii="Times New Roman" w:hAnsi="Times New Roman" w:cs="Times New Roman"/>
          <w:sz w:val="24"/>
          <w:szCs w:val="24"/>
        </w:rPr>
        <w:t>Kultūrtelpas nodrošināšana (viena no Latvija 2030 prioritātēm);</w:t>
      </w:r>
    </w:p>
    <w:p w14:paraId="10E863E7" w14:textId="77777777" w:rsidR="007B7DFF" w:rsidRPr="00BF6E4B" w:rsidRDefault="007B7DFF" w:rsidP="00837592">
      <w:pPr>
        <w:pStyle w:val="NoSpacing"/>
        <w:numPr>
          <w:ilvl w:val="0"/>
          <w:numId w:val="15"/>
        </w:numPr>
        <w:spacing w:after="60" w:line="276" w:lineRule="auto"/>
        <w:ind w:left="714" w:hanging="357"/>
        <w:rPr>
          <w:rFonts w:ascii="Times New Roman" w:hAnsi="Times New Roman" w:cs="Times New Roman"/>
          <w:sz w:val="24"/>
          <w:szCs w:val="24"/>
        </w:rPr>
      </w:pPr>
      <w:r w:rsidRPr="00BF6E4B">
        <w:rPr>
          <w:rFonts w:ascii="Times New Roman" w:hAnsi="Times New Roman" w:cs="Times New Roman"/>
          <w:sz w:val="24"/>
          <w:szCs w:val="24"/>
        </w:rPr>
        <w:t>Dzimstības veicināšana (viens no trim NAP2020 makro mērķiem);</w:t>
      </w:r>
    </w:p>
    <w:p w14:paraId="3E4D5D13" w14:textId="77777777" w:rsidR="007B7DFF" w:rsidRPr="00BF6E4B" w:rsidRDefault="007B7DFF" w:rsidP="00837592">
      <w:pPr>
        <w:pStyle w:val="NoSpacing"/>
        <w:numPr>
          <w:ilvl w:val="0"/>
          <w:numId w:val="15"/>
        </w:numPr>
        <w:spacing w:after="60" w:line="276" w:lineRule="auto"/>
        <w:ind w:left="714" w:hanging="357"/>
        <w:rPr>
          <w:rFonts w:ascii="Times New Roman" w:hAnsi="Times New Roman" w:cs="Times New Roman"/>
          <w:sz w:val="24"/>
          <w:szCs w:val="24"/>
        </w:rPr>
      </w:pPr>
      <w:r w:rsidRPr="00BF6E4B">
        <w:rPr>
          <w:rFonts w:ascii="Times New Roman" w:hAnsi="Times New Roman" w:cs="Times New Roman"/>
          <w:sz w:val="24"/>
          <w:szCs w:val="24"/>
        </w:rPr>
        <w:t>Latvijas iedzīvotāju palikšanas Latvijā un valstspiederīgo atgriešanās veicināšana;</w:t>
      </w:r>
    </w:p>
    <w:p w14:paraId="38F878AC" w14:textId="77777777" w:rsidR="007B7DFF" w:rsidRPr="00BF6E4B" w:rsidRDefault="007B7DFF" w:rsidP="00837592">
      <w:pPr>
        <w:pStyle w:val="NoSpacing"/>
        <w:numPr>
          <w:ilvl w:val="0"/>
          <w:numId w:val="15"/>
        </w:numPr>
        <w:spacing w:after="60" w:line="276" w:lineRule="auto"/>
        <w:ind w:left="714" w:hanging="357"/>
        <w:rPr>
          <w:rFonts w:ascii="Times New Roman" w:hAnsi="Times New Roman" w:cs="Times New Roman"/>
          <w:sz w:val="24"/>
          <w:szCs w:val="24"/>
        </w:rPr>
      </w:pPr>
      <w:r w:rsidRPr="00BF6E4B">
        <w:rPr>
          <w:rFonts w:ascii="Times New Roman" w:hAnsi="Times New Roman" w:cs="Times New Roman"/>
          <w:sz w:val="24"/>
          <w:szCs w:val="24"/>
        </w:rPr>
        <w:t>Iedzīvotāju piederības, pilsoniskās apziņas un lepnuma par savu valsti un tautu veicināšana;</w:t>
      </w:r>
    </w:p>
    <w:p w14:paraId="2F3A1F00" w14:textId="77777777" w:rsidR="007B7DFF" w:rsidRPr="00BF6E4B" w:rsidRDefault="007B7DFF" w:rsidP="00837592">
      <w:pPr>
        <w:pStyle w:val="NoSpacing"/>
        <w:numPr>
          <w:ilvl w:val="0"/>
          <w:numId w:val="15"/>
        </w:numPr>
        <w:spacing w:after="60" w:line="276" w:lineRule="auto"/>
        <w:ind w:left="714" w:hanging="357"/>
        <w:rPr>
          <w:rFonts w:ascii="Times New Roman" w:hAnsi="Times New Roman" w:cs="Times New Roman"/>
          <w:sz w:val="24"/>
          <w:szCs w:val="24"/>
        </w:rPr>
      </w:pPr>
      <w:r w:rsidRPr="00BF6E4B">
        <w:rPr>
          <w:rFonts w:ascii="Times New Roman" w:hAnsi="Times New Roman" w:cs="Times New Roman"/>
          <w:sz w:val="24"/>
          <w:szCs w:val="24"/>
        </w:rPr>
        <w:t>Latviešu valodas lietojums sabiedrībā.</w:t>
      </w:r>
    </w:p>
    <w:p w14:paraId="63C40589" w14:textId="77777777" w:rsidR="007B7DFF" w:rsidRPr="00BF6E4B" w:rsidRDefault="007B7DFF" w:rsidP="00837592">
      <w:pPr>
        <w:pStyle w:val="NoSpacing"/>
        <w:spacing w:line="276" w:lineRule="auto"/>
        <w:rPr>
          <w:rFonts w:ascii="Times New Roman" w:hAnsi="Times New Roman" w:cs="Times New Roman"/>
          <w:sz w:val="24"/>
          <w:szCs w:val="24"/>
        </w:rPr>
      </w:pPr>
    </w:p>
    <w:p w14:paraId="3A4D7349" w14:textId="484C88D1" w:rsidR="00247FFD" w:rsidRPr="00BF6E4B" w:rsidRDefault="007B7DFF" w:rsidP="00837592">
      <w:pPr>
        <w:pStyle w:val="NoSpacing"/>
        <w:spacing w:line="276" w:lineRule="auto"/>
        <w:rPr>
          <w:rFonts w:ascii="Times New Roman" w:hAnsi="Times New Roman" w:cs="Times New Roman"/>
          <w:sz w:val="24"/>
          <w:szCs w:val="24"/>
        </w:rPr>
      </w:pPr>
      <w:r w:rsidRPr="00BF6E4B">
        <w:rPr>
          <w:rFonts w:ascii="Times New Roman" w:hAnsi="Times New Roman" w:cs="Times New Roman"/>
          <w:sz w:val="24"/>
          <w:szCs w:val="24"/>
        </w:rPr>
        <w:t xml:space="preserve">Šie jautājumi ir </w:t>
      </w:r>
      <w:r w:rsidR="00483021" w:rsidRPr="00BF6E4B">
        <w:rPr>
          <w:rFonts w:ascii="Times New Roman" w:hAnsi="Times New Roman" w:cs="Times New Roman"/>
          <w:sz w:val="24"/>
          <w:szCs w:val="24"/>
        </w:rPr>
        <w:t xml:space="preserve">ļoti </w:t>
      </w:r>
      <w:r w:rsidRPr="00BF6E4B">
        <w:rPr>
          <w:rFonts w:ascii="Times New Roman" w:hAnsi="Times New Roman" w:cs="Times New Roman"/>
          <w:sz w:val="24"/>
          <w:szCs w:val="24"/>
        </w:rPr>
        <w:t xml:space="preserve">aktuāli Latvijai kā mūsdienīgai nacionālai valstij, kas dibināta pirms simts gadiem, līdzīgi kā citas valstis Ziemeļeiropā un Austrumeiropā pēc pirmā pasaules kara, lai nodrošinātu nācijas tiesības un izredzes pastāvēt. Šīs tiesības ir nostiprinātas valsts konstitūcijas – Satversmes – preambulā. </w:t>
      </w:r>
    </w:p>
    <w:p w14:paraId="570954E3" w14:textId="77777777" w:rsidR="006D2930" w:rsidRPr="00B16465" w:rsidRDefault="006D2930" w:rsidP="00837592">
      <w:pPr>
        <w:pStyle w:val="Heading3"/>
      </w:pPr>
    </w:p>
    <w:p w14:paraId="1C0A7736" w14:textId="50AA8F6F" w:rsidR="001E5199" w:rsidRPr="00B16465" w:rsidRDefault="00247FFD" w:rsidP="00837592">
      <w:pPr>
        <w:pStyle w:val="Heading3"/>
      </w:pPr>
      <w:bookmarkStart w:id="14" w:name="_Toc510516698"/>
      <w:r>
        <w:t xml:space="preserve">IAM 1: Visur izskaust nabadzību </w:t>
      </w:r>
      <w:r w:rsidR="000233DA" w:rsidRPr="00B16465">
        <w:t>visās tās izpausmēs</w:t>
      </w:r>
      <w:bookmarkEnd w:id="14"/>
      <w:r w:rsidR="000233DA" w:rsidRPr="00B16465">
        <w:t xml:space="preserve">  </w:t>
      </w:r>
    </w:p>
    <w:p w14:paraId="588C17ED" w14:textId="77777777" w:rsidR="000D2B59" w:rsidRPr="00425B87" w:rsidRDefault="00A23E5C" w:rsidP="00837592">
      <w:pPr>
        <w:tabs>
          <w:tab w:val="num" w:pos="426"/>
        </w:tabs>
        <w:spacing w:before="120"/>
        <w:jc w:val="both"/>
        <w:rPr>
          <w:rFonts w:ascii="Times New Roman" w:hAnsi="Times New Roman" w:cs="Times New Roman"/>
          <w:sz w:val="24"/>
          <w:szCs w:val="24"/>
        </w:rPr>
      </w:pPr>
      <w:bookmarkStart w:id="15" w:name="_Toc510515807"/>
      <w:r w:rsidRPr="00425B87">
        <w:rPr>
          <w:rFonts w:ascii="Times New Roman" w:hAnsi="Times New Roman" w:cs="Times New Roman"/>
          <w:sz w:val="24"/>
          <w:szCs w:val="24"/>
        </w:rPr>
        <w:t xml:space="preserve">Nabadzības riska mazināšana ir viens no </w:t>
      </w:r>
      <w:r w:rsidR="004A2B1C" w:rsidRPr="00425B87">
        <w:rPr>
          <w:rFonts w:ascii="Times New Roman" w:hAnsi="Times New Roman" w:cs="Times New Roman"/>
          <w:sz w:val="24"/>
          <w:szCs w:val="24"/>
        </w:rPr>
        <w:t xml:space="preserve">Latvijas un visas </w:t>
      </w:r>
      <w:r w:rsidRPr="00425B87">
        <w:rPr>
          <w:rFonts w:ascii="Times New Roman" w:hAnsi="Times New Roman" w:cs="Times New Roman"/>
          <w:sz w:val="24"/>
          <w:szCs w:val="24"/>
        </w:rPr>
        <w:t xml:space="preserve">Eiropas </w:t>
      </w:r>
      <w:r w:rsidR="004A2B1C" w:rsidRPr="00425B87">
        <w:rPr>
          <w:rFonts w:ascii="Times New Roman" w:hAnsi="Times New Roman" w:cs="Times New Roman"/>
          <w:sz w:val="24"/>
          <w:szCs w:val="24"/>
        </w:rPr>
        <w:t xml:space="preserve">svarīgākajiem </w:t>
      </w:r>
      <w:r w:rsidRPr="00425B87">
        <w:rPr>
          <w:rFonts w:ascii="Times New Roman" w:hAnsi="Times New Roman" w:cs="Times New Roman"/>
          <w:sz w:val="24"/>
          <w:szCs w:val="24"/>
        </w:rPr>
        <w:t>mērķiem.</w:t>
      </w:r>
      <w:bookmarkEnd w:id="15"/>
      <w:r w:rsidRPr="00425B87">
        <w:rPr>
          <w:rFonts w:ascii="Times New Roman" w:hAnsi="Times New Roman" w:cs="Times New Roman"/>
          <w:sz w:val="24"/>
          <w:szCs w:val="24"/>
        </w:rPr>
        <w:t xml:space="preserve"> </w:t>
      </w:r>
    </w:p>
    <w:p w14:paraId="117EB99D" w14:textId="60FC037B" w:rsidR="00462A2B" w:rsidRPr="00BF6E4B" w:rsidRDefault="00A23E5C" w:rsidP="00837592">
      <w:pPr>
        <w:tabs>
          <w:tab w:val="num" w:pos="426"/>
        </w:tabs>
        <w:spacing w:before="120"/>
        <w:jc w:val="both"/>
        <w:rPr>
          <w:rFonts w:ascii="Times New Roman" w:hAnsi="Times New Roman" w:cs="Times New Roman"/>
          <w:sz w:val="24"/>
          <w:szCs w:val="24"/>
        </w:rPr>
      </w:pPr>
      <w:r w:rsidRPr="00BF6E4B">
        <w:rPr>
          <w:rFonts w:ascii="Times New Roman" w:hAnsi="Times New Roman" w:cs="Times New Roman"/>
          <w:sz w:val="24"/>
          <w:szCs w:val="24"/>
        </w:rPr>
        <w:t xml:space="preserve">Latvijas Ilgtspējīgas attīstības stratēģijā 2030 (Latvija 2030) </w:t>
      </w:r>
      <w:r w:rsidR="003448EE" w:rsidRPr="00BF6E4B">
        <w:rPr>
          <w:rFonts w:ascii="Times New Roman" w:hAnsi="Times New Roman" w:cs="Times New Roman"/>
          <w:sz w:val="24"/>
          <w:szCs w:val="24"/>
        </w:rPr>
        <w:t>no</w:t>
      </w:r>
      <w:r w:rsidR="00A00E4A" w:rsidRPr="00BF6E4B">
        <w:rPr>
          <w:rFonts w:ascii="Times New Roman" w:hAnsi="Times New Roman" w:cs="Times New Roman"/>
          <w:sz w:val="24"/>
          <w:szCs w:val="24"/>
        </w:rPr>
        <w:t>teikts</w:t>
      </w:r>
      <w:r w:rsidRPr="00BF6E4B">
        <w:rPr>
          <w:rFonts w:ascii="Times New Roman" w:hAnsi="Times New Roman" w:cs="Times New Roman"/>
          <w:sz w:val="24"/>
          <w:szCs w:val="24"/>
        </w:rPr>
        <w:t xml:space="preserve"> līdz 2030. gadam samazināt nabadzības riskam pakļau</w:t>
      </w:r>
      <w:r w:rsidR="00570E39" w:rsidRPr="00BF6E4B">
        <w:rPr>
          <w:rFonts w:ascii="Times New Roman" w:hAnsi="Times New Roman" w:cs="Times New Roman"/>
          <w:sz w:val="24"/>
          <w:szCs w:val="24"/>
        </w:rPr>
        <w:t>to personu īpatsvaru līdz 16% (</w:t>
      </w:r>
      <w:r w:rsidR="003448EE" w:rsidRPr="00BF6E4B">
        <w:rPr>
          <w:rFonts w:ascii="Times New Roman" w:hAnsi="Times New Roman" w:cs="Times New Roman"/>
          <w:sz w:val="24"/>
          <w:szCs w:val="24"/>
        </w:rPr>
        <w:t>2016.</w:t>
      </w:r>
      <w:r w:rsidR="00A00E4A" w:rsidRPr="00BF6E4B">
        <w:rPr>
          <w:rFonts w:ascii="Times New Roman" w:hAnsi="Times New Roman" w:cs="Times New Roman"/>
          <w:sz w:val="24"/>
          <w:szCs w:val="24"/>
        </w:rPr>
        <w:t xml:space="preserve"> </w:t>
      </w:r>
      <w:r w:rsidR="003448EE" w:rsidRPr="00BF6E4B">
        <w:rPr>
          <w:rFonts w:ascii="Times New Roman" w:hAnsi="Times New Roman" w:cs="Times New Roman"/>
          <w:sz w:val="24"/>
          <w:szCs w:val="24"/>
        </w:rPr>
        <w:t>gadā</w:t>
      </w:r>
      <w:r w:rsidR="000D2B59" w:rsidRPr="00BF6E4B">
        <w:rPr>
          <w:rFonts w:ascii="Times New Roman" w:hAnsi="Times New Roman" w:cs="Times New Roman"/>
          <w:sz w:val="24"/>
          <w:szCs w:val="24"/>
        </w:rPr>
        <w:t xml:space="preserve"> - </w:t>
      </w:r>
      <w:r w:rsidR="00E81B5C" w:rsidRPr="00B16465">
        <w:rPr>
          <w:rStyle w:val="docssharedwiztogglelabeledlabeltext"/>
          <w:rFonts w:ascii="Times New Roman" w:hAnsi="Times New Roman" w:cs="Times New Roman"/>
          <w:sz w:val="24"/>
          <w:szCs w:val="24"/>
        </w:rPr>
        <w:t>22,11</w:t>
      </w:r>
      <w:r w:rsidR="00570E39" w:rsidRPr="00B16465">
        <w:rPr>
          <w:rStyle w:val="docssharedwiztogglelabeledlabeltext"/>
          <w:rFonts w:ascii="Times New Roman" w:hAnsi="Times New Roman" w:cs="Times New Roman"/>
          <w:sz w:val="24"/>
          <w:szCs w:val="24"/>
        </w:rPr>
        <w:t>)</w:t>
      </w:r>
      <w:r w:rsidR="000D2B59" w:rsidRPr="00BF6E4B">
        <w:rPr>
          <w:rFonts w:ascii="Times New Roman" w:hAnsi="Times New Roman" w:cs="Times New Roman"/>
          <w:sz w:val="24"/>
          <w:szCs w:val="24"/>
        </w:rPr>
        <w:t>, s</w:t>
      </w:r>
      <w:r w:rsidRPr="00BF6E4B">
        <w:rPr>
          <w:rFonts w:ascii="Times New Roman" w:hAnsi="Times New Roman" w:cs="Times New Roman"/>
          <w:sz w:val="24"/>
          <w:szCs w:val="24"/>
        </w:rPr>
        <w:t>avukārt Latvijas nacionālās reformu programmas „Eiropa 2020” stratēģija</w:t>
      </w:r>
      <w:r w:rsidR="000D2B59"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līdz 2020. gadam </w:t>
      </w:r>
      <w:r w:rsidR="00A00E4A" w:rsidRPr="00BF6E4B">
        <w:rPr>
          <w:rFonts w:ascii="Times New Roman" w:hAnsi="Times New Roman" w:cs="Times New Roman"/>
          <w:sz w:val="24"/>
          <w:szCs w:val="24"/>
        </w:rPr>
        <w:t xml:space="preserve">paredz </w:t>
      </w:r>
      <w:r w:rsidRPr="00BF6E4B">
        <w:rPr>
          <w:rFonts w:ascii="Times New Roman" w:hAnsi="Times New Roman" w:cs="Times New Roman"/>
          <w:sz w:val="24"/>
          <w:szCs w:val="24"/>
        </w:rPr>
        <w:t>samazinā</w:t>
      </w:r>
      <w:r w:rsidR="000D2B59" w:rsidRPr="00BF6E4B">
        <w:rPr>
          <w:rFonts w:ascii="Times New Roman" w:hAnsi="Times New Roman" w:cs="Times New Roman"/>
          <w:sz w:val="24"/>
          <w:szCs w:val="24"/>
        </w:rPr>
        <w:t>t</w:t>
      </w:r>
      <w:r w:rsidRPr="00BF6E4B">
        <w:rPr>
          <w:rFonts w:ascii="Times New Roman" w:hAnsi="Times New Roman" w:cs="Times New Roman"/>
          <w:sz w:val="24"/>
          <w:szCs w:val="24"/>
        </w:rPr>
        <w:t xml:space="preserve"> nabadzības riskam pakļauto un/vai zemas darba intensitātes mājsaimniecībās dzīvojošo personu īpatsvaru</w:t>
      </w:r>
      <w:r w:rsidR="00570E39" w:rsidRPr="00BF6E4B">
        <w:rPr>
          <w:rFonts w:ascii="Times New Roman" w:hAnsi="Times New Roman" w:cs="Times New Roman"/>
          <w:sz w:val="24"/>
          <w:szCs w:val="24"/>
        </w:rPr>
        <w:t xml:space="preserve"> līdz 21</w:t>
      </w:r>
      <w:r w:rsidR="00A00E4A" w:rsidRPr="00BF6E4B">
        <w:rPr>
          <w:rFonts w:ascii="Times New Roman" w:hAnsi="Times New Roman" w:cs="Times New Roman"/>
          <w:sz w:val="24"/>
          <w:szCs w:val="24"/>
        </w:rPr>
        <w:t>,</w:t>
      </w:r>
      <w:r w:rsidR="00570E39" w:rsidRPr="00BF6E4B">
        <w:rPr>
          <w:rFonts w:ascii="Times New Roman" w:hAnsi="Times New Roman" w:cs="Times New Roman"/>
          <w:sz w:val="24"/>
          <w:szCs w:val="24"/>
        </w:rPr>
        <w:t>0% (2016.gadā</w:t>
      </w:r>
      <w:r w:rsidR="000D2B59" w:rsidRPr="00BF6E4B">
        <w:rPr>
          <w:rFonts w:ascii="Times New Roman" w:hAnsi="Times New Roman" w:cs="Times New Roman"/>
          <w:sz w:val="24"/>
          <w:szCs w:val="24"/>
        </w:rPr>
        <w:t xml:space="preserve"> -</w:t>
      </w:r>
      <w:r w:rsidR="00570E39" w:rsidRPr="00BF6E4B">
        <w:rPr>
          <w:rFonts w:ascii="Times New Roman" w:hAnsi="Times New Roman" w:cs="Times New Roman"/>
          <w:sz w:val="24"/>
          <w:szCs w:val="24"/>
        </w:rPr>
        <w:t xml:space="preserve"> </w:t>
      </w:r>
      <w:r w:rsidR="00570E39" w:rsidRPr="00B16465">
        <w:rPr>
          <w:rStyle w:val="docssharedwiztogglelabeledlabeltext"/>
          <w:rFonts w:ascii="Times New Roman" w:hAnsi="Times New Roman" w:cs="Times New Roman"/>
          <w:sz w:val="24"/>
          <w:szCs w:val="24"/>
        </w:rPr>
        <w:t>23,4%)</w:t>
      </w:r>
      <w:r w:rsidR="00570E39" w:rsidRPr="00BF6E4B">
        <w:rPr>
          <w:rFonts w:ascii="Times New Roman" w:hAnsi="Times New Roman" w:cs="Times New Roman"/>
          <w:sz w:val="24"/>
          <w:szCs w:val="24"/>
          <w:vertAlign w:val="superscript"/>
        </w:rPr>
        <w:footnoteReference w:id="3"/>
      </w:r>
      <w:r w:rsidR="00570E39" w:rsidRPr="00BF6E4B">
        <w:rPr>
          <w:rFonts w:ascii="Times New Roman" w:hAnsi="Times New Roman" w:cs="Times New Roman"/>
          <w:sz w:val="24"/>
          <w:szCs w:val="24"/>
        </w:rPr>
        <w:t>.</w:t>
      </w:r>
    </w:p>
    <w:p w14:paraId="45A37FB2" w14:textId="2FA9DC2C" w:rsidR="007C592B" w:rsidRPr="00BF6E4B" w:rsidRDefault="00FB5D5E" w:rsidP="00837592">
      <w:pPr>
        <w:tabs>
          <w:tab w:val="num" w:pos="426"/>
        </w:tabs>
        <w:spacing w:before="120"/>
        <w:jc w:val="both"/>
        <w:rPr>
          <w:rFonts w:ascii="Times New Roman" w:hAnsi="Times New Roman" w:cs="Times New Roman"/>
          <w:sz w:val="24"/>
          <w:szCs w:val="24"/>
        </w:rPr>
      </w:pPr>
      <w:r w:rsidRPr="00BF6E4B">
        <w:rPr>
          <w:rFonts w:ascii="Times New Roman" w:hAnsi="Times New Roman" w:cs="Times New Roman"/>
          <w:sz w:val="24"/>
          <w:szCs w:val="24"/>
        </w:rPr>
        <w:t xml:space="preserve">Vidējā termiņā valsts noteikusi mērķi: samazināt nabadzības riskam pakļauto strādājošo personu un ģimeņu ar bērniem </w:t>
      </w:r>
      <w:r w:rsidR="00012466" w:rsidRPr="00BF6E4B">
        <w:rPr>
          <w:rFonts w:ascii="Times New Roman" w:hAnsi="Times New Roman" w:cs="Times New Roman"/>
          <w:sz w:val="24"/>
          <w:szCs w:val="24"/>
        </w:rPr>
        <w:t>īpatsvaru</w:t>
      </w:r>
      <w:r w:rsidRPr="00BF6E4B">
        <w:rPr>
          <w:rFonts w:ascii="Times New Roman" w:hAnsi="Times New Roman" w:cs="Times New Roman"/>
          <w:sz w:val="24"/>
          <w:szCs w:val="24"/>
        </w:rPr>
        <w:t xml:space="preserve">. Vienlaikus pastāvīgi </w:t>
      </w:r>
      <w:r w:rsidR="002B28E4" w:rsidRPr="00BF6E4B">
        <w:rPr>
          <w:rFonts w:ascii="Times New Roman" w:hAnsi="Times New Roman" w:cs="Times New Roman"/>
          <w:sz w:val="24"/>
          <w:szCs w:val="24"/>
        </w:rPr>
        <w:t>turpinās</w:t>
      </w:r>
      <w:r w:rsidRPr="00BF6E4B">
        <w:rPr>
          <w:rFonts w:ascii="Times New Roman" w:hAnsi="Times New Roman" w:cs="Times New Roman"/>
          <w:sz w:val="24"/>
          <w:szCs w:val="24"/>
        </w:rPr>
        <w:t xml:space="preserve"> senioru un personu ar </w:t>
      </w:r>
      <w:r w:rsidR="0096217D" w:rsidRPr="00BF6E4B">
        <w:rPr>
          <w:rFonts w:ascii="Times New Roman" w:hAnsi="Times New Roman" w:cs="Times New Roman"/>
          <w:sz w:val="24"/>
          <w:szCs w:val="24"/>
        </w:rPr>
        <w:t xml:space="preserve">invaliditāti </w:t>
      </w:r>
      <w:r w:rsidRPr="00BF6E4B">
        <w:rPr>
          <w:rFonts w:ascii="Times New Roman" w:hAnsi="Times New Roman" w:cs="Times New Roman"/>
          <w:sz w:val="24"/>
          <w:szCs w:val="24"/>
        </w:rPr>
        <w:t xml:space="preserve">apstākļu uzlabošana. </w:t>
      </w:r>
      <w:r w:rsidR="00E81B5C" w:rsidRPr="00BF6E4B">
        <w:rPr>
          <w:rFonts w:ascii="Times New Roman" w:hAnsi="Times New Roman" w:cs="Times New Roman"/>
          <w:sz w:val="24"/>
          <w:szCs w:val="24"/>
        </w:rPr>
        <w:t>N</w:t>
      </w:r>
      <w:r w:rsidR="00BA2C13" w:rsidRPr="00BF6E4B">
        <w:rPr>
          <w:rFonts w:ascii="Times New Roman" w:hAnsi="Times New Roman" w:cs="Times New Roman"/>
          <w:sz w:val="24"/>
          <w:szCs w:val="24"/>
        </w:rPr>
        <w:t xml:space="preserve">abadzības riskam pakļauto un/vai zemas darba intensitātes mājsaimniecībās dzīvojošo personu </w:t>
      </w:r>
      <w:r w:rsidR="00012466" w:rsidRPr="00BF6E4B">
        <w:rPr>
          <w:rFonts w:ascii="Times New Roman" w:hAnsi="Times New Roman" w:cs="Times New Roman"/>
          <w:sz w:val="24"/>
          <w:szCs w:val="24"/>
        </w:rPr>
        <w:t xml:space="preserve">īpatsvars </w:t>
      </w:r>
      <w:r w:rsidR="00BA2C13" w:rsidRPr="00BF6E4B">
        <w:rPr>
          <w:rFonts w:ascii="Times New Roman" w:hAnsi="Times New Roman" w:cs="Times New Roman"/>
          <w:sz w:val="24"/>
          <w:szCs w:val="24"/>
        </w:rPr>
        <w:t xml:space="preserve">2016. gadā </w:t>
      </w:r>
      <w:r w:rsidR="00077536" w:rsidRPr="00BF6E4B">
        <w:rPr>
          <w:rFonts w:ascii="Times New Roman" w:hAnsi="Times New Roman" w:cs="Times New Roman"/>
          <w:sz w:val="24"/>
          <w:szCs w:val="24"/>
        </w:rPr>
        <w:t xml:space="preserve">samazinājies par 10,9 </w:t>
      </w:r>
      <w:r w:rsidR="0096217D" w:rsidRPr="00BF6E4B">
        <w:rPr>
          <w:rFonts w:ascii="Times New Roman" w:hAnsi="Times New Roman" w:cs="Times New Roman"/>
          <w:sz w:val="24"/>
          <w:szCs w:val="24"/>
        </w:rPr>
        <w:t xml:space="preserve">procentpunktiem  </w:t>
      </w:r>
      <w:r w:rsidR="00077536" w:rsidRPr="00BF6E4B">
        <w:rPr>
          <w:rFonts w:ascii="Times New Roman" w:hAnsi="Times New Roman" w:cs="Times New Roman"/>
          <w:sz w:val="24"/>
          <w:szCs w:val="24"/>
        </w:rPr>
        <w:t>salīdzinājumā ar 2009. gadu</w:t>
      </w:r>
      <w:r w:rsidR="00E81B5C" w:rsidRPr="00BF6E4B">
        <w:rPr>
          <w:rFonts w:ascii="Times New Roman" w:hAnsi="Times New Roman" w:cs="Times New Roman"/>
          <w:sz w:val="24"/>
          <w:szCs w:val="24"/>
        </w:rPr>
        <w:t>, vienlaikus iedzīvotāju skaits ir samazinājies par aptuveni par 9 %.</w:t>
      </w:r>
    </w:p>
    <w:p w14:paraId="2C66AA54" w14:textId="7B2F595F" w:rsidR="00607CFE" w:rsidRPr="00BF6E4B" w:rsidRDefault="00607CFE" w:rsidP="00837592">
      <w:pPr>
        <w:spacing w:before="120"/>
        <w:jc w:val="both"/>
        <w:rPr>
          <w:rFonts w:ascii="Times New Roman" w:hAnsi="Times New Roman" w:cs="Times New Roman"/>
          <w:sz w:val="24"/>
          <w:szCs w:val="24"/>
        </w:rPr>
      </w:pPr>
      <w:r w:rsidRPr="00BF6E4B">
        <w:rPr>
          <w:rFonts w:ascii="Times New Roman" w:hAnsi="Times New Roman" w:cs="Times New Roman"/>
          <w:sz w:val="24"/>
          <w:szCs w:val="24"/>
        </w:rPr>
        <w:t xml:space="preserve">Atsākoties ekonomiskajai augšupejai pēc krīzes beigām, </w:t>
      </w:r>
      <w:r w:rsidR="00247FFD">
        <w:rPr>
          <w:rFonts w:ascii="Times New Roman" w:hAnsi="Times New Roman" w:cs="Times New Roman"/>
          <w:sz w:val="24"/>
          <w:szCs w:val="24"/>
        </w:rPr>
        <w:t xml:space="preserve">un augstas emigrācijas apstākļos </w:t>
      </w:r>
      <w:r w:rsidRPr="00BF6E4B">
        <w:rPr>
          <w:rFonts w:ascii="Times New Roman" w:hAnsi="Times New Roman" w:cs="Times New Roman"/>
          <w:sz w:val="24"/>
          <w:szCs w:val="24"/>
        </w:rPr>
        <w:t>pieaudzis arī nodarbinātības līmenis</w:t>
      </w:r>
      <w:r w:rsidR="00CD5B6D" w:rsidRPr="00BF6E4B">
        <w:rPr>
          <w:rFonts w:ascii="Times New Roman" w:hAnsi="Times New Roman" w:cs="Times New Roman"/>
          <w:sz w:val="24"/>
          <w:szCs w:val="24"/>
        </w:rPr>
        <w:t xml:space="preserve"> (2016.g. 20-64.g.v. 74,7% sievietēm,71.8% vīriešiem)</w:t>
      </w:r>
      <w:r w:rsidRPr="00BF6E4B">
        <w:rPr>
          <w:rFonts w:ascii="Times New Roman" w:hAnsi="Times New Roman" w:cs="Times New Roman"/>
          <w:sz w:val="24"/>
          <w:szCs w:val="24"/>
        </w:rPr>
        <w:t>, ko sekmēja arī valsts atbalsts</w:t>
      </w:r>
      <w:r w:rsidR="00CD5B6D" w:rsidRPr="00BF6E4B">
        <w:rPr>
          <w:rFonts w:ascii="Times New Roman" w:hAnsi="Times New Roman" w:cs="Times New Roman"/>
          <w:sz w:val="24"/>
          <w:szCs w:val="24"/>
        </w:rPr>
        <w:t>, lai</w:t>
      </w:r>
      <w:r w:rsidRPr="00BF6E4B">
        <w:rPr>
          <w:rFonts w:ascii="Times New Roman" w:hAnsi="Times New Roman" w:cs="Times New Roman"/>
          <w:sz w:val="24"/>
          <w:szCs w:val="24"/>
        </w:rPr>
        <w:t xml:space="preserve"> </w:t>
      </w:r>
      <w:r w:rsidR="00CD5B6D" w:rsidRPr="00BF6E4B">
        <w:rPr>
          <w:rFonts w:ascii="Times New Roman" w:hAnsi="Times New Roman" w:cs="Times New Roman"/>
          <w:sz w:val="24"/>
          <w:szCs w:val="24"/>
        </w:rPr>
        <w:t xml:space="preserve">iekļautos </w:t>
      </w:r>
      <w:r w:rsidRPr="00BF6E4B">
        <w:rPr>
          <w:rFonts w:ascii="Times New Roman" w:hAnsi="Times New Roman" w:cs="Times New Roman"/>
          <w:sz w:val="24"/>
          <w:szCs w:val="24"/>
        </w:rPr>
        <w:t xml:space="preserve">darba tirgū – īpaši uzlabojušās nodarbinātības izredzes jauniešiem, cilvēkiem, kas vecāki par 50 gadiem, ilgstošajiem bezdarbniekiem, ieslodzītajiem un kriminālsodu izcietušajiem. </w:t>
      </w:r>
      <w:r w:rsidR="00B54644" w:rsidRPr="00BF6E4B">
        <w:rPr>
          <w:rFonts w:ascii="Times New Roman" w:hAnsi="Times New Roman" w:cs="Times New Roman"/>
          <w:sz w:val="24"/>
          <w:szCs w:val="24"/>
        </w:rPr>
        <w:t xml:space="preserve">Valsts un pašvaldības ir apzinājušās, ka īpaša uzmanība jāpievērš </w:t>
      </w:r>
      <w:r w:rsidR="00247FFD">
        <w:rPr>
          <w:rFonts w:ascii="Times New Roman" w:hAnsi="Times New Roman" w:cs="Times New Roman"/>
          <w:sz w:val="24"/>
          <w:szCs w:val="24"/>
        </w:rPr>
        <w:t>š</w:t>
      </w:r>
      <w:r w:rsidR="00B54644" w:rsidRPr="00BF6E4B">
        <w:rPr>
          <w:rFonts w:ascii="Times New Roman" w:hAnsi="Times New Roman" w:cs="Times New Roman"/>
          <w:sz w:val="24"/>
          <w:szCs w:val="24"/>
        </w:rPr>
        <w:t>īm grup</w:t>
      </w:r>
      <w:r w:rsidR="00247FFD">
        <w:rPr>
          <w:rFonts w:ascii="Times New Roman" w:hAnsi="Times New Roman" w:cs="Times New Roman"/>
          <w:sz w:val="24"/>
          <w:szCs w:val="24"/>
        </w:rPr>
        <w:t>ā</w:t>
      </w:r>
      <w:r w:rsidR="00B54644" w:rsidRPr="00BF6E4B">
        <w:rPr>
          <w:rFonts w:ascii="Times New Roman" w:hAnsi="Times New Roman" w:cs="Times New Roman"/>
          <w:sz w:val="24"/>
          <w:szCs w:val="24"/>
        </w:rPr>
        <w:t>m</w:t>
      </w:r>
      <w:r w:rsidR="00247FFD">
        <w:rPr>
          <w:rFonts w:ascii="Times New Roman" w:hAnsi="Times New Roman" w:cs="Times New Roman"/>
          <w:sz w:val="24"/>
          <w:szCs w:val="24"/>
        </w:rPr>
        <w:t>,</w:t>
      </w:r>
      <w:r w:rsidR="00B54644" w:rsidRPr="00BF6E4B">
        <w:rPr>
          <w:rFonts w:ascii="Times New Roman" w:hAnsi="Times New Roman" w:cs="Times New Roman"/>
          <w:sz w:val="24"/>
          <w:szCs w:val="24"/>
        </w:rPr>
        <w:t xml:space="preserve"> un ir izstrādājusi vairākus pasākumus, kas joprojām ir jāpilnveido. </w:t>
      </w:r>
      <w:r w:rsidRPr="00BF6E4B">
        <w:rPr>
          <w:rFonts w:ascii="Times New Roman" w:hAnsi="Times New Roman" w:cs="Times New Roman"/>
          <w:sz w:val="24"/>
          <w:szCs w:val="24"/>
        </w:rPr>
        <w:t xml:space="preserve">Personām ar </w:t>
      </w:r>
      <w:r w:rsidR="00CD5B6D" w:rsidRPr="00BF6E4B">
        <w:rPr>
          <w:rFonts w:ascii="Times New Roman" w:hAnsi="Times New Roman" w:cs="Times New Roman"/>
          <w:sz w:val="24"/>
          <w:szCs w:val="24"/>
        </w:rPr>
        <w:t xml:space="preserve">invaliditāti </w:t>
      </w:r>
      <w:r w:rsidRPr="00BF6E4B">
        <w:rPr>
          <w:rFonts w:ascii="Times New Roman" w:hAnsi="Times New Roman" w:cs="Times New Roman"/>
          <w:sz w:val="24"/>
          <w:szCs w:val="24"/>
        </w:rPr>
        <w:t xml:space="preserve">no valsts budžeta līdzekļiem nodrošināti asistenta pakalpojumi nokļūšanai līdz izglītības iestādei vai darbavietai. </w:t>
      </w:r>
      <w:r w:rsidR="00CD5B6D" w:rsidRPr="00BF6E4B">
        <w:rPr>
          <w:rFonts w:ascii="Times New Roman" w:hAnsi="Times New Roman" w:cs="Times New Roman"/>
          <w:sz w:val="24"/>
          <w:szCs w:val="24"/>
        </w:rPr>
        <w:t xml:space="preserve">2016.gadā 24.9% personu ar invaliditāti bija reģistrētas kā nodarbinātas, t.sk., 52% - sievietes un 48% – vīrieši. </w:t>
      </w:r>
      <w:r w:rsidR="00D53A05" w:rsidRPr="00BF6E4B">
        <w:rPr>
          <w:rFonts w:ascii="Times New Roman" w:hAnsi="Times New Roman" w:cs="Times New Roman"/>
          <w:sz w:val="24"/>
          <w:szCs w:val="24"/>
        </w:rPr>
        <w:t>Ņemot vērā, ka darba devēja sociālajai atbildībai pret grūti nodarbināmajām personām jābūt lielākai, izmēģinājuma projekta ietvaros tiks uzsākta sociālās uzņēmējdarbības atbalsta sistēmas aprobēšana, un jau no 2018. gada komersanti var</w:t>
      </w:r>
      <w:r w:rsidR="00247FFD">
        <w:rPr>
          <w:rFonts w:ascii="Times New Roman" w:hAnsi="Times New Roman" w:cs="Times New Roman"/>
          <w:sz w:val="24"/>
          <w:szCs w:val="24"/>
        </w:rPr>
        <w:t xml:space="preserve">, iegūstot īpašu statusu, </w:t>
      </w:r>
      <w:r w:rsidR="00D53A05" w:rsidRPr="00BF6E4B">
        <w:rPr>
          <w:rFonts w:ascii="Times New Roman" w:hAnsi="Times New Roman" w:cs="Times New Roman"/>
          <w:sz w:val="24"/>
          <w:szCs w:val="24"/>
        </w:rPr>
        <w:t>saņemt atbalstu</w:t>
      </w:r>
      <w:r w:rsidR="00247FFD">
        <w:rPr>
          <w:rFonts w:ascii="Times New Roman" w:hAnsi="Times New Roman" w:cs="Times New Roman"/>
          <w:sz w:val="24"/>
          <w:szCs w:val="24"/>
        </w:rPr>
        <w:t>.</w:t>
      </w:r>
      <w:r w:rsidR="00B54644" w:rsidRPr="00BF6E4B">
        <w:rPr>
          <w:rFonts w:ascii="Times New Roman" w:hAnsi="Times New Roman" w:cs="Times New Roman"/>
          <w:sz w:val="24"/>
          <w:szCs w:val="24"/>
        </w:rPr>
        <w:t>.</w:t>
      </w:r>
    </w:p>
    <w:p w14:paraId="36D96CF5" w14:textId="6B4EC4D6" w:rsidR="00875FB3" w:rsidRPr="00BF6E4B" w:rsidRDefault="00E81B5C" w:rsidP="00837592">
      <w:pPr>
        <w:tabs>
          <w:tab w:val="num" w:pos="426"/>
        </w:tabs>
        <w:spacing w:before="120" w:after="0"/>
        <w:jc w:val="both"/>
        <w:rPr>
          <w:rFonts w:ascii="Times New Roman" w:hAnsi="Times New Roman" w:cs="Times New Roman"/>
          <w:sz w:val="24"/>
          <w:szCs w:val="24"/>
        </w:rPr>
      </w:pPr>
      <w:r w:rsidRPr="00BF6E4B">
        <w:rPr>
          <w:rFonts w:ascii="Times New Roman" w:hAnsi="Times New Roman" w:cs="Times New Roman"/>
          <w:sz w:val="24"/>
          <w:szCs w:val="24"/>
        </w:rPr>
        <w:t xml:space="preserve">Laikā starp </w:t>
      </w:r>
      <w:r w:rsidR="007C592B" w:rsidRPr="00BF6E4B">
        <w:rPr>
          <w:rFonts w:ascii="Times New Roman" w:hAnsi="Times New Roman" w:cs="Times New Roman"/>
          <w:sz w:val="24"/>
          <w:szCs w:val="24"/>
        </w:rPr>
        <w:t>201</w:t>
      </w:r>
      <w:r w:rsidR="00AA4E7B" w:rsidRPr="00BF6E4B">
        <w:rPr>
          <w:rFonts w:ascii="Times New Roman" w:hAnsi="Times New Roman" w:cs="Times New Roman"/>
          <w:sz w:val="24"/>
          <w:szCs w:val="24"/>
        </w:rPr>
        <w:t>4</w:t>
      </w:r>
      <w:r w:rsidR="007C592B" w:rsidRPr="00BF6E4B">
        <w:rPr>
          <w:rFonts w:ascii="Times New Roman" w:hAnsi="Times New Roman" w:cs="Times New Roman"/>
          <w:sz w:val="24"/>
          <w:szCs w:val="24"/>
        </w:rPr>
        <w:t>.</w:t>
      </w:r>
      <w:r w:rsidR="00BA020F"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un 2018.gadu </w:t>
      </w:r>
      <w:r w:rsidR="005A7C46" w:rsidRPr="00BF6E4B">
        <w:rPr>
          <w:rFonts w:ascii="Times New Roman" w:hAnsi="Times New Roman" w:cs="Times New Roman"/>
          <w:sz w:val="24"/>
          <w:szCs w:val="24"/>
        </w:rPr>
        <w:t xml:space="preserve">paplašināts </w:t>
      </w:r>
      <w:r w:rsidR="007C592B" w:rsidRPr="00BF6E4B">
        <w:rPr>
          <w:rFonts w:ascii="Times New Roman" w:hAnsi="Times New Roman" w:cs="Times New Roman"/>
          <w:sz w:val="24"/>
          <w:szCs w:val="24"/>
        </w:rPr>
        <w:t>ģimenēm ar bērniem</w:t>
      </w:r>
      <w:r w:rsidR="005A7C46" w:rsidRPr="00BF6E4B">
        <w:rPr>
          <w:rFonts w:ascii="Times New Roman" w:hAnsi="Times New Roman" w:cs="Times New Roman"/>
          <w:sz w:val="24"/>
          <w:szCs w:val="24"/>
        </w:rPr>
        <w:t xml:space="preserve"> sniegtais atbalst</w:t>
      </w:r>
      <w:r w:rsidR="00247FFD">
        <w:rPr>
          <w:rFonts w:ascii="Times New Roman" w:hAnsi="Times New Roman" w:cs="Times New Roman"/>
          <w:sz w:val="24"/>
          <w:szCs w:val="24"/>
        </w:rPr>
        <w:t xml:space="preserve">s bērna kopšanas laikā pabalstu </w:t>
      </w:r>
      <w:r w:rsidR="005A7C46" w:rsidRPr="00BF6E4B">
        <w:rPr>
          <w:rFonts w:ascii="Times New Roman" w:hAnsi="Times New Roman" w:cs="Times New Roman"/>
          <w:sz w:val="24"/>
          <w:szCs w:val="24"/>
        </w:rPr>
        <w:t>veidā, t.sk. diferencējot ģimenes valsts pabalstu un ieviešot piemaksas, nosakot nodokļu atvieglojumus</w:t>
      </w:r>
      <w:r w:rsidR="00782BEC" w:rsidRPr="00BF6E4B">
        <w:rPr>
          <w:rFonts w:ascii="Times New Roman" w:hAnsi="Times New Roman" w:cs="Times New Roman"/>
          <w:sz w:val="24"/>
          <w:szCs w:val="24"/>
        </w:rPr>
        <w:t xml:space="preserve">. Pašvaldības nodrošinājušas </w:t>
      </w:r>
      <w:r w:rsidR="005A7C46" w:rsidRPr="00BF6E4B">
        <w:rPr>
          <w:rFonts w:ascii="Times New Roman" w:hAnsi="Times New Roman" w:cs="Times New Roman"/>
          <w:sz w:val="24"/>
          <w:szCs w:val="24"/>
        </w:rPr>
        <w:t xml:space="preserve">brīvpusdienas skolās un arī pirmsskolas izglītības iestādēs, </w:t>
      </w:r>
      <w:r w:rsidR="00782BEC" w:rsidRPr="00BF6E4B">
        <w:rPr>
          <w:rFonts w:ascii="Times New Roman" w:hAnsi="Times New Roman" w:cs="Times New Roman"/>
          <w:sz w:val="24"/>
          <w:szCs w:val="24"/>
        </w:rPr>
        <w:t xml:space="preserve">un ieviesušas </w:t>
      </w:r>
      <w:r w:rsidR="005A7C46" w:rsidRPr="00BF6E4B">
        <w:rPr>
          <w:rFonts w:ascii="Times New Roman" w:hAnsi="Times New Roman" w:cs="Times New Roman"/>
          <w:sz w:val="24"/>
          <w:szCs w:val="24"/>
        </w:rPr>
        <w:t>atlaides sabiedriskajam transportam</w:t>
      </w:r>
      <w:r w:rsidR="00462A2B" w:rsidRPr="00BF6E4B">
        <w:rPr>
          <w:rFonts w:ascii="Times New Roman" w:hAnsi="Times New Roman" w:cs="Times New Roman"/>
          <w:sz w:val="24"/>
          <w:szCs w:val="24"/>
        </w:rPr>
        <w:t>. A</w:t>
      </w:r>
      <w:r w:rsidR="00BA2C13" w:rsidRPr="00BF6E4B">
        <w:rPr>
          <w:rFonts w:ascii="Times New Roman" w:hAnsi="Times New Roman" w:cs="Times New Roman"/>
          <w:sz w:val="24"/>
          <w:szCs w:val="24"/>
        </w:rPr>
        <w:t>tbalst</w:t>
      </w:r>
      <w:r w:rsidR="00462A2B" w:rsidRPr="00BF6E4B">
        <w:rPr>
          <w:rFonts w:ascii="Times New Roman" w:hAnsi="Times New Roman" w:cs="Times New Roman"/>
          <w:sz w:val="24"/>
          <w:szCs w:val="24"/>
        </w:rPr>
        <w:t xml:space="preserve">a </w:t>
      </w:r>
      <w:r w:rsidR="005A7C46" w:rsidRPr="00BF6E4B">
        <w:rPr>
          <w:rFonts w:ascii="Times New Roman" w:hAnsi="Times New Roman" w:cs="Times New Roman"/>
          <w:sz w:val="24"/>
          <w:szCs w:val="24"/>
        </w:rPr>
        <w:t xml:space="preserve">pieauguma </w:t>
      </w:r>
      <w:r w:rsidR="00462A2B" w:rsidRPr="00BF6E4B">
        <w:rPr>
          <w:rFonts w:ascii="Times New Roman" w:hAnsi="Times New Roman" w:cs="Times New Roman"/>
          <w:sz w:val="24"/>
          <w:szCs w:val="24"/>
        </w:rPr>
        <w:t>rezultātā</w:t>
      </w:r>
      <w:r w:rsidR="00BA2C13" w:rsidRPr="00BF6E4B">
        <w:rPr>
          <w:rFonts w:ascii="Times New Roman" w:hAnsi="Times New Roman" w:cs="Times New Roman"/>
          <w:sz w:val="24"/>
          <w:szCs w:val="24"/>
        </w:rPr>
        <w:t xml:space="preserve"> samazināj</w:t>
      </w:r>
      <w:r w:rsidR="00462A2B" w:rsidRPr="00BF6E4B">
        <w:rPr>
          <w:rFonts w:ascii="Times New Roman" w:hAnsi="Times New Roman" w:cs="Times New Roman"/>
          <w:sz w:val="24"/>
          <w:szCs w:val="24"/>
        </w:rPr>
        <w:t>ies</w:t>
      </w:r>
      <w:r w:rsidR="00BA2C13" w:rsidRPr="00BF6E4B">
        <w:rPr>
          <w:rFonts w:ascii="Times New Roman" w:hAnsi="Times New Roman" w:cs="Times New Roman"/>
          <w:sz w:val="24"/>
          <w:szCs w:val="24"/>
        </w:rPr>
        <w:t xml:space="preserve"> nabadzības risk</w:t>
      </w:r>
      <w:r w:rsidR="00462A2B" w:rsidRPr="00BF6E4B">
        <w:rPr>
          <w:rFonts w:ascii="Times New Roman" w:hAnsi="Times New Roman" w:cs="Times New Roman"/>
          <w:sz w:val="24"/>
          <w:szCs w:val="24"/>
        </w:rPr>
        <w:t>s</w:t>
      </w:r>
      <w:r w:rsidR="00BA2C13" w:rsidRPr="00BF6E4B">
        <w:rPr>
          <w:rFonts w:ascii="Times New Roman" w:hAnsi="Times New Roman" w:cs="Times New Roman"/>
          <w:sz w:val="24"/>
          <w:szCs w:val="24"/>
        </w:rPr>
        <w:t xml:space="preserve"> ģimenēm, kurās divi pieaugušie audzina </w:t>
      </w:r>
      <w:r w:rsidR="005A7C46" w:rsidRPr="00BF6E4B">
        <w:rPr>
          <w:rFonts w:ascii="Times New Roman" w:hAnsi="Times New Roman" w:cs="Times New Roman"/>
          <w:sz w:val="24"/>
          <w:szCs w:val="24"/>
        </w:rPr>
        <w:t xml:space="preserve">trīs </w:t>
      </w:r>
      <w:r w:rsidR="00BA2C13" w:rsidRPr="00BF6E4B">
        <w:rPr>
          <w:rFonts w:ascii="Times New Roman" w:hAnsi="Times New Roman" w:cs="Times New Roman"/>
          <w:sz w:val="24"/>
          <w:szCs w:val="24"/>
        </w:rPr>
        <w:t xml:space="preserve">un vairāk bērnus </w:t>
      </w:r>
      <w:r w:rsidR="00515266" w:rsidRPr="00BF6E4B">
        <w:rPr>
          <w:rFonts w:ascii="Times New Roman" w:hAnsi="Times New Roman" w:cs="Times New Roman"/>
          <w:sz w:val="24"/>
          <w:szCs w:val="24"/>
        </w:rPr>
        <w:t>(2016.</w:t>
      </w:r>
      <w:r w:rsidR="00BA020F" w:rsidRPr="00BF6E4B">
        <w:rPr>
          <w:rFonts w:ascii="Times New Roman" w:hAnsi="Times New Roman" w:cs="Times New Roman"/>
          <w:sz w:val="24"/>
          <w:szCs w:val="24"/>
        </w:rPr>
        <w:t xml:space="preserve"> </w:t>
      </w:r>
      <w:r w:rsidR="00515266" w:rsidRPr="00BF6E4B">
        <w:rPr>
          <w:rFonts w:ascii="Times New Roman" w:hAnsi="Times New Roman" w:cs="Times New Roman"/>
          <w:sz w:val="24"/>
          <w:szCs w:val="24"/>
        </w:rPr>
        <w:t>gadā</w:t>
      </w:r>
      <w:r w:rsidR="005A7C46" w:rsidRPr="00BF6E4B">
        <w:rPr>
          <w:rFonts w:ascii="Times New Roman" w:hAnsi="Times New Roman" w:cs="Times New Roman"/>
          <w:sz w:val="24"/>
          <w:szCs w:val="24"/>
        </w:rPr>
        <w:t xml:space="preserve"> 19,8%</w:t>
      </w:r>
      <w:r w:rsidR="00515266" w:rsidRPr="00BF6E4B">
        <w:rPr>
          <w:rFonts w:ascii="Times New Roman" w:hAnsi="Times New Roman" w:cs="Times New Roman"/>
          <w:sz w:val="24"/>
          <w:szCs w:val="24"/>
        </w:rPr>
        <w:t xml:space="preserve">), </w:t>
      </w:r>
      <w:r w:rsidR="000D2B59" w:rsidRPr="00BF6E4B">
        <w:rPr>
          <w:rFonts w:ascii="Times New Roman" w:hAnsi="Times New Roman" w:cs="Times New Roman"/>
          <w:sz w:val="24"/>
          <w:szCs w:val="24"/>
        </w:rPr>
        <w:t xml:space="preserve">taču </w:t>
      </w:r>
      <w:r w:rsidR="005A7C46" w:rsidRPr="00BF6E4B">
        <w:rPr>
          <w:rFonts w:ascii="Times New Roman" w:hAnsi="Times New Roman" w:cs="Times New Roman"/>
          <w:sz w:val="24"/>
          <w:szCs w:val="24"/>
        </w:rPr>
        <w:t xml:space="preserve">nabadzības risks joprojām saglabājas augsts (34,3%) </w:t>
      </w:r>
      <w:r w:rsidR="000D2B59" w:rsidRPr="00BF6E4B">
        <w:rPr>
          <w:rFonts w:ascii="Times New Roman" w:hAnsi="Times New Roman" w:cs="Times New Roman"/>
          <w:sz w:val="24"/>
          <w:szCs w:val="24"/>
        </w:rPr>
        <w:t xml:space="preserve">ģimenēs, kurās </w:t>
      </w:r>
      <w:r w:rsidR="00BA020F" w:rsidRPr="00BF6E4B">
        <w:rPr>
          <w:rFonts w:ascii="Times New Roman" w:hAnsi="Times New Roman" w:cs="Times New Roman"/>
          <w:sz w:val="24"/>
          <w:szCs w:val="24"/>
        </w:rPr>
        <w:t>bērnu vai bērnus audzina v</w:t>
      </w:r>
      <w:r w:rsidR="000D2B59" w:rsidRPr="00BF6E4B">
        <w:rPr>
          <w:rFonts w:ascii="Times New Roman" w:hAnsi="Times New Roman" w:cs="Times New Roman"/>
          <w:sz w:val="24"/>
          <w:szCs w:val="24"/>
        </w:rPr>
        <w:t>iens pieaugušais</w:t>
      </w:r>
      <w:r w:rsidR="005A7C46" w:rsidRPr="00BF6E4B">
        <w:rPr>
          <w:rFonts w:ascii="Times New Roman" w:hAnsi="Times New Roman" w:cs="Times New Roman"/>
          <w:sz w:val="24"/>
          <w:szCs w:val="24"/>
        </w:rPr>
        <w:t>.</w:t>
      </w:r>
    </w:p>
    <w:p w14:paraId="4E35C559" w14:textId="23BB23C8" w:rsidR="005737E0" w:rsidRPr="00BF6E4B" w:rsidRDefault="00462A2B" w:rsidP="00837592">
      <w:pPr>
        <w:tabs>
          <w:tab w:val="num" w:pos="426"/>
        </w:tabs>
        <w:spacing w:before="120" w:after="0"/>
        <w:jc w:val="both"/>
        <w:rPr>
          <w:rFonts w:ascii="Times New Roman" w:hAnsi="Times New Roman" w:cs="Times New Roman"/>
          <w:sz w:val="24"/>
          <w:szCs w:val="24"/>
        </w:rPr>
      </w:pPr>
      <w:r w:rsidRPr="00BF6E4B">
        <w:rPr>
          <w:rFonts w:ascii="Times New Roman" w:hAnsi="Times New Roman" w:cs="Times New Roman"/>
          <w:sz w:val="24"/>
          <w:szCs w:val="24"/>
        </w:rPr>
        <w:t>I</w:t>
      </w:r>
      <w:r w:rsidR="00515266" w:rsidRPr="00BF6E4B">
        <w:rPr>
          <w:rFonts w:ascii="Times New Roman" w:hAnsi="Times New Roman" w:cs="Times New Roman"/>
          <w:sz w:val="24"/>
          <w:szCs w:val="24"/>
        </w:rPr>
        <w:t xml:space="preserve">r uzsākta ekonomiskās krīzes laikā piešķirto pensiju pārrēķināšana, kā arī turpinās visu pensiju un atlīdzību indeksācija, </w:t>
      </w:r>
      <w:r w:rsidRPr="00BF6E4B">
        <w:rPr>
          <w:rFonts w:ascii="Times New Roman" w:hAnsi="Times New Roman" w:cs="Times New Roman"/>
          <w:sz w:val="24"/>
          <w:szCs w:val="24"/>
        </w:rPr>
        <w:t xml:space="preserve">tomēr </w:t>
      </w:r>
      <w:r w:rsidR="00515266" w:rsidRPr="00BF6E4B">
        <w:rPr>
          <w:rFonts w:ascii="Times New Roman" w:hAnsi="Times New Roman" w:cs="Times New Roman"/>
          <w:sz w:val="24"/>
          <w:szCs w:val="24"/>
        </w:rPr>
        <w:t>vēl arvien turpina pieaugt nabadzības risk</w:t>
      </w:r>
      <w:r w:rsidR="00846793" w:rsidRPr="00BF6E4B">
        <w:rPr>
          <w:rFonts w:ascii="Times New Roman" w:hAnsi="Times New Roman" w:cs="Times New Roman"/>
          <w:sz w:val="24"/>
          <w:szCs w:val="24"/>
        </w:rPr>
        <w:t>s</w:t>
      </w:r>
      <w:r w:rsidR="00515266" w:rsidRPr="00BF6E4B">
        <w:rPr>
          <w:rFonts w:ascii="Times New Roman" w:hAnsi="Times New Roman" w:cs="Times New Roman"/>
          <w:sz w:val="24"/>
          <w:szCs w:val="24"/>
        </w:rPr>
        <w:t xml:space="preserve"> personām</w:t>
      </w:r>
      <w:r w:rsidR="001C7572" w:rsidRPr="00BF6E4B">
        <w:rPr>
          <w:rFonts w:ascii="Times New Roman" w:hAnsi="Times New Roman" w:cs="Times New Roman"/>
          <w:sz w:val="24"/>
          <w:szCs w:val="24"/>
        </w:rPr>
        <w:t xml:space="preserve">, kas vecākas par </w:t>
      </w:r>
      <w:r w:rsidR="00515266" w:rsidRPr="00BF6E4B">
        <w:rPr>
          <w:rFonts w:ascii="Times New Roman" w:hAnsi="Times New Roman" w:cs="Times New Roman"/>
          <w:sz w:val="24"/>
          <w:szCs w:val="24"/>
        </w:rPr>
        <w:t>65 gad</w:t>
      </w:r>
      <w:r w:rsidR="001C7572" w:rsidRPr="00BF6E4B">
        <w:rPr>
          <w:rFonts w:ascii="Times New Roman" w:hAnsi="Times New Roman" w:cs="Times New Roman"/>
          <w:sz w:val="24"/>
          <w:szCs w:val="24"/>
        </w:rPr>
        <w:t>iem</w:t>
      </w:r>
      <w:r w:rsidR="005737E0" w:rsidRPr="00BF6E4B">
        <w:rPr>
          <w:rFonts w:ascii="Times New Roman" w:hAnsi="Times New Roman" w:cs="Times New Roman"/>
          <w:sz w:val="24"/>
          <w:szCs w:val="24"/>
        </w:rPr>
        <w:t xml:space="preserve"> (2016.</w:t>
      </w:r>
      <w:r w:rsidR="001C7572" w:rsidRPr="00BF6E4B">
        <w:rPr>
          <w:rFonts w:ascii="Times New Roman" w:hAnsi="Times New Roman" w:cs="Times New Roman"/>
          <w:sz w:val="24"/>
          <w:szCs w:val="24"/>
        </w:rPr>
        <w:t xml:space="preserve"> </w:t>
      </w:r>
      <w:r w:rsidR="005737E0" w:rsidRPr="00BF6E4B">
        <w:rPr>
          <w:rFonts w:ascii="Times New Roman" w:hAnsi="Times New Roman" w:cs="Times New Roman"/>
          <w:sz w:val="24"/>
          <w:szCs w:val="24"/>
        </w:rPr>
        <w:t>g</w:t>
      </w:r>
      <w:r w:rsidR="001C7572" w:rsidRPr="00BF6E4B">
        <w:rPr>
          <w:rFonts w:ascii="Times New Roman" w:hAnsi="Times New Roman" w:cs="Times New Roman"/>
          <w:sz w:val="24"/>
          <w:szCs w:val="24"/>
        </w:rPr>
        <w:t>adā</w:t>
      </w:r>
      <w:r w:rsidR="005737E0" w:rsidRPr="00BF6E4B">
        <w:rPr>
          <w:rFonts w:ascii="Times New Roman" w:hAnsi="Times New Roman" w:cs="Times New Roman"/>
          <w:sz w:val="24"/>
          <w:szCs w:val="24"/>
        </w:rPr>
        <w:t xml:space="preserve"> 39,9%)</w:t>
      </w:r>
      <w:r w:rsidR="001C7572" w:rsidRPr="00BF6E4B">
        <w:rPr>
          <w:rFonts w:ascii="Times New Roman" w:hAnsi="Times New Roman" w:cs="Times New Roman"/>
          <w:sz w:val="24"/>
          <w:szCs w:val="24"/>
        </w:rPr>
        <w:t>,</w:t>
      </w:r>
      <w:r w:rsidRPr="00BF6E4B">
        <w:rPr>
          <w:rFonts w:ascii="Times New Roman" w:hAnsi="Times New Roman" w:cs="Times New Roman"/>
          <w:sz w:val="24"/>
          <w:szCs w:val="24"/>
        </w:rPr>
        <w:t xml:space="preserve"> un </w:t>
      </w:r>
      <w:r w:rsidR="00A162A3" w:rsidRPr="00BF6E4B">
        <w:rPr>
          <w:rFonts w:ascii="Times New Roman" w:hAnsi="Times New Roman" w:cs="Times New Roman"/>
          <w:sz w:val="24"/>
          <w:szCs w:val="24"/>
        </w:rPr>
        <w:t xml:space="preserve">šajā kategorijā </w:t>
      </w:r>
      <w:r w:rsidR="001C7572" w:rsidRPr="00BF6E4B">
        <w:rPr>
          <w:rFonts w:ascii="Times New Roman" w:hAnsi="Times New Roman" w:cs="Times New Roman"/>
          <w:sz w:val="24"/>
          <w:szCs w:val="24"/>
        </w:rPr>
        <w:t xml:space="preserve">pastāv </w:t>
      </w:r>
      <w:r w:rsidR="00846793" w:rsidRPr="00BF6E4B">
        <w:rPr>
          <w:rFonts w:ascii="Times New Roman" w:hAnsi="Times New Roman" w:cs="Times New Roman"/>
          <w:sz w:val="24"/>
          <w:szCs w:val="24"/>
        </w:rPr>
        <w:t xml:space="preserve">izteiktas atšķirības </w:t>
      </w:r>
      <w:r w:rsidR="005737E0" w:rsidRPr="00BF6E4B">
        <w:rPr>
          <w:rFonts w:ascii="Times New Roman" w:hAnsi="Times New Roman" w:cs="Times New Roman"/>
          <w:sz w:val="24"/>
          <w:szCs w:val="24"/>
        </w:rPr>
        <w:t>nabadzības risk</w:t>
      </w:r>
      <w:r w:rsidR="00A162A3" w:rsidRPr="00BF6E4B">
        <w:rPr>
          <w:rFonts w:ascii="Times New Roman" w:hAnsi="Times New Roman" w:cs="Times New Roman"/>
          <w:sz w:val="24"/>
          <w:szCs w:val="24"/>
        </w:rPr>
        <w:t xml:space="preserve">ā </w:t>
      </w:r>
      <w:r w:rsidR="005737E0" w:rsidRPr="00BF6E4B">
        <w:rPr>
          <w:rFonts w:ascii="Times New Roman" w:hAnsi="Times New Roman" w:cs="Times New Roman"/>
          <w:sz w:val="24"/>
          <w:szCs w:val="24"/>
        </w:rPr>
        <w:t>vīriešiem (29</w:t>
      </w:r>
      <w:r w:rsidR="001C7572" w:rsidRPr="00BF6E4B">
        <w:rPr>
          <w:rFonts w:ascii="Times New Roman" w:hAnsi="Times New Roman" w:cs="Times New Roman"/>
          <w:sz w:val="24"/>
          <w:szCs w:val="24"/>
        </w:rPr>
        <w:t>,</w:t>
      </w:r>
      <w:r w:rsidR="005737E0" w:rsidRPr="00BF6E4B">
        <w:rPr>
          <w:rFonts w:ascii="Times New Roman" w:hAnsi="Times New Roman" w:cs="Times New Roman"/>
          <w:sz w:val="24"/>
          <w:szCs w:val="24"/>
        </w:rPr>
        <w:t>1%) un sievietēm (45</w:t>
      </w:r>
      <w:r w:rsidR="001C7572" w:rsidRPr="00BF6E4B">
        <w:rPr>
          <w:rFonts w:ascii="Times New Roman" w:hAnsi="Times New Roman" w:cs="Times New Roman"/>
          <w:sz w:val="24"/>
          <w:szCs w:val="24"/>
        </w:rPr>
        <w:t>,</w:t>
      </w:r>
      <w:r w:rsidR="005737E0" w:rsidRPr="00BF6E4B">
        <w:rPr>
          <w:rFonts w:ascii="Times New Roman" w:hAnsi="Times New Roman" w:cs="Times New Roman"/>
          <w:sz w:val="24"/>
          <w:szCs w:val="24"/>
        </w:rPr>
        <w:t>1</w:t>
      </w:r>
      <w:r w:rsidR="00863BDD" w:rsidRPr="00BF6E4B">
        <w:rPr>
          <w:rFonts w:ascii="Times New Roman" w:hAnsi="Times New Roman" w:cs="Times New Roman"/>
          <w:sz w:val="24"/>
          <w:szCs w:val="24"/>
        </w:rPr>
        <w:t>%). S</w:t>
      </w:r>
      <w:r w:rsidR="005737E0" w:rsidRPr="00BF6E4B">
        <w:rPr>
          <w:rFonts w:ascii="Times New Roman" w:hAnsi="Times New Roman" w:cs="Times New Roman"/>
          <w:sz w:val="24"/>
          <w:szCs w:val="24"/>
        </w:rPr>
        <w:t>ieviešu mūž</w:t>
      </w:r>
      <w:r w:rsidR="001C7572" w:rsidRPr="00BF6E4B">
        <w:rPr>
          <w:rFonts w:ascii="Times New Roman" w:hAnsi="Times New Roman" w:cs="Times New Roman"/>
          <w:sz w:val="24"/>
          <w:szCs w:val="24"/>
        </w:rPr>
        <w:t>a</w:t>
      </w:r>
      <w:r w:rsidR="005737E0" w:rsidRPr="00BF6E4B">
        <w:rPr>
          <w:rFonts w:ascii="Times New Roman" w:hAnsi="Times New Roman" w:cs="Times New Roman"/>
          <w:sz w:val="24"/>
          <w:szCs w:val="24"/>
        </w:rPr>
        <w:t xml:space="preserve"> ilgums </w:t>
      </w:r>
      <w:r w:rsidR="001C7572" w:rsidRPr="00BF6E4B">
        <w:rPr>
          <w:rFonts w:ascii="Times New Roman" w:hAnsi="Times New Roman" w:cs="Times New Roman"/>
          <w:sz w:val="24"/>
          <w:szCs w:val="24"/>
        </w:rPr>
        <w:t xml:space="preserve">pārsniedz </w:t>
      </w:r>
      <w:r w:rsidR="005737E0" w:rsidRPr="00BF6E4B">
        <w:rPr>
          <w:rFonts w:ascii="Times New Roman" w:hAnsi="Times New Roman" w:cs="Times New Roman"/>
          <w:sz w:val="24"/>
          <w:szCs w:val="24"/>
        </w:rPr>
        <w:t>vīriešu mūža ilgumu par vairāk nekā 10 gadiem</w:t>
      </w:r>
      <w:r w:rsidR="001C7572" w:rsidRPr="00BF6E4B">
        <w:rPr>
          <w:rFonts w:ascii="Times New Roman" w:hAnsi="Times New Roman" w:cs="Times New Roman"/>
          <w:sz w:val="24"/>
          <w:szCs w:val="24"/>
        </w:rPr>
        <w:t>,</w:t>
      </w:r>
      <w:r w:rsidR="00BE5E71">
        <w:rPr>
          <w:rFonts w:ascii="Times New Roman" w:hAnsi="Times New Roman" w:cs="Times New Roman"/>
          <w:sz w:val="24"/>
          <w:szCs w:val="24"/>
        </w:rPr>
        <w:t xml:space="preserve"> </w:t>
      </w:r>
      <w:r w:rsidR="00863BDD" w:rsidRPr="00BF6E4B">
        <w:rPr>
          <w:rFonts w:ascii="Times New Roman" w:hAnsi="Times New Roman" w:cs="Times New Roman"/>
          <w:sz w:val="24"/>
          <w:szCs w:val="24"/>
        </w:rPr>
        <w:t xml:space="preserve">un paliekot vienas pašas (bez dzīvesbiedra) viņām  palielinās nabadzības </w:t>
      </w:r>
      <w:r w:rsidR="00863BDD" w:rsidRPr="00BF6E4B">
        <w:rPr>
          <w:rFonts w:ascii="Times New Roman" w:hAnsi="Times New Roman" w:cs="Times New Roman"/>
          <w:sz w:val="24"/>
          <w:szCs w:val="24"/>
        </w:rPr>
        <w:lastRenderedPageBreak/>
        <w:t>risks.</w:t>
      </w:r>
      <w:r w:rsidR="005737E0" w:rsidRPr="00BF6E4B">
        <w:rPr>
          <w:rFonts w:ascii="Times New Roman" w:hAnsi="Times New Roman" w:cs="Times New Roman"/>
          <w:sz w:val="24"/>
          <w:szCs w:val="24"/>
        </w:rPr>
        <w:t xml:space="preserve">. Jāatzīmē, ka </w:t>
      </w:r>
      <w:r w:rsidR="00863BDD" w:rsidRPr="00BF6E4B">
        <w:rPr>
          <w:rFonts w:ascii="Times New Roman" w:hAnsi="Times New Roman" w:cs="Times New Roman"/>
          <w:sz w:val="24"/>
          <w:szCs w:val="24"/>
        </w:rPr>
        <w:t>senioru dzīves līmenis neaug tik pat strauji kā citām iedzīvotāju grupām</w:t>
      </w:r>
      <w:r w:rsidR="00875FB3" w:rsidRPr="00BF6E4B">
        <w:rPr>
          <w:rFonts w:ascii="Times New Roman" w:hAnsi="Times New Roman" w:cs="Times New Roman"/>
          <w:sz w:val="24"/>
          <w:szCs w:val="24"/>
        </w:rPr>
        <w:t>, t</w:t>
      </w:r>
      <w:r w:rsidR="005737E0" w:rsidRPr="00BF6E4B">
        <w:rPr>
          <w:rFonts w:ascii="Times New Roman" w:hAnsi="Times New Roman" w:cs="Times New Roman"/>
          <w:sz w:val="24"/>
          <w:szCs w:val="24"/>
        </w:rPr>
        <w:t>ādēļ pieaug nabadzības riskam pakļauto iedzīvotāju īpatsvars vecuma grupā virs 65 gadiem</w:t>
      </w:r>
      <w:r w:rsidR="00863BDD" w:rsidRPr="00BF6E4B">
        <w:rPr>
          <w:rFonts w:ascii="Times New Roman" w:hAnsi="Times New Roman" w:cs="Times New Roman"/>
          <w:sz w:val="24"/>
          <w:szCs w:val="24"/>
        </w:rPr>
        <w:t>.</w:t>
      </w:r>
      <w:r w:rsidR="005737E0" w:rsidRPr="00BF6E4B">
        <w:rPr>
          <w:rFonts w:ascii="Times New Roman" w:hAnsi="Times New Roman" w:cs="Times New Roman"/>
          <w:sz w:val="24"/>
          <w:szCs w:val="24"/>
        </w:rPr>
        <w:t xml:space="preserve"> </w:t>
      </w:r>
    </w:p>
    <w:p w14:paraId="621B09D0" w14:textId="381719E6" w:rsidR="00247FFD" w:rsidRDefault="000D2B59" w:rsidP="00837592">
      <w:pPr>
        <w:spacing w:before="120" w:after="0"/>
        <w:jc w:val="both"/>
        <w:rPr>
          <w:rFonts w:ascii="Times New Roman" w:hAnsi="Times New Roman" w:cs="Times New Roman"/>
          <w:sz w:val="24"/>
          <w:szCs w:val="24"/>
        </w:rPr>
      </w:pPr>
      <w:r w:rsidRPr="00BF6E4B">
        <w:rPr>
          <w:rFonts w:ascii="Times New Roman" w:hAnsi="Times New Roman" w:cs="Times New Roman"/>
          <w:sz w:val="24"/>
          <w:szCs w:val="24"/>
        </w:rPr>
        <w:t xml:space="preserve">Trūcīgo personu īpatsvars Latvijā vairākus gadus </w:t>
      </w:r>
      <w:r w:rsidR="004A2B1C" w:rsidRPr="00BF6E4B">
        <w:rPr>
          <w:rFonts w:ascii="Times New Roman" w:hAnsi="Times New Roman" w:cs="Times New Roman"/>
          <w:sz w:val="24"/>
          <w:szCs w:val="24"/>
        </w:rPr>
        <w:t xml:space="preserve">svārstās </w:t>
      </w:r>
      <w:r w:rsidR="00513C9C" w:rsidRPr="00BF6E4B">
        <w:rPr>
          <w:rFonts w:ascii="Times New Roman" w:hAnsi="Times New Roman" w:cs="Times New Roman"/>
          <w:sz w:val="24"/>
          <w:szCs w:val="24"/>
        </w:rPr>
        <w:t xml:space="preserve">robežās </w:t>
      </w:r>
      <w:r w:rsidR="004A2B1C" w:rsidRPr="00BF6E4B">
        <w:rPr>
          <w:rFonts w:ascii="Times New Roman" w:hAnsi="Times New Roman" w:cs="Times New Roman"/>
          <w:sz w:val="24"/>
          <w:szCs w:val="24"/>
        </w:rPr>
        <w:t>starp</w:t>
      </w:r>
      <w:r w:rsidRPr="00BF6E4B">
        <w:rPr>
          <w:rFonts w:ascii="Times New Roman" w:hAnsi="Times New Roman" w:cs="Times New Roman"/>
          <w:sz w:val="24"/>
          <w:szCs w:val="24"/>
        </w:rPr>
        <w:t xml:space="preserve"> 2,3-2,4%.</w:t>
      </w:r>
      <w:r w:rsidR="00513C9C"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Sociālais dienests </w:t>
      </w:r>
      <w:r w:rsidR="00A02E47" w:rsidRPr="00BF6E4B">
        <w:rPr>
          <w:rFonts w:ascii="Times New Roman" w:hAnsi="Times New Roman" w:cs="Times New Roman"/>
          <w:sz w:val="24"/>
          <w:szCs w:val="24"/>
        </w:rPr>
        <w:t xml:space="preserve">piešķir </w:t>
      </w:r>
      <w:r w:rsidRPr="00BF6E4B">
        <w:rPr>
          <w:rFonts w:ascii="Times New Roman" w:hAnsi="Times New Roman" w:cs="Times New Roman"/>
          <w:sz w:val="24"/>
          <w:szCs w:val="24"/>
        </w:rPr>
        <w:t>sociāl</w:t>
      </w:r>
      <w:r w:rsidR="00513C9C" w:rsidRPr="00BF6E4B">
        <w:rPr>
          <w:rFonts w:ascii="Times New Roman" w:hAnsi="Times New Roman" w:cs="Times New Roman"/>
          <w:sz w:val="24"/>
          <w:szCs w:val="24"/>
        </w:rPr>
        <w:t>o</w:t>
      </w:r>
      <w:r w:rsidRPr="00BF6E4B">
        <w:rPr>
          <w:rFonts w:ascii="Times New Roman" w:hAnsi="Times New Roman" w:cs="Times New Roman"/>
          <w:sz w:val="24"/>
          <w:szCs w:val="24"/>
        </w:rPr>
        <w:t xml:space="preserve"> palīdzīb</w:t>
      </w:r>
      <w:r w:rsidR="00A02E47" w:rsidRPr="00BF6E4B">
        <w:rPr>
          <w:rFonts w:ascii="Times New Roman" w:hAnsi="Times New Roman" w:cs="Times New Roman"/>
          <w:sz w:val="24"/>
          <w:szCs w:val="24"/>
        </w:rPr>
        <w:t>u</w:t>
      </w:r>
      <w:r w:rsidRPr="00BF6E4B">
        <w:rPr>
          <w:rFonts w:ascii="Times New Roman" w:hAnsi="Times New Roman" w:cs="Times New Roman"/>
          <w:sz w:val="24"/>
          <w:szCs w:val="24"/>
        </w:rPr>
        <w:t>, piemēram, dzīvokļa pabalstu, pabalstu garantētā minimālā ienākuma (turpmāk – GMI) līmeņa sasniegšanai u.c. No 2018. gada Latvijā noteiktais GMI līmenis ir 53 euro mēnesī</w:t>
      </w:r>
      <w:r w:rsidR="00513C9C" w:rsidRPr="00BF6E4B">
        <w:rPr>
          <w:rFonts w:ascii="Times New Roman" w:hAnsi="Times New Roman" w:cs="Times New Roman"/>
          <w:sz w:val="24"/>
          <w:szCs w:val="24"/>
        </w:rPr>
        <w:t>,</w:t>
      </w:r>
      <w:r w:rsidRPr="00BF6E4B">
        <w:rPr>
          <w:rFonts w:ascii="Times New Roman" w:hAnsi="Times New Roman" w:cs="Times New Roman"/>
          <w:sz w:val="24"/>
          <w:szCs w:val="24"/>
        </w:rPr>
        <w:t xml:space="preserve"> un pašvaldība</w:t>
      </w:r>
      <w:r w:rsidR="00A02E47" w:rsidRPr="00BF6E4B">
        <w:rPr>
          <w:rFonts w:ascii="Times New Roman" w:hAnsi="Times New Roman" w:cs="Times New Roman"/>
          <w:sz w:val="24"/>
          <w:szCs w:val="24"/>
        </w:rPr>
        <w:t xml:space="preserve"> </w:t>
      </w:r>
      <w:r w:rsidRPr="00BF6E4B">
        <w:rPr>
          <w:rFonts w:ascii="Times New Roman" w:hAnsi="Times New Roman" w:cs="Times New Roman"/>
          <w:sz w:val="24"/>
          <w:szCs w:val="24"/>
        </w:rPr>
        <w:t>kā pabalstu trūcīgām personām piešķir starpību starp GMI līmeni un personas (mājsaimniecības) ienākumiem vien</w:t>
      </w:r>
      <w:r w:rsidR="00513C9C" w:rsidRPr="00BF6E4B">
        <w:rPr>
          <w:rFonts w:ascii="Times New Roman" w:hAnsi="Times New Roman" w:cs="Times New Roman"/>
          <w:sz w:val="24"/>
          <w:szCs w:val="24"/>
        </w:rPr>
        <w:t>ai</w:t>
      </w:r>
      <w:r w:rsidRPr="00BF6E4B">
        <w:rPr>
          <w:rFonts w:ascii="Times New Roman" w:hAnsi="Times New Roman" w:cs="Times New Roman"/>
          <w:sz w:val="24"/>
          <w:szCs w:val="24"/>
        </w:rPr>
        <w:t xml:space="preserve"> person</w:t>
      </w:r>
      <w:r w:rsidR="00513C9C" w:rsidRPr="00BF6E4B">
        <w:rPr>
          <w:rFonts w:ascii="Times New Roman" w:hAnsi="Times New Roman" w:cs="Times New Roman"/>
          <w:sz w:val="24"/>
          <w:szCs w:val="24"/>
        </w:rPr>
        <w:t>ai</w:t>
      </w:r>
      <w:r w:rsidR="00837592">
        <w:rPr>
          <w:rFonts w:ascii="Times New Roman" w:hAnsi="Times New Roman" w:cs="Times New Roman"/>
          <w:sz w:val="24"/>
          <w:szCs w:val="24"/>
        </w:rPr>
        <w:t xml:space="preserve">. </w:t>
      </w:r>
    </w:p>
    <w:p w14:paraId="117BA79F" w14:textId="42545FAE" w:rsidR="004D2C59" w:rsidRPr="00BF6E4B" w:rsidRDefault="004D2C59" w:rsidP="00837592">
      <w:pPr>
        <w:spacing w:before="120" w:after="0"/>
        <w:jc w:val="both"/>
        <w:rPr>
          <w:rFonts w:ascii="Times New Roman" w:hAnsi="Times New Roman" w:cs="Times New Roman"/>
          <w:sz w:val="24"/>
          <w:szCs w:val="24"/>
        </w:rPr>
      </w:pPr>
      <w:r w:rsidRPr="00BF6E4B">
        <w:rPr>
          <w:rFonts w:ascii="Times New Roman" w:hAnsi="Times New Roman" w:cs="Times New Roman"/>
          <w:sz w:val="24"/>
          <w:szCs w:val="24"/>
        </w:rPr>
        <w:t>Latvijā sociālās drošības sistēmu veido valsts un pašvaldību sniegtais atbalsts un pakalpojumi.</w:t>
      </w:r>
    </w:p>
    <w:p w14:paraId="4FDA3216" w14:textId="253E65BD" w:rsidR="008C7427" w:rsidRPr="00BF6E4B" w:rsidRDefault="008C7427" w:rsidP="00837592">
      <w:pPr>
        <w:spacing w:before="120" w:after="0"/>
        <w:jc w:val="both"/>
        <w:rPr>
          <w:rFonts w:ascii="Times New Roman" w:hAnsi="Times New Roman" w:cs="Times New Roman"/>
          <w:sz w:val="24"/>
          <w:szCs w:val="24"/>
        </w:rPr>
      </w:pPr>
      <w:r w:rsidRPr="00BF6E4B">
        <w:rPr>
          <w:rFonts w:ascii="Times New Roman" w:hAnsi="Times New Roman" w:cs="Times New Roman"/>
          <w:sz w:val="24"/>
          <w:szCs w:val="24"/>
        </w:rPr>
        <w:t xml:space="preserve">Valdība ir apstiprinājusi Koncepciju par minimālā ienākuma līmeņa noteikšanu, kas paredz </w:t>
      </w:r>
      <w:r w:rsidR="00C177D8" w:rsidRPr="00BF6E4B">
        <w:rPr>
          <w:rFonts w:ascii="Times New Roman" w:hAnsi="Times New Roman" w:cs="Times New Roman"/>
          <w:sz w:val="24"/>
          <w:szCs w:val="24"/>
        </w:rPr>
        <w:t>noteikt</w:t>
      </w:r>
      <w:r w:rsidRPr="00BF6E4B">
        <w:rPr>
          <w:rFonts w:ascii="Times New Roman" w:hAnsi="Times New Roman" w:cs="Times New Roman"/>
          <w:sz w:val="24"/>
          <w:szCs w:val="24"/>
        </w:rPr>
        <w:t xml:space="preserve"> metodoloģiski pamatotu un sociālekonomiskajai situācijai atbilstošu minimālā ienākuma līmeni, kas kalpotu par atskaites punktu sociālās drošības sistēmas jomu </w:t>
      </w:r>
      <w:r w:rsidR="00C177D8" w:rsidRPr="00BF6E4B">
        <w:rPr>
          <w:rFonts w:ascii="Times New Roman" w:hAnsi="Times New Roman" w:cs="Times New Roman"/>
          <w:sz w:val="24"/>
          <w:szCs w:val="24"/>
        </w:rPr>
        <w:t xml:space="preserve">ietvaros noteikto atbalsta pasākumu pilnveidošanai </w:t>
      </w:r>
      <w:r w:rsidRPr="00BF6E4B">
        <w:rPr>
          <w:rFonts w:ascii="Times New Roman" w:hAnsi="Times New Roman" w:cs="Times New Roman"/>
          <w:sz w:val="24"/>
          <w:szCs w:val="24"/>
        </w:rPr>
        <w:t>(valsts sociālie pabalsti, sociālā apdrošināšana, sociālā palīdzība). Koncepcija tiek ie</w:t>
      </w:r>
      <w:r w:rsidR="00EC1576" w:rsidRPr="00BF6E4B">
        <w:rPr>
          <w:rFonts w:ascii="Times New Roman" w:hAnsi="Times New Roman" w:cs="Times New Roman"/>
          <w:sz w:val="24"/>
          <w:szCs w:val="24"/>
        </w:rPr>
        <w:t>dzīvināta</w:t>
      </w:r>
      <w:r w:rsidRPr="00BF6E4B">
        <w:rPr>
          <w:rFonts w:ascii="Times New Roman" w:hAnsi="Times New Roman" w:cs="Times New Roman"/>
          <w:sz w:val="24"/>
          <w:szCs w:val="24"/>
        </w:rPr>
        <w:t xml:space="preserve"> pakāpeniski, ik gadu ieviešot </w:t>
      </w:r>
      <w:r w:rsidR="00EC1576" w:rsidRPr="00BF6E4B">
        <w:rPr>
          <w:rFonts w:ascii="Times New Roman" w:hAnsi="Times New Roman" w:cs="Times New Roman"/>
          <w:sz w:val="24"/>
          <w:szCs w:val="24"/>
        </w:rPr>
        <w:t xml:space="preserve">kādu </w:t>
      </w:r>
      <w:r w:rsidRPr="00BF6E4B">
        <w:rPr>
          <w:rFonts w:ascii="Times New Roman" w:hAnsi="Times New Roman" w:cs="Times New Roman"/>
          <w:sz w:val="24"/>
          <w:szCs w:val="24"/>
        </w:rPr>
        <w:t>pasākumu, ka</w:t>
      </w:r>
      <w:r w:rsidR="000D5EF1" w:rsidRPr="00BF6E4B">
        <w:rPr>
          <w:rFonts w:ascii="Times New Roman" w:hAnsi="Times New Roman" w:cs="Times New Roman"/>
          <w:sz w:val="24"/>
          <w:szCs w:val="24"/>
        </w:rPr>
        <w:t>s</w:t>
      </w:r>
      <w:r w:rsidRPr="00BF6E4B">
        <w:rPr>
          <w:rFonts w:ascii="Times New Roman" w:hAnsi="Times New Roman" w:cs="Times New Roman"/>
          <w:sz w:val="24"/>
          <w:szCs w:val="24"/>
        </w:rPr>
        <w:t xml:space="preserve"> sniedz ienākumu atbalstu vis</w:t>
      </w:r>
      <w:r w:rsidR="00EC1576" w:rsidRPr="00BF6E4B">
        <w:rPr>
          <w:rFonts w:ascii="Times New Roman" w:hAnsi="Times New Roman" w:cs="Times New Roman"/>
          <w:sz w:val="24"/>
          <w:szCs w:val="24"/>
        </w:rPr>
        <w:t xml:space="preserve">augstākajam </w:t>
      </w:r>
      <w:r w:rsidRPr="00BF6E4B">
        <w:rPr>
          <w:rFonts w:ascii="Times New Roman" w:hAnsi="Times New Roman" w:cs="Times New Roman"/>
          <w:sz w:val="24"/>
          <w:szCs w:val="24"/>
        </w:rPr>
        <w:t>nabadzības riskam pakļautajām iedzīvotāju grupām</w:t>
      </w:r>
      <w:r w:rsidR="00EC1576" w:rsidRPr="00BF6E4B">
        <w:rPr>
          <w:rFonts w:ascii="Times New Roman" w:hAnsi="Times New Roman" w:cs="Times New Roman"/>
          <w:sz w:val="24"/>
          <w:szCs w:val="24"/>
        </w:rPr>
        <w:t xml:space="preserve">. Piemēram, </w:t>
      </w:r>
      <w:r w:rsidRPr="00BF6E4B">
        <w:rPr>
          <w:rFonts w:ascii="Times New Roman" w:hAnsi="Times New Roman" w:cs="Times New Roman"/>
          <w:sz w:val="24"/>
          <w:szCs w:val="24"/>
        </w:rPr>
        <w:t>ģimenes valsts pabalst</w:t>
      </w:r>
      <w:r w:rsidR="00EC1576" w:rsidRPr="00BF6E4B">
        <w:rPr>
          <w:rFonts w:ascii="Times New Roman" w:hAnsi="Times New Roman" w:cs="Times New Roman"/>
          <w:sz w:val="24"/>
          <w:szCs w:val="24"/>
        </w:rPr>
        <w:t>a palielināšana</w:t>
      </w:r>
      <w:r w:rsidRPr="00BF6E4B">
        <w:rPr>
          <w:rFonts w:ascii="Times New Roman" w:hAnsi="Times New Roman" w:cs="Times New Roman"/>
          <w:sz w:val="24"/>
          <w:szCs w:val="24"/>
        </w:rPr>
        <w:t xml:space="preserve">, </w:t>
      </w:r>
      <w:r w:rsidR="00EC1576" w:rsidRPr="00BF6E4B">
        <w:rPr>
          <w:rFonts w:ascii="Times New Roman" w:hAnsi="Times New Roman" w:cs="Times New Roman"/>
          <w:sz w:val="24"/>
          <w:szCs w:val="24"/>
        </w:rPr>
        <w:t xml:space="preserve">apjomīgāks </w:t>
      </w:r>
      <w:r w:rsidRPr="00BF6E4B">
        <w:rPr>
          <w:rFonts w:ascii="Times New Roman" w:hAnsi="Times New Roman" w:cs="Times New Roman"/>
          <w:sz w:val="24"/>
          <w:szCs w:val="24"/>
        </w:rPr>
        <w:t>atbalst</w:t>
      </w:r>
      <w:r w:rsidR="00EC1576" w:rsidRPr="00BF6E4B">
        <w:rPr>
          <w:rFonts w:ascii="Times New Roman" w:hAnsi="Times New Roman" w:cs="Times New Roman"/>
          <w:sz w:val="24"/>
          <w:szCs w:val="24"/>
        </w:rPr>
        <w:t>s</w:t>
      </w:r>
      <w:r w:rsidRPr="00BF6E4B">
        <w:rPr>
          <w:rFonts w:ascii="Times New Roman" w:hAnsi="Times New Roman" w:cs="Times New Roman"/>
          <w:sz w:val="24"/>
          <w:szCs w:val="24"/>
        </w:rPr>
        <w:t xml:space="preserve"> audžuģimenēm un uzturlīdzekļu apmēr</w:t>
      </w:r>
      <w:r w:rsidR="00EC1576" w:rsidRPr="00BF6E4B">
        <w:rPr>
          <w:rFonts w:ascii="Times New Roman" w:hAnsi="Times New Roman" w:cs="Times New Roman"/>
          <w:sz w:val="24"/>
          <w:szCs w:val="24"/>
        </w:rPr>
        <w:t>a</w:t>
      </w:r>
      <w:r w:rsidRPr="00BF6E4B">
        <w:rPr>
          <w:rFonts w:ascii="Times New Roman" w:hAnsi="Times New Roman" w:cs="Times New Roman"/>
          <w:sz w:val="24"/>
          <w:szCs w:val="24"/>
        </w:rPr>
        <w:t xml:space="preserve"> bērnam</w:t>
      </w:r>
      <w:r w:rsidR="00EC1576" w:rsidRPr="00BF6E4B">
        <w:rPr>
          <w:rFonts w:ascii="Times New Roman" w:hAnsi="Times New Roman" w:cs="Times New Roman"/>
          <w:sz w:val="24"/>
          <w:szCs w:val="24"/>
        </w:rPr>
        <w:t xml:space="preserve"> palielināšana</w:t>
      </w:r>
      <w:r w:rsidRPr="00BF6E4B">
        <w:rPr>
          <w:rFonts w:ascii="Times New Roman" w:hAnsi="Times New Roman" w:cs="Times New Roman"/>
          <w:sz w:val="24"/>
          <w:szCs w:val="24"/>
        </w:rPr>
        <w:t xml:space="preserve">, </w:t>
      </w:r>
      <w:r w:rsidR="00EC1576" w:rsidRPr="00BF6E4B">
        <w:rPr>
          <w:rFonts w:ascii="Times New Roman" w:hAnsi="Times New Roman" w:cs="Times New Roman"/>
          <w:sz w:val="24"/>
          <w:szCs w:val="24"/>
        </w:rPr>
        <w:t xml:space="preserve">augstāks GMI </w:t>
      </w:r>
      <w:r w:rsidRPr="00BF6E4B">
        <w:rPr>
          <w:rFonts w:ascii="Times New Roman" w:hAnsi="Times New Roman" w:cs="Times New Roman"/>
          <w:sz w:val="24"/>
          <w:szCs w:val="24"/>
        </w:rPr>
        <w:t>pašvaldībā</w:t>
      </w:r>
      <w:r w:rsidR="00EC1576" w:rsidRPr="00BF6E4B">
        <w:rPr>
          <w:rFonts w:ascii="Times New Roman" w:hAnsi="Times New Roman" w:cs="Times New Roman"/>
          <w:sz w:val="24"/>
          <w:szCs w:val="24"/>
        </w:rPr>
        <w:t xml:space="preserve">s, lielāka </w:t>
      </w:r>
      <w:r w:rsidRPr="00BF6E4B">
        <w:rPr>
          <w:rFonts w:ascii="Times New Roman" w:hAnsi="Times New Roman" w:cs="Times New Roman"/>
          <w:sz w:val="24"/>
          <w:szCs w:val="24"/>
        </w:rPr>
        <w:t>vecuma pensija</w:t>
      </w:r>
      <w:r w:rsidR="00EC1576" w:rsidRPr="00BF6E4B">
        <w:rPr>
          <w:rFonts w:ascii="Times New Roman" w:hAnsi="Times New Roman" w:cs="Times New Roman"/>
          <w:sz w:val="24"/>
          <w:szCs w:val="24"/>
        </w:rPr>
        <w:t xml:space="preserve"> pensionāriem </w:t>
      </w:r>
      <w:r w:rsidRPr="00BF6E4B">
        <w:rPr>
          <w:rFonts w:ascii="Times New Roman" w:hAnsi="Times New Roman" w:cs="Times New Roman"/>
          <w:sz w:val="24"/>
          <w:szCs w:val="24"/>
        </w:rPr>
        <w:t>ar lielu darba stāžu</w:t>
      </w:r>
      <w:r w:rsidR="00EC1576" w:rsidRPr="00BF6E4B">
        <w:rPr>
          <w:rFonts w:ascii="Times New Roman" w:hAnsi="Times New Roman" w:cs="Times New Roman"/>
          <w:sz w:val="24"/>
          <w:szCs w:val="24"/>
        </w:rPr>
        <w:t xml:space="preserve"> utt.</w:t>
      </w:r>
      <w:r w:rsidRPr="00BF6E4B">
        <w:rPr>
          <w:rFonts w:ascii="Times New Roman" w:hAnsi="Times New Roman" w:cs="Times New Roman"/>
          <w:sz w:val="24"/>
          <w:szCs w:val="24"/>
        </w:rPr>
        <w:t xml:space="preserve"> </w:t>
      </w:r>
    </w:p>
    <w:p w14:paraId="00C06018" w14:textId="65D1C37F" w:rsidR="00623BE6" w:rsidRPr="00BF6E4B" w:rsidRDefault="004D2C59" w:rsidP="00837592">
      <w:pPr>
        <w:spacing w:before="120" w:after="120"/>
        <w:jc w:val="both"/>
        <w:rPr>
          <w:rFonts w:ascii="Times New Roman" w:hAnsi="Times New Roman" w:cs="Times New Roman"/>
          <w:sz w:val="24"/>
          <w:szCs w:val="24"/>
        </w:rPr>
      </w:pPr>
      <w:r w:rsidRPr="00BF6E4B">
        <w:rPr>
          <w:rFonts w:ascii="Times New Roman" w:hAnsi="Times New Roman" w:cs="Times New Roman"/>
          <w:sz w:val="24"/>
          <w:szCs w:val="24"/>
        </w:rPr>
        <w:t xml:space="preserve">Pašvaldību sociālie pakalpojumi un sociālās palīdzības pabalsti ir īpaši nozīmīgs atbalsts </w:t>
      </w:r>
      <w:r w:rsidR="008C7427" w:rsidRPr="00BF6E4B">
        <w:rPr>
          <w:rFonts w:ascii="Times New Roman" w:hAnsi="Times New Roman" w:cs="Times New Roman"/>
          <w:sz w:val="24"/>
          <w:szCs w:val="24"/>
        </w:rPr>
        <w:t>nabadzības riskam pakļautajiem iedzīvotājiem</w:t>
      </w:r>
      <w:r w:rsidR="004B467E" w:rsidRPr="00BF6E4B">
        <w:rPr>
          <w:rFonts w:ascii="Times New Roman" w:hAnsi="Times New Roman" w:cs="Times New Roman"/>
          <w:sz w:val="24"/>
          <w:szCs w:val="24"/>
        </w:rPr>
        <w:t xml:space="preserve">, </w:t>
      </w:r>
      <w:r w:rsidR="00A02E47" w:rsidRPr="00BF6E4B">
        <w:rPr>
          <w:rFonts w:ascii="Times New Roman" w:hAnsi="Times New Roman" w:cs="Times New Roman"/>
          <w:sz w:val="24"/>
          <w:szCs w:val="24"/>
        </w:rPr>
        <w:t xml:space="preserve">īpaši </w:t>
      </w:r>
      <w:r w:rsidR="004B467E" w:rsidRPr="00BF6E4B">
        <w:rPr>
          <w:rFonts w:ascii="Times New Roman" w:hAnsi="Times New Roman" w:cs="Times New Roman"/>
          <w:sz w:val="24"/>
          <w:szCs w:val="24"/>
        </w:rPr>
        <w:t>senioriem</w:t>
      </w:r>
      <w:r w:rsidR="00A02E47" w:rsidRPr="00BF6E4B">
        <w:rPr>
          <w:rFonts w:ascii="Times New Roman" w:hAnsi="Times New Roman" w:cs="Times New Roman"/>
          <w:sz w:val="24"/>
          <w:szCs w:val="24"/>
        </w:rPr>
        <w:t>, kas dzīvo vieni</w:t>
      </w:r>
      <w:r w:rsidR="004B467E" w:rsidRPr="00BF6E4B">
        <w:rPr>
          <w:rFonts w:ascii="Times New Roman" w:hAnsi="Times New Roman" w:cs="Times New Roman"/>
          <w:sz w:val="24"/>
          <w:szCs w:val="24"/>
        </w:rPr>
        <w:t>.</w:t>
      </w:r>
    </w:p>
    <w:p w14:paraId="6F3333FC" w14:textId="6061D8BD" w:rsidR="00C63CB4" w:rsidRPr="00BF6E4B" w:rsidRDefault="00C63CB4" w:rsidP="00837592">
      <w:pPr>
        <w:pStyle w:val="ListParagraph"/>
        <w:numPr>
          <w:ilvl w:val="0"/>
          <w:numId w:val="8"/>
        </w:numPr>
        <w:spacing w:after="0"/>
        <w:ind w:left="426" w:hanging="284"/>
        <w:jc w:val="both"/>
        <w:rPr>
          <w:rFonts w:ascii="Times New Roman" w:hAnsi="Times New Roman" w:cs="Times New Roman"/>
          <w:sz w:val="24"/>
          <w:szCs w:val="24"/>
        </w:rPr>
      </w:pPr>
      <w:r w:rsidRPr="00BF6E4B">
        <w:rPr>
          <w:rFonts w:ascii="Times New Roman" w:hAnsi="Times New Roman" w:cs="Times New Roman"/>
          <w:sz w:val="24"/>
          <w:szCs w:val="24"/>
        </w:rPr>
        <w:t xml:space="preserve">Pašvaldības brīvprātīgi noteikušas augstāku pabalsta garantētā minimālā ienākuma līmeņa nodrošināšanai apmēru, lai nodrošinātu pamatvajadzības – piemēram, Rīga, Rēzekne, Aizkraukle  u.c. </w:t>
      </w:r>
    </w:p>
    <w:p w14:paraId="1A5E3E64" w14:textId="24C4B729" w:rsidR="00C63CB4" w:rsidRPr="00BF6E4B" w:rsidRDefault="00C63CB4" w:rsidP="00837592">
      <w:pPr>
        <w:pStyle w:val="ListParagraph"/>
        <w:numPr>
          <w:ilvl w:val="0"/>
          <w:numId w:val="8"/>
        </w:numPr>
        <w:spacing w:after="0"/>
        <w:ind w:left="426" w:hanging="284"/>
        <w:jc w:val="both"/>
        <w:rPr>
          <w:rFonts w:ascii="Times New Roman" w:hAnsi="Times New Roman" w:cs="Times New Roman"/>
          <w:sz w:val="24"/>
          <w:szCs w:val="24"/>
        </w:rPr>
      </w:pPr>
      <w:r w:rsidRPr="00BF6E4B">
        <w:rPr>
          <w:rFonts w:ascii="Times New Roman" w:hAnsi="Times New Roman" w:cs="Times New Roman"/>
          <w:sz w:val="24"/>
          <w:szCs w:val="24"/>
        </w:rPr>
        <w:t>Ņemot vērā, ka ģimenes ar bērniem, it īpaši viena vecāka ģimene, ir pakļautas nabadzības riskam, pašvaldības plāno īpašu atbalstu šai grupai – daudzas pašvaldības nodrošina pusdienas bērniem skolā, pirmsskolas izglītības iestādēs bez maksas vai piešķir atlaides. Piemēram, Tukuma novada pašvaldība ir izstrādājusi Atbalsta programmu ģimenēm ar bērniem Tukuma novadā – atbalsts bērnam piedzimstot, bērns, vecāku pienākumu īstenošanai (izglītības nodrošināšanai, ēdināšanai pirmsskol</w:t>
      </w:r>
      <w:r w:rsidR="00370B9B">
        <w:rPr>
          <w:rFonts w:ascii="Times New Roman" w:hAnsi="Times New Roman" w:cs="Times New Roman"/>
          <w:sz w:val="24"/>
          <w:szCs w:val="24"/>
        </w:rPr>
        <w:t>as izglītības iestādē</w:t>
      </w:r>
      <w:r w:rsidRPr="00BF6E4B">
        <w:rPr>
          <w:rFonts w:ascii="Times New Roman" w:hAnsi="Times New Roman" w:cs="Times New Roman"/>
          <w:sz w:val="24"/>
          <w:szCs w:val="24"/>
        </w:rPr>
        <w:t xml:space="preserve"> un skolā, ģimenēm, kuras audzina bērnu ar invaliditāti), ārpusģimenes aprūpē.</w:t>
      </w:r>
    </w:p>
    <w:p w14:paraId="2C8C3A4D" w14:textId="77777777" w:rsidR="00C63CB4" w:rsidRPr="00BF6E4B" w:rsidRDefault="00C63CB4" w:rsidP="00837592">
      <w:pPr>
        <w:pStyle w:val="ListParagraph"/>
        <w:numPr>
          <w:ilvl w:val="0"/>
          <w:numId w:val="8"/>
        </w:numPr>
        <w:spacing w:after="0"/>
        <w:ind w:left="426" w:hanging="284"/>
        <w:jc w:val="both"/>
        <w:rPr>
          <w:rFonts w:ascii="Times New Roman" w:hAnsi="Times New Roman" w:cs="Times New Roman"/>
          <w:sz w:val="24"/>
          <w:szCs w:val="24"/>
        </w:rPr>
      </w:pPr>
      <w:r w:rsidRPr="00BF6E4B">
        <w:rPr>
          <w:rFonts w:ascii="Times New Roman" w:hAnsi="Times New Roman" w:cs="Times New Roman"/>
          <w:sz w:val="24"/>
          <w:szCs w:val="24"/>
        </w:rPr>
        <w:t>Viena no nabadzības riskam īpaši pakļautajām sociālajām grupām ir seniori ar zemiem ienākumiem, kuri dzīvo vieni, tādēļ pašvaldības nodrošina papildus atbalstu mājokļa apmaksai, veselības aprūpei u.c.</w:t>
      </w:r>
    </w:p>
    <w:p w14:paraId="1AA569C0" w14:textId="4BDB9E3A" w:rsidR="008C7427" w:rsidRPr="00BF6E4B" w:rsidRDefault="008C7427" w:rsidP="00837592">
      <w:pPr>
        <w:spacing w:before="120" w:after="0"/>
        <w:ind w:left="426" w:hanging="284"/>
        <w:jc w:val="both"/>
        <w:rPr>
          <w:rFonts w:ascii="Times New Roman" w:hAnsi="Times New Roman" w:cs="Times New Roman"/>
          <w:sz w:val="24"/>
          <w:szCs w:val="24"/>
        </w:rPr>
      </w:pPr>
    </w:p>
    <w:p w14:paraId="56D6B30E" w14:textId="4351F76E" w:rsidR="00607CFE" w:rsidRPr="00BF6E4B" w:rsidRDefault="00607CFE" w:rsidP="00837592">
      <w:pPr>
        <w:spacing w:before="120" w:after="0"/>
        <w:ind w:left="426" w:hanging="284"/>
        <w:jc w:val="both"/>
        <w:rPr>
          <w:rFonts w:ascii="Times New Roman" w:hAnsi="Times New Roman" w:cs="Times New Roman"/>
          <w:sz w:val="24"/>
          <w:szCs w:val="24"/>
        </w:rPr>
      </w:pPr>
      <w:r w:rsidRPr="00BF6E4B">
        <w:rPr>
          <w:rFonts w:ascii="Times New Roman" w:hAnsi="Times New Roman" w:cs="Times New Roman"/>
          <w:sz w:val="24"/>
          <w:szCs w:val="24"/>
        </w:rPr>
        <w:t>Lielākais izaicinājums nabadzības risku novēršanai ir finan</w:t>
      </w:r>
      <w:r w:rsidR="00307FD3" w:rsidRPr="00BF6E4B">
        <w:rPr>
          <w:rFonts w:ascii="Times New Roman" w:hAnsi="Times New Roman" w:cs="Times New Roman"/>
          <w:sz w:val="24"/>
          <w:szCs w:val="24"/>
        </w:rPr>
        <w:t>šu resursu ierobežotība, jo Latvija</w:t>
      </w:r>
      <w:r w:rsidRPr="00BF6E4B">
        <w:rPr>
          <w:rFonts w:ascii="Times New Roman" w:hAnsi="Times New Roman" w:cs="Times New Roman"/>
          <w:sz w:val="24"/>
          <w:szCs w:val="24"/>
        </w:rPr>
        <w:t xml:space="preserve"> ir </w:t>
      </w:r>
      <w:r w:rsidR="00307FD3" w:rsidRPr="00BF6E4B">
        <w:rPr>
          <w:rFonts w:ascii="Times New Roman" w:hAnsi="Times New Roman" w:cs="Times New Roman"/>
          <w:sz w:val="24"/>
          <w:szCs w:val="24"/>
        </w:rPr>
        <w:t xml:space="preserve">starp tām </w:t>
      </w:r>
      <w:r w:rsidR="00260194" w:rsidRPr="00BF6E4B">
        <w:rPr>
          <w:rFonts w:ascii="Times New Roman" w:hAnsi="Times New Roman" w:cs="Times New Roman"/>
          <w:sz w:val="24"/>
          <w:szCs w:val="24"/>
        </w:rPr>
        <w:t>ES</w:t>
      </w:r>
      <w:r w:rsidR="00307FD3" w:rsidRPr="00BF6E4B">
        <w:rPr>
          <w:rFonts w:ascii="Times New Roman" w:hAnsi="Times New Roman" w:cs="Times New Roman"/>
          <w:sz w:val="24"/>
          <w:szCs w:val="24"/>
        </w:rPr>
        <w:t xml:space="preserve"> un OECD dalībvalstīm, </w:t>
      </w:r>
      <w:r w:rsidR="00ED2009" w:rsidRPr="00BF6E4B">
        <w:rPr>
          <w:rFonts w:ascii="Times New Roman" w:hAnsi="Times New Roman" w:cs="Times New Roman"/>
          <w:sz w:val="24"/>
          <w:szCs w:val="24"/>
        </w:rPr>
        <w:t xml:space="preserve">kas </w:t>
      </w:r>
      <w:r w:rsidR="00307FD3" w:rsidRPr="00BF6E4B">
        <w:rPr>
          <w:rFonts w:ascii="Times New Roman" w:hAnsi="Times New Roman" w:cs="Times New Roman"/>
          <w:sz w:val="24"/>
          <w:szCs w:val="24"/>
        </w:rPr>
        <w:t>sociālajai aizsardzībai novirza nelielu daļu IKP.</w:t>
      </w:r>
    </w:p>
    <w:p w14:paraId="05A004CB" w14:textId="77777777" w:rsidR="00AA4E7B" w:rsidRPr="00BF6E4B" w:rsidRDefault="00AA4E7B" w:rsidP="008C7427">
      <w:pPr>
        <w:spacing w:before="120" w:after="0" w:line="240" w:lineRule="auto"/>
        <w:jc w:val="both"/>
        <w:rPr>
          <w:rFonts w:ascii="Times New Roman" w:hAnsi="Times New Roman" w:cs="Times New Roman"/>
          <w:sz w:val="24"/>
          <w:szCs w:val="24"/>
        </w:rPr>
      </w:pPr>
    </w:p>
    <w:p w14:paraId="1C0246DA" w14:textId="6D5FFEC7" w:rsidR="00E22EBB" w:rsidRPr="00837592" w:rsidRDefault="00E22EBB" w:rsidP="00837592">
      <w:pPr>
        <w:pStyle w:val="Heading3"/>
      </w:pPr>
      <w:bookmarkStart w:id="16" w:name="_Toc510516699"/>
      <w:r w:rsidRPr="00B16465">
        <w:t>IAM</w:t>
      </w:r>
      <w:r w:rsidR="00837592">
        <w:t xml:space="preserve"> </w:t>
      </w:r>
      <w:r w:rsidRPr="00B16465">
        <w:t>2: Izskaust badu, panākt pārtikas drošību un uzlabotu uzturu, veicināt ilgtspējīgu lauksaimniecību</w:t>
      </w:r>
      <w:bookmarkEnd w:id="16"/>
    </w:p>
    <w:p w14:paraId="1E64D6CA" w14:textId="77777777" w:rsidR="00B63698" w:rsidRPr="00BF6E4B"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 xml:space="preserve">Latvijas apstākļos svarīgākie akcenti šī mērķa sasniegšanas kontekstā, ņemot vērā arī Latvijas ilgtspējīgas attīstības stratēģijas līdz 2030.gadam prioritātes, ir ilgtspējīgas lauksaimniecības </w:t>
      </w:r>
      <w:r w:rsidRPr="00BF6E4B">
        <w:rPr>
          <w:rFonts w:ascii="Times New Roman" w:hAnsi="Times New Roman" w:cs="Times New Roman"/>
          <w:sz w:val="24"/>
          <w:szCs w:val="24"/>
        </w:rPr>
        <w:lastRenderedPageBreak/>
        <w:t>nodrošināšana, lauksaimniecības zemes kā resursa pilnvērtīga izmantošana un veselīga uztura ieradumu nostiprināšana sabiedrības ikdienas dzīvē.</w:t>
      </w:r>
    </w:p>
    <w:p w14:paraId="1D90C2B3" w14:textId="77777777" w:rsidR="00B63698" w:rsidRPr="00BF6E4B"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Bada risks ir minimāls, un Latvijas iekļaušanās Eiropas Savienībā laikā ir uzlabota pārtikas drošība un uztura noteikumi.  Mājsaimniecībām, kuras nonākušas kritiski zemu ienākumu situācijā, sociālo palīdzību sniedz pašvaldības, kā arī pietiekama uztura jautājumi tiek risināti arī ar Eiropas Atbalsta fondu vistrūcīgākajām personām, brīvpusdienām visu vecumu bērniem no daudzbērnu ģimenēm un trūcīgām ģimenēm. 2016.gadā  18,5 procentos mājsaimniecību tās nevarēja atļauties ēst gaļu, putnu gaļu vai zivis katru otro dienu, bet no mājsaimniecībām zem nabadzības riska sliekšņa to norādīja jau 37,3 procenti. Vienlaikus uz šo problēmu norādījuši 23,8% laukos dzīvojošo mājsaimniecību salīdzinājumā ar 16,3% pilsētās dzīvojošo mājsaimniecību, līdz ar to lauku iedzīvotāju risks attiecībā uz nepietiekamu uzturu ir augstāks. Līdz ar vispārējā ekonomiskās labklājības līmeņa pieaugumu šādu mājsaimniecību īpatsvars pēdējo septiņu gadu laikā ir samazinājies, iedzīvotāju ēšanas paradumi kļūst mazāk veselīgi, jo 18 gadus un vecāku iedzīvotāju vidū iedzīvotāju ar aptaukošanos īpatsvars ir pieaudzis un 2014. gadā sasniedza vairāk nekā piekto daļu šīs grupas iedzīvotāju. Pozitīvi vērtējams, ka vispārējās izglītības iestādēs aizvien plašākam bērnu un jauniešu lokam tiek nodrošinātas brīvpusdienas, turklāt no 2016.gada ierobežota neveselīgas pārtikas tirdzniecība skolās, piemēram, aizliegts tirgot konfektes, saldinātos gāzētos dzērienus un smalkmaizītes. Atbalsta programmas “PIENS UN AUGĻI SKOLAI” ietvaros skolās tiek nodrošināti svaigi augļi un piens vairāk nekā 1,3 miljonus eiro vērtībā.</w:t>
      </w:r>
    </w:p>
    <w:p w14:paraId="558A1329" w14:textId="3A8E0111" w:rsidR="00B63698" w:rsidRPr="00BF6E4B"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 xml:space="preserve">Viens no ilgtspējīgas lauksaimniecības nosacījumiem ir lauksaimniecībā izmantojamās zemes saglabāšana lauksaimniecības produkcijas ražošanā, ar mērķi saglabāt augsnes auglību. Zemes resursu efektīva un ilgtspējīga apsaimniekošana ir būtisks lauksaimniecības un bioekonomikas sektora turpmākās attīstības nosacījums. 2016.gadā izmantotās lauksaimniecībā izmantojamās zemes īpatsvars sasniedza 95% no visas lauksaimniecībā izmantojamās zemes platības, kas liecina, ka iepriekš neizmantotās lauksaimniecības zemes ir ekonomiski pamatoti izmantot lauksaimniecības produkcijas ražošanai, ražošana arī tiek atsākta. </w:t>
      </w:r>
    </w:p>
    <w:p w14:paraId="2D0DE656" w14:textId="77777777" w:rsidR="00B63698" w:rsidRPr="00BF6E4B"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 xml:space="preserve">Pieprasījumu pēc lauksaimniecības zemes raksturo arī augošā tās cena, par kuru iespējams to iegādāties.  Darījumu skaits un platība ir samazinājušies un zemes cena ir palielinājusies par pusotru reizi - Kurzemē un Zemgalē pat dubultojusies. Pieaugošā lauksaimniecības zemes cena raksturo konkurenci par šo vērtīgo resursu, vienlaikus tas rada papildus ražošanas izmaksas zemniekiem. </w:t>
      </w:r>
    </w:p>
    <w:p w14:paraId="29E2C967" w14:textId="77777777" w:rsidR="00BE5E71"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Pēdējos gados ir novērojama stabila lauksaimnieciskās ražošanas attīstība, kā pamatā ir lauku saimniecību modernizācija, jaunāko tehnoloģiju un zināšanu ietilpīgu saimniekošanas risinājumu</w:t>
      </w:r>
    </w:p>
    <w:p w14:paraId="094A2DF0" w14:textId="3870ED19" w:rsidR="00B63698" w:rsidRPr="00BF6E4B"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 xml:space="preserve">pielietošana. Tā rezultātā nodarbināto skaits sarucis no 83 tūkstošiem 2010.gada 70 tūkstošiem 2016.gadā. Visstraujāk samazinājušās mazās saimniecības, kuru ekonomiskais lielums ir līdz 3,9 tūkstošiem eiro. Šo saimniecību skaits sešu gadu laikā samazinājies no 60 tūkstošiem līdz 45 tūkstošiem, bet tajās nodarbināto pilna laika ekvivalenta lauksaimnieku skaits sarucis no 40 tūkstošiem uz 28,7 tūkstošiem.  </w:t>
      </w:r>
    </w:p>
    <w:p w14:paraId="7DD1089B" w14:textId="77777777" w:rsidR="00B63698" w:rsidRPr="00BF6E4B"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Publisko resursu ieguldījumi nav pietiekami sekmējuši mazo saimniecību ražīguma un ienākumu kāpināšanu un dzīvotspēju, nav panākts ieguldījumu līdzsvars starp ražīgumu un nodarbinātību, ievērojot pieejamos dabas resursus, to izmantošanas pakāpi un</w:t>
      </w:r>
      <w:r w:rsidRPr="00B16465">
        <w:rPr>
          <w:rFonts w:ascii="Times New Roman" w:hAnsi="Times New Roman" w:cs="Times New Roman"/>
          <w:sz w:val="24"/>
          <w:szCs w:val="24"/>
        </w:rPr>
        <w:t xml:space="preserve"> </w:t>
      </w:r>
      <w:r w:rsidRPr="00BF6E4B">
        <w:rPr>
          <w:rFonts w:ascii="Times New Roman" w:hAnsi="Times New Roman" w:cs="Times New Roman"/>
          <w:sz w:val="24"/>
          <w:szCs w:val="24"/>
        </w:rPr>
        <w:t xml:space="preserve">potenciālu, kā arī iegūtās produkcijas pārstrādes iespējas. Politika, kas lielā mērā vērsta uz saimniecību mēroga (platību) pieaugumā </w:t>
      </w:r>
      <w:r w:rsidRPr="00BF6E4B">
        <w:rPr>
          <w:rFonts w:ascii="Times New Roman" w:hAnsi="Times New Roman" w:cs="Times New Roman"/>
          <w:sz w:val="24"/>
          <w:szCs w:val="24"/>
        </w:rPr>
        <w:lastRenderedPageBreak/>
        <w:t xml:space="preserve">balstītu ekonomisko efektivitāti, no tās izrietošā iedzīvotāju skaita samazinājuma laukos dēļ rada zemākus nodokļu ieņēmumus un pieaugošas grūtības segt izmaksas virknē citu jomu, tai skaitā, valsts un pašvaldību sniegšana un infrastruktūras nodrošinājums, kas būs viens no lielākajiem izaicinājumiem nākotnē. </w:t>
      </w:r>
    </w:p>
    <w:p w14:paraId="574419E5" w14:textId="19CA1E26" w:rsidR="00B63698" w:rsidRDefault="00B63698" w:rsidP="00B63698">
      <w:pPr>
        <w:jc w:val="both"/>
        <w:rPr>
          <w:rFonts w:ascii="Times New Roman" w:hAnsi="Times New Roman" w:cs="Times New Roman"/>
          <w:sz w:val="24"/>
          <w:szCs w:val="24"/>
        </w:rPr>
      </w:pPr>
      <w:r w:rsidRPr="00BF6E4B">
        <w:rPr>
          <w:rFonts w:ascii="Times New Roman" w:hAnsi="Times New Roman" w:cs="Times New Roman"/>
          <w:sz w:val="24"/>
          <w:szCs w:val="24"/>
        </w:rPr>
        <w:t>Lauksaimnieku ienākumi 2013-2016. gadu laikā ir pieauguši vairāk kā par 23%, neraugoties uz lauksaimniecības produktu cenu samazinājumu. Tomēr lauku saimniecību produktivitāte vēl joprojām ir būtisks izaicinājums, tā ir viena no zemākajām Eiropas Savienībā</w:t>
      </w:r>
      <w:r w:rsidR="00370B9B">
        <w:rPr>
          <w:rFonts w:ascii="Times New Roman" w:hAnsi="Times New Roman" w:cs="Times New Roman"/>
          <w:sz w:val="24"/>
          <w:szCs w:val="24"/>
        </w:rPr>
        <w:t>.</w:t>
      </w:r>
      <w:r w:rsidRPr="00BF6E4B">
        <w:rPr>
          <w:rFonts w:ascii="Times New Roman" w:hAnsi="Times New Roman" w:cs="Times New Roman"/>
          <w:sz w:val="24"/>
          <w:szCs w:val="24"/>
        </w:rPr>
        <w:t xml:space="preserve">  Līdzīga situācija ir vērojama arī pārtikas ražošanas sektorā. Minēto lielā mērā ir noteicis ražošanas tehnoloģiskais līmenis, pamatlīdzekļu trūkums (tehnika, aprīkojums, ēkas un būves u.c.), augstais lauksaimniecību skaits, kas produkciju ražo tikai pašpatēriņam, zemais kooperācijas līmenis starp mazām saimniecībām.</w:t>
      </w:r>
    </w:p>
    <w:p w14:paraId="732D6257" w14:textId="493589D2" w:rsidR="00BE5E71" w:rsidRPr="00BF6E4B" w:rsidRDefault="00BE5E71" w:rsidP="00B63698">
      <w:pPr>
        <w:jc w:val="both"/>
        <w:rPr>
          <w:rFonts w:ascii="Times New Roman" w:hAnsi="Times New Roman" w:cs="Times New Roman"/>
          <w:sz w:val="24"/>
          <w:szCs w:val="24"/>
        </w:rPr>
      </w:pPr>
      <w:r>
        <w:rPr>
          <w:rFonts w:ascii="Times New Roman" w:hAnsi="Times New Roman" w:cs="Times New Roman"/>
          <w:sz w:val="24"/>
          <w:szCs w:val="24"/>
        </w:rPr>
        <w:t>Attēls 6.1.1 Bioloģiskās lauksaimniecības platības – Latvija 6. vietā Eiropas Savienībā.</w:t>
      </w:r>
    </w:p>
    <w:p w14:paraId="6AA23C22" w14:textId="77777777" w:rsidR="00B63698" w:rsidRPr="00BF6E4B" w:rsidRDefault="00B63698" w:rsidP="00B63698">
      <w:pPr>
        <w:jc w:val="both"/>
        <w:rPr>
          <w:rFonts w:ascii="Times New Roman" w:hAnsi="Times New Roman" w:cs="Times New Roman"/>
          <w:sz w:val="24"/>
          <w:szCs w:val="24"/>
        </w:rPr>
      </w:pPr>
      <w:r w:rsidRPr="00B16465">
        <w:rPr>
          <w:rFonts w:ascii="Times New Roman" w:hAnsi="Times New Roman" w:cs="Times New Roman"/>
          <w:noProof/>
          <w:sz w:val="24"/>
          <w:szCs w:val="24"/>
          <w:lang w:eastAsia="lv-LV"/>
        </w:rPr>
        <w:drawing>
          <wp:inline distT="0" distB="0" distL="0" distR="0" wp14:anchorId="3E7F6852" wp14:editId="38D1F572">
            <wp:extent cx="2792437" cy="1515493"/>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95843" cy="1517342"/>
                    </a:xfrm>
                    <a:prstGeom prst="rect">
                      <a:avLst/>
                    </a:prstGeom>
                  </pic:spPr>
                </pic:pic>
              </a:graphicData>
            </a:graphic>
          </wp:inline>
        </w:drawing>
      </w:r>
    </w:p>
    <w:p w14:paraId="6CE9CB4D" w14:textId="77777777" w:rsidR="00B63698" w:rsidRPr="00BF6E4B" w:rsidRDefault="00B63698" w:rsidP="00B63698">
      <w:pPr>
        <w:jc w:val="both"/>
        <w:rPr>
          <w:rFonts w:ascii="Times New Roman" w:hAnsi="Times New Roman" w:cs="Times New Roman"/>
          <w:sz w:val="24"/>
          <w:szCs w:val="24"/>
        </w:rPr>
      </w:pPr>
    </w:p>
    <w:p w14:paraId="602938D7" w14:textId="77777777" w:rsidR="00B63698" w:rsidRPr="00BF6E4B" w:rsidRDefault="00B63698" w:rsidP="00837592">
      <w:pPr>
        <w:jc w:val="both"/>
        <w:rPr>
          <w:rFonts w:ascii="Times New Roman" w:hAnsi="Times New Roman" w:cs="Times New Roman"/>
          <w:sz w:val="24"/>
          <w:szCs w:val="24"/>
        </w:rPr>
      </w:pPr>
      <w:r w:rsidRPr="00BF6E4B">
        <w:rPr>
          <w:rFonts w:ascii="Times New Roman" w:hAnsi="Times New Roman" w:cs="Times New Roman"/>
          <w:sz w:val="24"/>
          <w:szCs w:val="24"/>
        </w:rPr>
        <w:t>Latvijas ilgtspējīgas attīstības stratēģijas viens no mērķiem ir palielināt bioloģiskās lauksaimniecības platību īpatsvaru, kas ir audzis no 10,1% 2010. gadā līdz 13.4% 2016. gadā un ir sestais lielākais ES. Būtiskākais bioloģisko saimniecību pieaugums bijis tieši 2015. un 2016. gados. Ar mērķi saglabāt un uzlabot zemes un augsnes kvalitāti, plānošanas periodā tiek sniegts atbalsts meliorācijas sistēmu pārbūvei lauksaimniecības un meža zemēs, kā arī tiek nodrošināti agrovides maksājumi tādu vidi saudzējošu lauksaimniecības metožu izmantošanai, kas cita starpā samazina erozijas procesus LIZ un veicina augu barības vielu saglabāšanos augsnē.</w:t>
      </w:r>
    </w:p>
    <w:p w14:paraId="2876714A" w14:textId="77777777" w:rsidR="00EE48A4" w:rsidRPr="00B16465" w:rsidRDefault="00EE48A4" w:rsidP="00E22EBB">
      <w:pPr>
        <w:jc w:val="both"/>
        <w:rPr>
          <w:rFonts w:ascii="Times New Roman" w:hAnsi="Times New Roman" w:cs="Times New Roman"/>
          <w:sz w:val="24"/>
          <w:szCs w:val="24"/>
        </w:rPr>
      </w:pPr>
    </w:p>
    <w:p w14:paraId="0387EF2C" w14:textId="05FC7FD2" w:rsidR="00D33DC2" w:rsidRPr="00BF6E4B" w:rsidRDefault="00E22EBB" w:rsidP="00837592">
      <w:pPr>
        <w:pStyle w:val="Heading3"/>
      </w:pPr>
      <w:bookmarkStart w:id="17" w:name="_Toc510516700"/>
      <w:r w:rsidRPr="00F02408">
        <w:t xml:space="preserve">IAM 3: </w:t>
      </w:r>
      <w:r w:rsidRPr="00B16465">
        <w:t>Nodrošināt veselīgu dzīvi un sekmēt labklājību jebkura vecuma cilvēkiem</w:t>
      </w:r>
      <w:bookmarkEnd w:id="17"/>
    </w:p>
    <w:p w14:paraId="2DF2A443" w14:textId="24CD0ACD" w:rsidR="00F02408" w:rsidRDefault="00E22EBB" w:rsidP="00E22EBB">
      <w:pPr>
        <w:jc w:val="both"/>
        <w:rPr>
          <w:rFonts w:ascii="Times New Roman" w:hAnsi="Times New Roman" w:cs="Times New Roman"/>
          <w:sz w:val="24"/>
          <w:szCs w:val="24"/>
        </w:rPr>
      </w:pPr>
      <w:r w:rsidRPr="00BF6E4B">
        <w:rPr>
          <w:rFonts w:ascii="Times New Roman" w:hAnsi="Times New Roman" w:cs="Times New Roman"/>
          <w:sz w:val="24"/>
          <w:szCs w:val="24"/>
        </w:rPr>
        <w:t>Pieejama un efektīva veselības aprūpe ir viens no būtiskākajiem</w:t>
      </w:r>
      <w:r w:rsidR="00F02408">
        <w:rPr>
          <w:rFonts w:ascii="Times New Roman" w:hAnsi="Times New Roman" w:cs="Times New Roman"/>
          <w:sz w:val="24"/>
          <w:szCs w:val="24"/>
        </w:rPr>
        <w:t xml:space="preserve"> </w:t>
      </w:r>
      <w:r w:rsidR="00F02408" w:rsidRPr="00BF6E4B">
        <w:rPr>
          <w:rFonts w:ascii="Times New Roman" w:hAnsi="Times New Roman" w:cs="Times New Roman"/>
          <w:sz w:val="24"/>
          <w:szCs w:val="24"/>
        </w:rPr>
        <w:t>pēdējo</w:t>
      </w:r>
      <w:r w:rsidR="00F02408">
        <w:rPr>
          <w:rFonts w:ascii="Times New Roman" w:hAnsi="Times New Roman" w:cs="Times New Roman"/>
          <w:sz w:val="24"/>
          <w:szCs w:val="24"/>
        </w:rPr>
        <w:t xml:space="preserve"> </w:t>
      </w:r>
      <w:r w:rsidR="00F02408" w:rsidRPr="00BF6E4B">
        <w:rPr>
          <w:rFonts w:ascii="Times New Roman" w:hAnsi="Times New Roman" w:cs="Times New Roman"/>
          <w:sz w:val="24"/>
          <w:szCs w:val="24"/>
        </w:rPr>
        <w:t>desmit gad</w:t>
      </w:r>
      <w:r w:rsidR="00F02408">
        <w:rPr>
          <w:rFonts w:ascii="Times New Roman" w:hAnsi="Times New Roman" w:cs="Times New Roman"/>
          <w:sz w:val="24"/>
          <w:szCs w:val="24"/>
        </w:rPr>
        <w:t>u</w:t>
      </w:r>
      <w:r w:rsidRPr="00BF6E4B">
        <w:rPr>
          <w:rFonts w:ascii="Times New Roman" w:hAnsi="Times New Roman" w:cs="Times New Roman"/>
          <w:sz w:val="24"/>
          <w:szCs w:val="24"/>
        </w:rPr>
        <w:t xml:space="preserve"> izaicinājumiem Latvijai. Saskaņā ar Eurostat datiem Latvijā no kopējiem izdevumiem par veselības aprūpi 42,07% sastāda pacientu tiešie maksājumi par veselības aprūpes pakalpojumiem, kas joprojām ir vien</w:t>
      </w:r>
      <w:r w:rsidR="00483D2F" w:rsidRPr="00BF6E4B">
        <w:rPr>
          <w:rFonts w:ascii="Times New Roman" w:hAnsi="Times New Roman" w:cs="Times New Roman"/>
          <w:sz w:val="24"/>
          <w:szCs w:val="24"/>
        </w:rPr>
        <w:t>s</w:t>
      </w:r>
      <w:r w:rsidRPr="00BF6E4B">
        <w:rPr>
          <w:rFonts w:ascii="Times New Roman" w:hAnsi="Times New Roman" w:cs="Times New Roman"/>
          <w:sz w:val="24"/>
          <w:szCs w:val="24"/>
        </w:rPr>
        <w:t xml:space="preserve"> no </w:t>
      </w:r>
      <w:r w:rsidR="00483D2F" w:rsidRPr="00BF6E4B">
        <w:rPr>
          <w:rFonts w:ascii="Times New Roman" w:hAnsi="Times New Roman" w:cs="Times New Roman"/>
          <w:sz w:val="24"/>
          <w:szCs w:val="24"/>
        </w:rPr>
        <w:t xml:space="preserve">augstākajiem radītājiem </w:t>
      </w:r>
      <w:r w:rsidRPr="00BF6E4B">
        <w:rPr>
          <w:rFonts w:ascii="Times New Roman" w:hAnsi="Times New Roman" w:cs="Times New Roman"/>
          <w:sz w:val="24"/>
          <w:szCs w:val="24"/>
        </w:rPr>
        <w:t>ES.  Lai uzlabotu veselības aprūpes pakalpojumu pieejamību</w:t>
      </w:r>
      <w:r w:rsidR="00F02408">
        <w:rPr>
          <w:rFonts w:ascii="Times New Roman" w:hAnsi="Times New Roman" w:cs="Times New Roman"/>
          <w:sz w:val="24"/>
          <w:szCs w:val="24"/>
        </w:rPr>
        <w:t>,</w:t>
      </w:r>
      <w:r w:rsidRPr="00BF6E4B">
        <w:rPr>
          <w:rFonts w:ascii="Times New Roman" w:hAnsi="Times New Roman" w:cs="Times New Roman"/>
          <w:sz w:val="24"/>
          <w:szCs w:val="24"/>
        </w:rPr>
        <w:t xml:space="preserve"> pēdējo divu gadu laikā ir palielināts veselības aprūpes valsts budžets rindu mazināšan</w:t>
      </w:r>
      <w:r w:rsidR="00F02408">
        <w:rPr>
          <w:rFonts w:ascii="Times New Roman" w:hAnsi="Times New Roman" w:cs="Times New Roman"/>
          <w:sz w:val="24"/>
          <w:szCs w:val="24"/>
        </w:rPr>
        <w:t>ai</w:t>
      </w:r>
      <w:r w:rsidRPr="00BF6E4B">
        <w:rPr>
          <w:rFonts w:ascii="Times New Roman" w:hAnsi="Times New Roman" w:cs="Times New Roman"/>
          <w:sz w:val="24"/>
          <w:szCs w:val="24"/>
        </w:rPr>
        <w:t xml:space="preserve"> uz valsts apmaksātajiem sekundārajiem ambulatoriem pakalpojumiem un diagnostiku</w:t>
      </w:r>
      <w:r w:rsidR="00F02408">
        <w:rPr>
          <w:rFonts w:ascii="Times New Roman" w:hAnsi="Times New Roman" w:cs="Times New Roman"/>
          <w:sz w:val="24"/>
          <w:szCs w:val="24"/>
        </w:rPr>
        <w:t>,</w:t>
      </w:r>
      <w:r w:rsidRPr="00BF6E4B">
        <w:rPr>
          <w:rFonts w:ascii="Times New Roman" w:hAnsi="Times New Roman" w:cs="Times New Roman"/>
          <w:sz w:val="24"/>
          <w:szCs w:val="24"/>
        </w:rPr>
        <w:t xml:space="preserve"> un kompensējamo medikamentu pieejamīb</w:t>
      </w:r>
      <w:r w:rsidR="00F02408">
        <w:rPr>
          <w:rFonts w:ascii="Times New Roman" w:hAnsi="Times New Roman" w:cs="Times New Roman"/>
          <w:sz w:val="24"/>
          <w:szCs w:val="24"/>
        </w:rPr>
        <w:t>ai</w:t>
      </w:r>
      <w:r w:rsidRPr="00BF6E4B">
        <w:rPr>
          <w:rFonts w:ascii="Times New Roman" w:hAnsi="Times New Roman" w:cs="Times New Roman"/>
          <w:sz w:val="24"/>
          <w:szCs w:val="24"/>
        </w:rPr>
        <w:t xml:space="preserve">. Rezultātā 2017. gadā vidēji par 25% ir samazinājušās gaidīšanas rindas uz ārstniecības pakalpojumu saņemšanu. </w:t>
      </w:r>
    </w:p>
    <w:p w14:paraId="3E739D6E" w14:textId="43DB711E" w:rsidR="00E22EBB" w:rsidRPr="00BF6E4B" w:rsidRDefault="00E22EBB" w:rsidP="00E22EBB">
      <w:pPr>
        <w:jc w:val="both"/>
        <w:rPr>
          <w:rFonts w:ascii="Times New Roman" w:hAnsi="Times New Roman" w:cs="Times New Roman"/>
          <w:sz w:val="24"/>
          <w:szCs w:val="24"/>
        </w:rPr>
      </w:pPr>
      <w:r w:rsidRPr="00BF6E4B">
        <w:rPr>
          <w:rFonts w:ascii="Times New Roman" w:hAnsi="Times New Roman" w:cs="Times New Roman"/>
          <w:sz w:val="24"/>
          <w:szCs w:val="24"/>
        </w:rPr>
        <w:lastRenderedPageBreak/>
        <w:t xml:space="preserve">Valsts līdz 2030. gadam kā galveno mērķi veselības jomā paredz palielināt veselīgi nodzīvoto mūža gadu skaitu un par 30% samazināt potenciāli zaudēto mūža gadu skaitu. 2016. gadā potenciāli zaudēto mūža gadu rādītāja plānotā sasniedzamā vērtība 2020.gadam ir jau sasniegta par 98,8%. Priekšlaicīgā mirstība no sirds un asinsvadu slimībām mazinājās, tomēr tā vīriešiem ir aptuveni 3 reizes augstāka nekā sievietēm. Vienlaikus priekšlaicīga mirstība ļaundabīgo audzēju dēļ līdz šim būtiski nav mainījusies, tāpēc valsts turpina attīstīt ieviesto „zaļo koridoru” jeb agrīnu diagnostiku un savlaicīgi uzsāktu pacientu ar onkoloģiskām slimībām ārstēšanu. </w:t>
      </w:r>
      <w:r w:rsidR="00C468A9" w:rsidRPr="00BF6E4B">
        <w:rPr>
          <w:rFonts w:ascii="Times New Roman" w:hAnsi="Times New Roman" w:cs="Times New Roman"/>
          <w:sz w:val="24"/>
          <w:szCs w:val="24"/>
        </w:rPr>
        <w:t xml:space="preserve">Tiek īstenota visaptveroša veselīga uztura un fiziskās aktivitātes veicinoša politika. </w:t>
      </w:r>
      <w:r w:rsidRPr="00BF6E4B">
        <w:rPr>
          <w:rFonts w:ascii="Times New Roman" w:hAnsi="Times New Roman" w:cs="Times New Roman"/>
          <w:sz w:val="24"/>
          <w:szCs w:val="24"/>
        </w:rPr>
        <w:t>Tāpat ir īstenojama proaktīva politika, lai mazinātu arī pašnāvību skaitu un mirstību no asinsrites slimībām</w:t>
      </w:r>
      <w:r w:rsidR="00C468A9" w:rsidRPr="00BF6E4B">
        <w:rPr>
          <w:rFonts w:ascii="Times New Roman" w:hAnsi="Times New Roman" w:cs="Times New Roman"/>
          <w:sz w:val="24"/>
          <w:szCs w:val="24"/>
        </w:rPr>
        <w:t>, t.sk.</w:t>
      </w:r>
      <w:r w:rsidRPr="00BF6E4B">
        <w:rPr>
          <w:rFonts w:ascii="Times New Roman" w:hAnsi="Times New Roman" w:cs="Times New Roman"/>
          <w:sz w:val="24"/>
          <w:szCs w:val="24"/>
        </w:rPr>
        <w:t xml:space="preserve"> vīriešu vidū.</w:t>
      </w:r>
    </w:p>
    <w:p w14:paraId="746B5EDF" w14:textId="548F6B48" w:rsidR="00201863" w:rsidRPr="00BF6E4B" w:rsidRDefault="00201863" w:rsidP="00E22EBB">
      <w:pPr>
        <w:jc w:val="both"/>
        <w:rPr>
          <w:rFonts w:ascii="Times New Roman" w:hAnsi="Times New Roman" w:cs="Times New Roman"/>
          <w:sz w:val="24"/>
          <w:szCs w:val="24"/>
        </w:rPr>
      </w:pPr>
      <w:r w:rsidRPr="00BF6E4B">
        <w:rPr>
          <w:rFonts w:ascii="Times New Roman" w:hAnsi="Times New Roman" w:cs="Times New Roman"/>
          <w:sz w:val="24"/>
          <w:szCs w:val="24"/>
        </w:rPr>
        <w:t>Augstie priekšlaicīgas mirstības rādītāji vīriešu vidū lielā mērā skaidrojami ar dzīvesveida paradumiem, proti, smēķēšanas un riskantas alkohola lietošanas izplatību sabiedrībā. Par regulāriem smēķētājiem uzskatāmi 25,6% darbspējas vecumā iedzīvotāju (50,5% vīriešu un 21,6% sieviešu), savukārt riskanti alkohola lietošanas paradumi raksturīgi 61,5% vīriešu un 28,4% sieviešu 15-64 gadu vecumā. Lai mazinātu atkarību izraisošo vielu izplatību, pēdējo gadu laikā vairākkārtēji ir palielināts akcīzes nodoklis tabakas izstrādājumiem un alkoholiskajiem dzērieniem, ieviesti ierobežojumi tabakas, kā arī citu smēķēšanai paredzēto izstrādājumu un alkoholisko dzērienu reklamēšanai, apritei un pieejamībai. Lai turpinātu mazināt vielu lietošanas izplatību, nākotnē politika koncentrējama ne tikai uz kaitīgo vielu patēriņa un pieejamības mazināšanu, bet arī būtiski jāuzlabo atkarību ārstēšanas un rehabilitācijas pakalpojumi, nodrošinot plašāku terapijas klāstu un pieejamību, kā arī labāku rezultativitāti.</w:t>
      </w:r>
    </w:p>
    <w:p w14:paraId="56239004" w14:textId="784A4F01" w:rsidR="00435235" w:rsidRPr="00BF6E4B" w:rsidRDefault="00BE5E71" w:rsidP="00E22EBB">
      <w:pPr>
        <w:jc w:val="both"/>
        <w:rPr>
          <w:rFonts w:ascii="Times New Roman" w:hAnsi="Times New Roman" w:cs="Times New Roman"/>
          <w:sz w:val="24"/>
          <w:szCs w:val="24"/>
        </w:rPr>
      </w:pPr>
      <w:r>
        <w:rPr>
          <w:rFonts w:ascii="Times New Roman" w:hAnsi="Times New Roman" w:cs="Times New Roman"/>
          <w:sz w:val="24"/>
          <w:szCs w:val="24"/>
        </w:rPr>
        <w:t xml:space="preserve">Labā prakse: </w:t>
      </w:r>
      <w:r w:rsidR="00435235" w:rsidRPr="00BF6E4B">
        <w:rPr>
          <w:rFonts w:ascii="Times New Roman" w:hAnsi="Times New Roman" w:cs="Times New Roman"/>
          <w:sz w:val="24"/>
          <w:szCs w:val="24"/>
        </w:rPr>
        <w:t xml:space="preserve">Atkarīgo centrs </w:t>
      </w:r>
    </w:p>
    <w:p w14:paraId="2D58BECC" w14:textId="0CC0748B" w:rsidR="00D1766B" w:rsidRDefault="00D1766B" w:rsidP="00E22EBB">
      <w:pPr>
        <w:jc w:val="both"/>
        <w:rPr>
          <w:rFonts w:ascii="Times New Roman" w:hAnsi="Times New Roman" w:cs="Times New Roman"/>
          <w:sz w:val="24"/>
          <w:szCs w:val="24"/>
        </w:rPr>
      </w:pPr>
      <w:r w:rsidRPr="00BF6E4B">
        <w:rPr>
          <w:rFonts w:ascii="Times New Roman" w:hAnsi="Times New Roman" w:cs="Times New Roman"/>
          <w:sz w:val="24"/>
          <w:szCs w:val="24"/>
        </w:rPr>
        <w:t xml:space="preserve">Ieslodzītie ir iedzīvotāju grupa, </w:t>
      </w:r>
      <w:r w:rsidR="00F02408">
        <w:rPr>
          <w:rFonts w:ascii="Times New Roman" w:hAnsi="Times New Roman" w:cs="Times New Roman"/>
          <w:sz w:val="24"/>
          <w:szCs w:val="24"/>
        </w:rPr>
        <w:t>kuras daļai arī ir kaitīgi ieradumi</w:t>
      </w:r>
      <w:r w:rsidRPr="00BF6E4B">
        <w:rPr>
          <w:rFonts w:ascii="Times New Roman" w:hAnsi="Times New Roman" w:cs="Times New Roman"/>
          <w:sz w:val="24"/>
          <w:szCs w:val="24"/>
        </w:rPr>
        <w:t xml:space="preserve"> ieradumi, t.sk. alkohola un narkotisko vai psihotropo vielu lietošana, turklāt nereti noziedzīgais nodarījums ir izdarīts, personai atrodoties šo vielu iespaidā. Atkarības esamība notiesātajam neļauj pilnvērtīgi iesaistīties resocializācijas procesā, no kā ir atkarīga personas veiksmīga integrācija sabiedrībā pēc soda izciešanas. Tāpēc 2016.gada oktobrī Olaines cietumā tika atklāts ar Norvēģijas valdības finanšu instrumenta palīdzību uzbūvētais Atkarīgo centrs. Pateicoties divām atkarību mazināšanas programmām un jaunajai infrastruktūrai, ieslodzītie izcieš sodu terapeitiskajās kopienās, personāls darbojas, ievērojot savdabīgu mentoru – kontaktpersonu principu. Centrs ir ilustrācija tam, ka brīvības atņemšanas sods nav atriebība, bet veids, kā valsts māca likumpārkāpējam prasmes dzīvot patstāvīgi, bez noziegumu izdarīšanas.</w:t>
      </w:r>
    </w:p>
    <w:p w14:paraId="0F279F20" w14:textId="13F3AA4F" w:rsidR="00F02408" w:rsidRDefault="00F02408" w:rsidP="00E22EBB">
      <w:pPr>
        <w:jc w:val="both"/>
        <w:rPr>
          <w:rFonts w:ascii="Times New Roman" w:hAnsi="Times New Roman" w:cs="Times New Roman"/>
          <w:sz w:val="24"/>
          <w:szCs w:val="24"/>
        </w:rPr>
      </w:pPr>
      <w:r w:rsidRPr="00BF6E4B">
        <w:rPr>
          <w:rFonts w:ascii="Times New Roman" w:hAnsi="Times New Roman" w:cs="Times New Roman"/>
          <w:sz w:val="24"/>
          <w:szCs w:val="24"/>
        </w:rPr>
        <w:t xml:space="preserve">Avots: Latvijas Republikas </w:t>
      </w:r>
      <w:r>
        <w:rPr>
          <w:rFonts w:ascii="Times New Roman" w:hAnsi="Times New Roman" w:cs="Times New Roman"/>
          <w:sz w:val="24"/>
          <w:szCs w:val="24"/>
        </w:rPr>
        <w:t xml:space="preserve">Tieslietu ministrija. </w:t>
      </w:r>
    </w:p>
    <w:p w14:paraId="1EEF314F" w14:textId="7BAE1321" w:rsidR="00525733" w:rsidRDefault="00525733" w:rsidP="00E22EBB">
      <w:pPr>
        <w:jc w:val="both"/>
        <w:rPr>
          <w:rFonts w:ascii="Times New Roman" w:hAnsi="Times New Roman" w:cs="Times New Roman"/>
          <w:sz w:val="24"/>
          <w:szCs w:val="24"/>
        </w:rPr>
      </w:pPr>
      <w:r>
        <w:rPr>
          <w:rFonts w:ascii="Times New Roman" w:hAnsi="Times New Roman" w:cs="Times New Roman"/>
          <w:sz w:val="24"/>
          <w:szCs w:val="24"/>
        </w:rPr>
        <w:t>Saasināta</w:t>
      </w:r>
      <w:r w:rsidR="001D59F6" w:rsidRPr="00BF6E4B">
        <w:rPr>
          <w:rFonts w:ascii="Times New Roman" w:hAnsi="Times New Roman" w:cs="Times New Roman"/>
          <w:sz w:val="24"/>
          <w:szCs w:val="24"/>
        </w:rPr>
        <w:t xml:space="preserve"> </w:t>
      </w:r>
      <w:r w:rsidR="00E22EBB" w:rsidRPr="00BF6E4B">
        <w:rPr>
          <w:rFonts w:ascii="Times New Roman" w:hAnsi="Times New Roman" w:cs="Times New Roman"/>
          <w:sz w:val="24"/>
          <w:szCs w:val="24"/>
        </w:rPr>
        <w:t xml:space="preserve">situācija Latvijā ir saistībā ar HIV un AIDS izplatību. 2015. gadā valstī bija otrais augstākais jaunatklāto HIV infekcijas gadījumu skaits ES, un šis īpatsvars bija 3,5 reizes augstāks nekā vidēji Eiropā. Tāpat Latvijā ir visaugstākais ES jaunatklāto AIDS gadījumu īpatsvars. Reaģējot uz minēto, pēdējā gada laikā ir uzlabota medikamentu pieejamība HIV un AIDS ārstēšanai, kā arī nodrošināti jaunākās paaudzes medikamenti un īstenota atbilstoša ārstēšana plašākam vīrushepatīta C pacientu skaitam jau agrīnākā slimības stadijā. </w:t>
      </w:r>
      <w:r w:rsidR="00EA06CE">
        <w:rPr>
          <w:rFonts w:ascii="Times New Roman" w:hAnsi="Times New Roman" w:cs="Times New Roman"/>
          <w:sz w:val="24"/>
          <w:szCs w:val="24"/>
        </w:rPr>
        <w:t xml:space="preserve">No </w:t>
      </w:r>
      <w:r w:rsidR="00E22EBB" w:rsidRPr="00BF6E4B">
        <w:rPr>
          <w:rFonts w:ascii="Times New Roman" w:hAnsi="Times New Roman" w:cs="Times New Roman"/>
          <w:sz w:val="24"/>
          <w:szCs w:val="24"/>
        </w:rPr>
        <w:t xml:space="preserve">2017.gadā apstiprināts plāns HIV infekcijas, seksuālās transmisijas infekciju, B un C hepatīta izplatības ierobežošanai, kas mazina inficēšanās riskus sabiedrībā un veicinot savlaicīgu diagnostiku un ārstēšanu. </w:t>
      </w:r>
    </w:p>
    <w:p w14:paraId="5C611E08" w14:textId="47D60352" w:rsidR="00BE5E71" w:rsidRPr="00BF6E4B" w:rsidRDefault="003D232A" w:rsidP="00E22EBB">
      <w:pPr>
        <w:jc w:val="both"/>
        <w:rPr>
          <w:rFonts w:ascii="Times New Roman" w:hAnsi="Times New Roman" w:cs="Times New Roman"/>
          <w:sz w:val="24"/>
          <w:szCs w:val="24"/>
        </w:rPr>
      </w:pPr>
      <w:r w:rsidRPr="00BF6E4B">
        <w:rPr>
          <w:rFonts w:ascii="Times New Roman" w:hAnsi="Times New Roman" w:cs="Times New Roman"/>
          <w:sz w:val="24"/>
          <w:szCs w:val="24"/>
        </w:rPr>
        <w:t>Veselība visās politikās</w:t>
      </w:r>
    </w:p>
    <w:p w14:paraId="658C71C9" w14:textId="1E740E90" w:rsidR="0083678F" w:rsidRPr="00B16465" w:rsidRDefault="0083678F" w:rsidP="0083678F">
      <w:pPr>
        <w:jc w:val="both"/>
        <w:rPr>
          <w:rFonts w:ascii="Times New Roman" w:hAnsi="Times New Roman" w:cs="Times New Roman"/>
          <w:sz w:val="24"/>
          <w:szCs w:val="24"/>
        </w:rPr>
      </w:pPr>
      <w:r w:rsidRPr="00B16465">
        <w:rPr>
          <w:rFonts w:ascii="Times New Roman" w:hAnsi="Times New Roman" w:cs="Times New Roman"/>
          <w:sz w:val="24"/>
          <w:szCs w:val="24"/>
        </w:rPr>
        <w:lastRenderedPageBreak/>
        <w:t xml:space="preserve">Lai pilnvērtīgi nodrošinātu sabiedrības veselības vajadzības un īstenotu pierādījumos un starptautiskajā praksē balstītu politiku, Latvijas veselības politika ir veidota, ņemot vērā Pasaules Veselības organizācijas (PVO) Eiropas Veselības politikas </w:t>
      </w:r>
      <w:r w:rsidRPr="00B16465">
        <w:rPr>
          <w:rFonts w:ascii="Times New Roman" w:hAnsi="Times New Roman" w:cs="Times New Roman"/>
          <w:i/>
          <w:sz w:val="24"/>
          <w:szCs w:val="24"/>
        </w:rPr>
        <w:t>Health 2020</w:t>
      </w:r>
      <w:r w:rsidRPr="00B16465">
        <w:rPr>
          <w:rFonts w:ascii="Times New Roman" w:hAnsi="Times New Roman" w:cs="Times New Roman"/>
          <w:sz w:val="24"/>
          <w:szCs w:val="24"/>
        </w:rPr>
        <w:t xml:space="preserve"> pieeju un principus, kas balstīti uz </w:t>
      </w:r>
      <w:r w:rsidRPr="00B16465">
        <w:rPr>
          <w:rFonts w:ascii="Times New Roman" w:hAnsi="Times New Roman" w:cs="Times New Roman"/>
          <w:b/>
          <w:i/>
          <w:sz w:val="24"/>
          <w:szCs w:val="24"/>
        </w:rPr>
        <w:t>“veselība visās politikās”</w:t>
      </w:r>
      <w:r w:rsidRPr="00B16465">
        <w:rPr>
          <w:rFonts w:ascii="Times New Roman" w:hAnsi="Times New Roman" w:cs="Times New Roman"/>
          <w:sz w:val="24"/>
          <w:szCs w:val="24"/>
        </w:rPr>
        <w:t xml:space="preserve"> pieeju.</w:t>
      </w:r>
      <w:r w:rsidR="00525733">
        <w:rPr>
          <w:rFonts w:ascii="Times New Roman" w:hAnsi="Times New Roman" w:cs="Times New Roman"/>
          <w:sz w:val="24"/>
          <w:szCs w:val="24"/>
        </w:rPr>
        <w:t xml:space="preserve"> </w:t>
      </w:r>
      <w:r w:rsidRPr="00B16465">
        <w:rPr>
          <w:rFonts w:ascii="Times New Roman" w:hAnsi="Times New Roman" w:cs="Times New Roman"/>
          <w:sz w:val="24"/>
          <w:szCs w:val="24"/>
        </w:rPr>
        <w:t>PVO snie</w:t>
      </w:r>
      <w:r w:rsidR="00EA06CE">
        <w:rPr>
          <w:rFonts w:ascii="Times New Roman" w:hAnsi="Times New Roman" w:cs="Times New Roman"/>
          <w:sz w:val="24"/>
          <w:szCs w:val="24"/>
        </w:rPr>
        <w:t>dz</w:t>
      </w:r>
      <w:r w:rsidRPr="00B16465">
        <w:rPr>
          <w:rFonts w:ascii="Times New Roman" w:hAnsi="Times New Roman" w:cs="Times New Roman"/>
          <w:sz w:val="24"/>
          <w:szCs w:val="24"/>
        </w:rPr>
        <w:t xml:space="preserve"> tehnisko atbalstu Veselības ministrijai daudzu gadu garumā, kas balstīta uz Sadarbības līgumu, kas tiek noslēgts, ņemot vērā Latvijas veselības jomas prioritātes.</w:t>
      </w:r>
    </w:p>
    <w:p w14:paraId="17E42A75" w14:textId="655F66A1" w:rsidR="00525733" w:rsidRPr="00BF6E4B" w:rsidRDefault="0083678F" w:rsidP="00E22EBB">
      <w:pPr>
        <w:jc w:val="both"/>
        <w:rPr>
          <w:rFonts w:ascii="Times New Roman" w:hAnsi="Times New Roman" w:cs="Times New Roman"/>
          <w:sz w:val="24"/>
          <w:szCs w:val="24"/>
        </w:rPr>
      </w:pPr>
      <w:r w:rsidRPr="00BF6E4B">
        <w:rPr>
          <w:rFonts w:ascii="Times New Roman" w:hAnsi="Times New Roman" w:cs="Times New Roman"/>
          <w:sz w:val="24"/>
          <w:szCs w:val="24"/>
        </w:rPr>
        <w:t>Avots: Latvijas Re</w:t>
      </w:r>
      <w:r w:rsidR="00525733">
        <w:rPr>
          <w:rFonts w:ascii="Times New Roman" w:hAnsi="Times New Roman" w:cs="Times New Roman"/>
          <w:sz w:val="24"/>
          <w:szCs w:val="24"/>
        </w:rPr>
        <w:t xml:space="preserve">publikas Veselības ministrija. </w:t>
      </w:r>
    </w:p>
    <w:p w14:paraId="074FD02D" w14:textId="1CFAD879" w:rsidR="00E22EBB" w:rsidRPr="00BF6E4B" w:rsidRDefault="00E22EBB" w:rsidP="00E22EBB">
      <w:pPr>
        <w:jc w:val="both"/>
        <w:rPr>
          <w:rFonts w:ascii="Times New Roman" w:hAnsi="Times New Roman" w:cs="Times New Roman"/>
          <w:sz w:val="24"/>
          <w:szCs w:val="24"/>
        </w:rPr>
      </w:pPr>
      <w:r w:rsidRPr="00BF6E4B">
        <w:rPr>
          <w:rFonts w:ascii="Times New Roman" w:hAnsi="Times New Roman" w:cs="Times New Roman"/>
          <w:sz w:val="24"/>
          <w:szCs w:val="24"/>
        </w:rPr>
        <w:t xml:space="preserve">Pēdējo septiņu gadu laikā veselības politikā īpaša uzmanība koncentrēta mātes un bērna veselībai, kas cita starpā skaidrojama ar vēlmi nodrošināt pēc iespējas labākus apstākļus, kas sekmē dzimstību un demogrāfijas mērķu sasniegšanu valstī. </w:t>
      </w:r>
      <w:r w:rsidR="00525733">
        <w:rPr>
          <w:rFonts w:ascii="Times New Roman" w:hAnsi="Times New Roman" w:cs="Times New Roman"/>
          <w:sz w:val="24"/>
          <w:szCs w:val="24"/>
        </w:rPr>
        <w:t>I</w:t>
      </w:r>
      <w:r w:rsidRPr="00BF6E4B">
        <w:rPr>
          <w:rFonts w:ascii="Times New Roman" w:hAnsi="Times New Roman" w:cs="Times New Roman"/>
          <w:sz w:val="24"/>
          <w:szCs w:val="24"/>
        </w:rPr>
        <w:t>r ieviestas papildus izmeklēšanas metodes grūtniecēm, uzlabota pakalpojumu pieejamība grūtnieču aprūpei, noteiktas kvalitātes prasības ultraskaņas izmeklējumiem grūtniecēm, uzsākta valsts apmaksāta neauglības ārstēšanas programma, kā arī ieviesta mātes mirstības konfidenciālā analīze. Diemžēl, neskatoties uz paveikto, Latvijā joprojām katru gadu tiek reģistrēti mātes nāves gadījumi. Īpaši satraucoši rādītāji bija 2015. gadā, kad mātes mirstības rādītājs bija 55,2 uz 100 000 dzīvi dzimušiem. Absolūtos skaitļos tie bija 12 mātes nāves gadījumi, no kuriem 8 gadījumi bija ar grūtniecību tieši saistīto cēloņu dēļ. Attiecībā uz bērnu veselību, perinatālajai mirstībai ir tendence samazināties, taču tā ir relatīvi augsta, salīdzinot ar citām ES valstīm. Neskatoties uz īstenoto politiku, reproduktīvās veselības jautājumi, kas saistīti ar ģimenes plānošanu, informēšanu un izglītošanu, līdz šim sistemātiski nav risināti, taču līdz 2020.gadam</w:t>
      </w:r>
      <w:r w:rsidR="00525733">
        <w:rPr>
          <w:rFonts w:ascii="Times New Roman" w:hAnsi="Times New Roman" w:cs="Times New Roman"/>
          <w:sz w:val="24"/>
          <w:szCs w:val="24"/>
        </w:rPr>
        <w:t xml:space="preserve"> tiks uzlabota sociālo darbinieku kapacitāte.</w:t>
      </w:r>
    </w:p>
    <w:p w14:paraId="1BF202BA" w14:textId="27F4F7F9" w:rsidR="00E22EBB" w:rsidRPr="00BF6E4B" w:rsidRDefault="003D232A" w:rsidP="00E22EBB">
      <w:pPr>
        <w:jc w:val="both"/>
        <w:rPr>
          <w:rFonts w:ascii="Times New Roman" w:hAnsi="Times New Roman" w:cs="Times New Roman"/>
          <w:sz w:val="24"/>
          <w:szCs w:val="24"/>
        </w:rPr>
      </w:pPr>
      <w:r w:rsidRPr="00BF6E4B">
        <w:rPr>
          <w:rFonts w:ascii="Times New Roman" w:hAnsi="Times New Roman" w:cs="Times New Roman"/>
          <w:sz w:val="24"/>
          <w:szCs w:val="24"/>
        </w:rPr>
        <w:t>Ieguldot valsts budžeta līdzekļus veselības veicināšanā un slimību profilaksē, izmaksas ir zemākas nekā cīnoties ar sekām – ārstējot slimības</w:t>
      </w:r>
      <w:r w:rsidR="00C468A9" w:rsidRPr="00BF6E4B">
        <w:rPr>
          <w:rFonts w:ascii="Times New Roman" w:hAnsi="Times New Roman" w:cs="Times New Roman"/>
          <w:sz w:val="24"/>
          <w:szCs w:val="24"/>
        </w:rPr>
        <w:t>.</w:t>
      </w:r>
      <w:r w:rsidRPr="00BF6E4B">
        <w:rPr>
          <w:rFonts w:ascii="Times New Roman" w:hAnsi="Times New Roman" w:cs="Times New Roman"/>
          <w:sz w:val="24"/>
          <w:szCs w:val="24"/>
        </w:rPr>
        <w:t xml:space="preserve"> </w:t>
      </w:r>
      <w:r w:rsidR="00961394" w:rsidRPr="00BF6E4B">
        <w:rPr>
          <w:rFonts w:ascii="Times New Roman" w:hAnsi="Times New Roman" w:cs="Times New Roman"/>
          <w:sz w:val="24"/>
          <w:szCs w:val="24"/>
        </w:rPr>
        <w:t xml:space="preserve">Eiropas Savienības fondu 2014.-2020.gadam finansējuma ietvaros šobrīd nacionālā </w:t>
      </w:r>
      <w:r w:rsidR="00E22EBB" w:rsidRPr="00BF6E4B">
        <w:rPr>
          <w:rFonts w:ascii="Times New Roman" w:hAnsi="Times New Roman" w:cs="Times New Roman"/>
          <w:sz w:val="24"/>
          <w:szCs w:val="24"/>
        </w:rPr>
        <w:t>un vietējā līmenī tiek veicināti veselīgie paradumi</w:t>
      </w:r>
      <w:r w:rsidR="00961394" w:rsidRPr="00BF6E4B">
        <w:rPr>
          <w:rFonts w:ascii="Times New Roman" w:hAnsi="Times New Roman" w:cs="Times New Roman"/>
          <w:sz w:val="24"/>
          <w:szCs w:val="24"/>
        </w:rPr>
        <w:t xml:space="preserve"> iedzīvotāju vidū</w:t>
      </w:r>
      <w:r w:rsidR="00E22EBB" w:rsidRPr="00BF6E4B">
        <w:rPr>
          <w:rFonts w:ascii="Times New Roman" w:hAnsi="Times New Roman" w:cs="Times New Roman"/>
          <w:sz w:val="24"/>
          <w:szCs w:val="24"/>
        </w:rPr>
        <w:t xml:space="preserve">, īstenojot veselības veicināšanas un slimību profilakses pasākumus četru prioritāro veselības jomu </w:t>
      </w:r>
      <w:r w:rsidR="00222F1E" w:rsidRPr="00BF6E4B">
        <w:rPr>
          <w:rFonts w:ascii="Times New Roman" w:hAnsi="Times New Roman" w:cs="Times New Roman"/>
          <w:sz w:val="24"/>
          <w:szCs w:val="24"/>
        </w:rPr>
        <w:t xml:space="preserve">(sirds un asinsvadu, onkoloģijas, perinatālā un neonatālā perioda aprūpes un psihiskās veselības) </w:t>
      </w:r>
      <w:r w:rsidR="00E22EBB" w:rsidRPr="00BF6E4B">
        <w:rPr>
          <w:rFonts w:ascii="Times New Roman" w:hAnsi="Times New Roman" w:cs="Times New Roman"/>
          <w:sz w:val="24"/>
          <w:szCs w:val="24"/>
        </w:rPr>
        <w:t xml:space="preserve">ietvaros attiecībā uz uzturu, fizisko aktivitāti, atkarību izraisošo vielu lietošanu un procesu </w:t>
      </w:r>
      <w:r w:rsidR="00222F1E" w:rsidRPr="00BF6E4B">
        <w:rPr>
          <w:rFonts w:ascii="Times New Roman" w:hAnsi="Times New Roman" w:cs="Times New Roman"/>
          <w:sz w:val="24"/>
          <w:szCs w:val="24"/>
        </w:rPr>
        <w:t xml:space="preserve">atkarības </w:t>
      </w:r>
      <w:r w:rsidR="00E22EBB" w:rsidRPr="00BF6E4B">
        <w:rPr>
          <w:rFonts w:ascii="Times New Roman" w:hAnsi="Times New Roman" w:cs="Times New Roman"/>
          <w:sz w:val="24"/>
          <w:szCs w:val="24"/>
        </w:rPr>
        <w:t>izplatību, seksuālo un reproduktīvo veselību, kā arī psihisko veselību. Īpaša uzmanība pievērsta teritoriālās, nabadzības un sociālās atstumtības riskam pakļautajiem iedzīvotājiem.</w:t>
      </w:r>
    </w:p>
    <w:p w14:paraId="18EAB93C" w14:textId="74B1DB66" w:rsidR="00C63CB4" w:rsidRPr="00BF6E4B" w:rsidRDefault="00F02408" w:rsidP="00C63CB4">
      <w:pPr>
        <w:jc w:val="both"/>
        <w:rPr>
          <w:rFonts w:ascii="Times New Roman" w:hAnsi="Times New Roman" w:cs="Times New Roman"/>
          <w:sz w:val="24"/>
          <w:szCs w:val="24"/>
        </w:rPr>
      </w:pPr>
      <w:r>
        <w:rPr>
          <w:rFonts w:ascii="Times New Roman" w:hAnsi="Times New Roman" w:cs="Times New Roman"/>
          <w:sz w:val="24"/>
          <w:szCs w:val="24"/>
        </w:rPr>
        <w:t>6.</w:t>
      </w:r>
      <w:r w:rsidR="00C63CB4" w:rsidRPr="00BF6E4B">
        <w:rPr>
          <w:rFonts w:ascii="Times New Roman" w:hAnsi="Times New Roman" w:cs="Times New Roman"/>
          <w:sz w:val="24"/>
          <w:szCs w:val="24"/>
        </w:rPr>
        <w:t>3.</w:t>
      </w:r>
      <w:r>
        <w:rPr>
          <w:rFonts w:ascii="Times New Roman" w:hAnsi="Times New Roman" w:cs="Times New Roman"/>
          <w:sz w:val="24"/>
          <w:szCs w:val="24"/>
        </w:rPr>
        <w:t>4</w:t>
      </w:r>
      <w:r w:rsidR="00C63CB4" w:rsidRPr="00BF6E4B">
        <w:rPr>
          <w:rFonts w:ascii="Times New Roman" w:hAnsi="Times New Roman" w:cs="Times New Roman"/>
          <w:sz w:val="24"/>
          <w:szCs w:val="24"/>
        </w:rPr>
        <w:t xml:space="preserve"> Vesel</w:t>
      </w:r>
      <w:r w:rsidR="00B25228" w:rsidRPr="00BF6E4B">
        <w:rPr>
          <w:rFonts w:ascii="Times New Roman" w:hAnsi="Times New Roman" w:cs="Times New Roman"/>
          <w:sz w:val="24"/>
          <w:szCs w:val="24"/>
        </w:rPr>
        <w:t>īgas pašvaldības un skolas</w:t>
      </w:r>
    </w:p>
    <w:p w14:paraId="7FD0DF27" w14:textId="72331CC1" w:rsidR="00C63CB4" w:rsidRPr="00BF6E4B" w:rsidRDefault="00C63CB4" w:rsidP="00C63CB4">
      <w:pPr>
        <w:spacing w:after="0" w:line="259"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Latvijā ir izveidots </w:t>
      </w:r>
      <w:r w:rsidRPr="00BF6E4B">
        <w:rPr>
          <w:rFonts w:ascii="Times New Roman" w:hAnsi="Times New Roman" w:cs="Times New Roman"/>
          <w:sz w:val="24"/>
          <w:szCs w:val="24"/>
          <w:u w:val="single"/>
        </w:rPr>
        <w:t>Nacionālais veselīgo pašvaldību tīkls</w:t>
      </w:r>
      <w:r w:rsidRPr="00BF6E4B">
        <w:rPr>
          <w:rFonts w:ascii="Times New Roman" w:hAnsi="Times New Roman" w:cs="Times New Roman"/>
          <w:sz w:val="24"/>
          <w:szCs w:val="24"/>
        </w:rPr>
        <w:t>, kurš 2017.gadā apvieno 112 no 119 pašvaldībām</w:t>
      </w:r>
      <w:r w:rsidR="00B25228" w:rsidRPr="00BF6E4B">
        <w:rPr>
          <w:rFonts w:ascii="Times New Roman" w:hAnsi="Times New Roman" w:cs="Times New Roman"/>
          <w:sz w:val="24"/>
          <w:szCs w:val="24"/>
        </w:rPr>
        <w:t xml:space="preserve">, lai īstenotu </w:t>
      </w:r>
      <w:r w:rsidRPr="00BF6E4B">
        <w:rPr>
          <w:rFonts w:ascii="Times New Roman" w:hAnsi="Times New Roman" w:cs="Times New Roman"/>
          <w:sz w:val="24"/>
          <w:szCs w:val="24"/>
        </w:rPr>
        <w:t xml:space="preserve">veselības veicināšanas un profilakses aktivitātes sirds un asinsvadu, onkoloģijas, bērnu (sākot no perinatālā un neonatālā perioda) un garīgās veselības jomās. </w:t>
      </w:r>
    </w:p>
    <w:p w14:paraId="0B0DC964" w14:textId="77777777" w:rsidR="00C63CB4" w:rsidRPr="00BF6E4B" w:rsidRDefault="00C63CB4" w:rsidP="00C63CB4">
      <w:pPr>
        <w:spacing w:after="0" w:line="259" w:lineRule="auto"/>
        <w:jc w:val="both"/>
        <w:rPr>
          <w:rFonts w:ascii="Times New Roman" w:hAnsi="Times New Roman" w:cs="Times New Roman"/>
          <w:sz w:val="24"/>
          <w:szCs w:val="24"/>
        </w:rPr>
      </w:pPr>
    </w:p>
    <w:p w14:paraId="2AF3BC4C" w14:textId="77777777" w:rsidR="00C63CB4" w:rsidRPr="00BF6E4B" w:rsidRDefault="00C63CB4" w:rsidP="00C63CB4">
      <w:pPr>
        <w:spacing w:after="0" w:line="259"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Pašvaldību izglītības iestādes iesaistās </w:t>
      </w:r>
      <w:r w:rsidRPr="00BF6E4B">
        <w:rPr>
          <w:rFonts w:ascii="Times New Roman" w:hAnsi="Times New Roman" w:cs="Times New Roman"/>
          <w:sz w:val="24"/>
          <w:szCs w:val="24"/>
          <w:u w:val="single"/>
        </w:rPr>
        <w:t>Veselību veicinošo skolu tīklā</w:t>
      </w:r>
      <w:r w:rsidRPr="00BF6E4B">
        <w:rPr>
          <w:rFonts w:ascii="Times New Roman" w:hAnsi="Times New Roman" w:cs="Times New Roman"/>
          <w:sz w:val="24"/>
          <w:szCs w:val="24"/>
        </w:rPr>
        <w:t xml:space="preserve">, atsevišķās pašvaldībās tiek izstrādāti plānošanas dokumenti veselības veicināšanas jomā, piesaistīti veselības veicināšanas speciālisti, tomēr nav vienotas prakses, kā tiek īstenota veselības veicināšanas politika pašvaldībās, Latvijā nav pieejama vienota statistika par pašvaldību budžeta līdzekļiem, kas tiek tērēti veselības veicināšanai.  </w:t>
      </w:r>
    </w:p>
    <w:p w14:paraId="09CA07E7" w14:textId="001AAED6" w:rsidR="00E22EBB" w:rsidRPr="00B16465" w:rsidRDefault="00C63CB4" w:rsidP="00E22EBB">
      <w:pPr>
        <w:jc w:val="both"/>
        <w:rPr>
          <w:rFonts w:ascii="Times New Roman" w:hAnsi="Times New Roman" w:cs="Times New Roman"/>
          <w:sz w:val="24"/>
          <w:szCs w:val="24"/>
        </w:rPr>
      </w:pPr>
      <w:r w:rsidRPr="00BF6E4B">
        <w:rPr>
          <w:rFonts w:ascii="Times New Roman" w:hAnsi="Times New Roman" w:cs="Times New Roman"/>
          <w:i/>
          <w:iCs/>
          <w:sz w:val="24"/>
          <w:szCs w:val="24"/>
        </w:rPr>
        <w:t>Avots: LPS, 2018.</w:t>
      </w:r>
    </w:p>
    <w:p w14:paraId="269DEDC7" w14:textId="77777777" w:rsidR="00E22EBB" w:rsidRPr="00E65AF2" w:rsidRDefault="00E22EBB" w:rsidP="00837592">
      <w:pPr>
        <w:pStyle w:val="Heading3"/>
      </w:pPr>
      <w:bookmarkStart w:id="18" w:name="_Toc510516701"/>
      <w:r w:rsidRPr="00E65AF2">
        <w:lastRenderedPageBreak/>
        <w:t>IAM 4: Nodrošināt iekļaujošu un kvalitatīvu izglītību un veicināt mūžizglītības iespējas visiem</w:t>
      </w:r>
      <w:bookmarkEnd w:id="18"/>
      <w:r w:rsidRPr="00E65AF2">
        <w:t xml:space="preserve"> </w:t>
      </w:r>
    </w:p>
    <w:p w14:paraId="306AECBF" w14:textId="2DE3103A" w:rsidR="00001893" w:rsidRPr="007A031A" w:rsidRDefault="00001893" w:rsidP="00001893">
      <w:pPr>
        <w:jc w:val="both"/>
        <w:rPr>
          <w:rFonts w:ascii="Times New Roman" w:hAnsi="Times New Roman" w:cs="Times New Roman"/>
          <w:sz w:val="24"/>
          <w:szCs w:val="24"/>
        </w:rPr>
      </w:pPr>
      <w:r>
        <w:rPr>
          <w:rFonts w:ascii="Times New Roman" w:hAnsi="Times New Roman" w:cs="Times New Roman"/>
          <w:sz w:val="24"/>
          <w:szCs w:val="24"/>
        </w:rPr>
        <w:t>La</w:t>
      </w:r>
      <w:r w:rsidRPr="007A031A">
        <w:rPr>
          <w:rFonts w:ascii="Times New Roman" w:hAnsi="Times New Roman" w:cs="Times New Roman"/>
          <w:sz w:val="24"/>
          <w:szCs w:val="24"/>
        </w:rPr>
        <w:t xml:space="preserve">tvija 2030 izteikts redzējums par paradigmas maiņu izglītībā, kurā vecāki, mācībspēki, izglītojamie un izglītības iestādes apzinās savu līdzatbildību kvalitatīvas izglītības nodrošināšanā, skolas izveidojas kā sociālā tīkojuma centri, izglītība ir uz kompetencēm balstīts mācību process, palielināta IT izmantošanas loma, un iedzīvināta sabiedrībā mūžizglītības kultūra. Nacionālajā attīstības plānā noteiktie vidējā termiņa mērķi ir samazināt jauniešu ar zemām pamatprasmēm skaitu, vienlaikus palielinot to skolēnu īpatsvaru, kuri uzrāda augtāko kompetences līmeni, samazināt jauniešu īpatsvaru, kas nekur nestrādā un nemācās, paaugstināt augstākās izglītības kvalitāti un eksportspēju, kā arī attīstīt konkurētspējīgu profesionālo un pieaugušo izglītību un kāpināt pieaugušo iesaisti izglītībā. Izglītības attīstības pamatnostādnes 2014.-2020.gadam </w:t>
      </w:r>
      <w:r>
        <w:rPr>
          <w:rFonts w:ascii="Times New Roman" w:hAnsi="Times New Roman" w:cs="Times New Roman"/>
          <w:sz w:val="24"/>
          <w:szCs w:val="24"/>
        </w:rPr>
        <w:t>ir vērstas uz visu 4. IAM īstenošanu.</w:t>
      </w:r>
    </w:p>
    <w:p w14:paraId="11091828" w14:textId="77777777" w:rsidR="00001893" w:rsidRPr="007A031A"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Izstrādāts jauns kompetenču pieejā balstīta mācību satura piedāvājums, uz kura pamata tiks sagatavotas pirmsskolas izglītības vadlīnijas, kā arī  pamatizglītības un vispārējās vidējās izglītības standarti. Jaunu mācību saturu ir plānots ieviest pakāpeniski, sākot ar 2018. gada 1. septembri. Tiks uzlabota pedagogu sagatavošanas un profesionālās pilnveides sistēma, lai nodrošinātu kompetencēs balstītas izglītības prasībām atbilstošu pedagogu izglītību. Samazināta darba samaksas nevienlīdzība starp vienādu darbu strādājošiem skolotājiem dažāda lieluma skolās. Diskusijas turpinās par to, kā vislabāk sakārtot vidusskolu tīklu, ņemot vērā demogrāfiskās izmaiņas, migrācijas tendences, pašvaldību sociālekonomisko situāciju, izglītības iestāžu kvalitātes rādītājus, u.c. faktorus.</w:t>
      </w:r>
    </w:p>
    <w:p w14:paraId="24F075EC" w14:textId="77777777" w:rsidR="00001893" w:rsidRPr="007A031A"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 xml:space="preserve">Tiek stiprināti profesionālās izglītības kompetenču centri, paplašinot izglītības iespējas dažādām iedzīvotāju grupām, samazinot profesionālo izglītības sniedzēju tīkla fragmentāciju un sadrumstalotību, veicinot sadarbību ar darba devējiem un darba vidē balstītas mācības, attīstot spēju veidot mācību piedāvājumu komersantiem, kas nodrošinātu uzņēmumu attīstībai nepieciešamās prasmes. </w:t>
      </w:r>
    </w:p>
    <w:p w14:paraId="37E8ABD6" w14:textId="77777777" w:rsidR="00001893" w:rsidRPr="007A031A"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Sekmējot iekļaujošās izglītības principa ieviešanu un sociālās atstumtības riska mazināšanu, tiek īstenota virkne pasākumu, tajā skaitā, jauniešu ar speciālām vajadzībām integrācija izglītības iestādēs (2016./2017.m.g. 40,9% izglītojamo ar speciālām vajadzībām ir integrēti vispārējās izglītības iestādēs), atbalsta personāla nodrošināšana, agrīnas skolas pamešanas mazināšana, sociālās atstumtības riskam pakļauto jauniešu iesaiste neformālās izglītības programmās, pedagogu kompetenču uzlabošana darbam ar izglītojamajiem no riska grupām, u.c.</w:t>
      </w:r>
    </w:p>
    <w:p w14:paraId="7415070F" w14:textId="77777777" w:rsidR="00001893" w:rsidRPr="007A031A"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Priekšlaicīgi skolu pametušo jauniešu (18-24 gadu vecumā) īpatsvars 2016.gadā bija 10%</w:t>
      </w:r>
      <w:r>
        <w:rPr>
          <w:rFonts w:ascii="Times New Roman" w:hAnsi="Times New Roman" w:cs="Times New Roman"/>
          <w:sz w:val="24"/>
          <w:szCs w:val="24"/>
        </w:rPr>
        <w:t xml:space="preserve">, t.sk.,. 13.7% vīriešu, un 6.2% - sieviešu. </w:t>
      </w:r>
      <w:r w:rsidRPr="007A031A">
        <w:rPr>
          <w:rFonts w:ascii="Times New Roman" w:hAnsi="Times New Roman" w:cs="Times New Roman"/>
          <w:sz w:val="24"/>
          <w:szCs w:val="24"/>
        </w:rPr>
        <w:t xml:space="preserve">(Eurostat dati). Uzlabojot izglītojamo kompetences un mācību sasniegumus, tiek attīstīta individuālā mācību pieeja un veicināta tās ieviešana vispārējās izglītības iestādēs, tajā skaitā, metodoloģisku ieteikumu izstrāde un pielietošana mācībās, IKT resursi, pedagogu profesionālās kompetences pilnveide, ārvalstu metodiku ieviešana. </w:t>
      </w:r>
    </w:p>
    <w:p w14:paraId="65BCADE1" w14:textId="77777777" w:rsidR="00001893" w:rsidRPr="007A031A"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 xml:space="preserve">Ar Starptautiskās Rekonstrukcijas un attīstības bankas atbalstu tika izstrādāts un kopš 2015.gada tiek ieviests jauns augstākās izglītības finansēšanas modelis, kurš paredz augstskolās ieviest trīs finansēšanas pīlārus – bāzes, snieguma un attīstības finansējumu, nodrošinot kvalitatīvu, pētniecībā balstītu augstākās izglītības saturu un rezultātu pārvaldību augstākās izglītības institūcijās. Savukārt, lai nodrošinātu pieejamu kvalitatīvu augstāko izglītību un sekmētu tās eksportspēju, tiek pilnveidota </w:t>
      </w:r>
      <w:r w:rsidRPr="007A031A">
        <w:rPr>
          <w:rFonts w:ascii="Times New Roman" w:hAnsi="Times New Roman" w:cs="Times New Roman"/>
          <w:sz w:val="24"/>
          <w:szCs w:val="24"/>
        </w:rPr>
        <w:lastRenderedPageBreak/>
        <w:t>ārējās kvalitātes nodrošināšanas sistēma, mazināta studiju programmu fragmentācija, pilnveidota studiju programmu satura kvalitāte</w:t>
      </w:r>
      <w:r>
        <w:rPr>
          <w:rFonts w:ascii="Times New Roman" w:hAnsi="Times New Roman" w:cs="Times New Roman"/>
          <w:sz w:val="24"/>
          <w:szCs w:val="24"/>
        </w:rPr>
        <w:t>, uc</w:t>
      </w:r>
      <w:r w:rsidRPr="007A031A">
        <w:rPr>
          <w:rFonts w:ascii="Times New Roman" w:hAnsi="Times New Roman" w:cs="Times New Roman"/>
          <w:sz w:val="24"/>
          <w:szCs w:val="24"/>
        </w:rPr>
        <w:t>.</w:t>
      </w:r>
    </w:p>
    <w:p w14:paraId="12676C14" w14:textId="77777777" w:rsidR="00001893" w:rsidRPr="00BF6E4B"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 xml:space="preserve">Regulāra darbaspēka apmācība ir vienīgais ceļš, kā nodrošināt izaugsmi situācijā, kad darbaspēka daudzums sarūk, kā palielināt ekonomikas produktivitāti, kā efektīvāk izmantot pieejamos resursus, kā mazināt strukturālo bezdarbu. </w:t>
      </w:r>
      <w:r w:rsidRPr="00F63ADD">
        <w:rPr>
          <w:rFonts w:ascii="Times New Roman" w:hAnsi="Times New Roman" w:cs="Times New Roman"/>
          <w:sz w:val="24"/>
          <w:szCs w:val="24"/>
        </w:rPr>
        <w:t>Nozaru ekspertu padomes (NEP), kurās līdzdarbojas darba devēju, arodbiedrību, valsts iestāžu un izglītības jomas pārstāvji, rūpējas, lai profesionālās izglītības sistēma jaunajiem speciālistiem Latvijā spētu sniegt vajadzīgo pamatu tālākajai darba dzīvei.</w:t>
      </w:r>
      <w:r w:rsidRPr="00BF6E4B">
        <w:rPr>
          <w:rFonts w:ascii="Times New Roman" w:hAnsi="Times New Roman" w:cs="Times New Roman"/>
          <w:sz w:val="24"/>
          <w:szCs w:val="24"/>
        </w:rPr>
        <w:t xml:space="preserve"> Neskatoties uz to, izglītības sistēma nespēj nodrošināt darba tirgus vajadzības, kam pamatā ir nepietiekamais studējošo skaits STEM nozarēs, nepietiekamais skolēnu skaits, kuri izvēlas kārtot obligāto eksāmenu fizikā un ķīmijā.</w:t>
      </w:r>
    </w:p>
    <w:p w14:paraId="239ADFC1" w14:textId="0E8C6540" w:rsidR="00001893" w:rsidRPr="007A031A" w:rsidRDefault="00001893" w:rsidP="00001893">
      <w:pPr>
        <w:jc w:val="both"/>
        <w:rPr>
          <w:rFonts w:ascii="Times New Roman" w:hAnsi="Times New Roman" w:cs="Times New Roman"/>
          <w:sz w:val="24"/>
          <w:szCs w:val="24"/>
        </w:rPr>
      </w:pPr>
      <w:r w:rsidRPr="007A031A">
        <w:rPr>
          <w:rFonts w:ascii="Times New Roman" w:hAnsi="Times New Roman" w:cs="Times New Roman"/>
          <w:sz w:val="24"/>
          <w:szCs w:val="24"/>
        </w:rPr>
        <w:t>Veicinot iedzīvotāju iesaisti pieaugušo izglītībā, kas 2017.gadā 25-64 gadu vecuma grupā veidoja 7,5% (Eurostat sākotnējie dati), izstrādāts Pieaugušo izglītības pārvaldības modeļa ieviešanas plāns 2016.-2020.gadam, lai nodrošinātu pārskatāmu un saskaņotu sistēmas darbību, novērstu pieaugušo izglītības sadrumstalotību, atsevišķo institūciju rīcības nesaskaņotību un kopējās situācijas novērtēšanai nepieciešamās informācijas nepietiekamību, kā arī izveidotu efektīvu pieaugušo izglītības sistēmu. 2017. gadā izveidota starpnozaru Pieaugušo izglītības pārvaldības padome, lai novērstu darbaspēka kvalifikācijas neatbilstību darba tirgus pieprasījumam, veicinātu strādājošo konkurētspēju un darba tirgus produktivitāti.</w:t>
      </w:r>
      <w:r w:rsidR="004F56CA">
        <w:rPr>
          <w:rFonts w:ascii="Times New Roman" w:hAnsi="Times New Roman" w:cs="Times New Roman"/>
          <w:sz w:val="24"/>
          <w:szCs w:val="24"/>
        </w:rPr>
        <w:t xml:space="preserve"> </w:t>
      </w:r>
    </w:p>
    <w:p w14:paraId="4AAE7486" w14:textId="35E8E895" w:rsidR="00E22EBB" w:rsidRPr="00B16465" w:rsidRDefault="00E22EBB" w:rsidP="00837592">
      <w:pPr>
        <w:jc w:val="both"/>
        <w:rPr>
          <w:rFonts w:ascii="Times New Roman" w:hAnsi="Times New Roman" w:cs="Times New Roman"/>
          <w:sz w:val="24"/>
          <w:szCs w:val="24"/>
        </w:rPr>
      </w:pPr>
      <w:r w:rsidRPr="00BF6E4B">
        <w:rPr>
          <w:rFonts w:ascii="Times New Roman" w:hAnsi="Times New Roman" w:cs="Times New Roman"/>
          <w:sz w:val="24"/>
          <w:szCs w:val="24"/>
        </w:rPr>
        <w:t>Izglītība ilgtspējīgai attīstībai (4.7. apakšmērķis) Latvijā ir horizontāls temats, kas iekļauts dažādos mācību priekšmetos. Izglītības ilgtspējīgai attīstībai veicinošu mācībmateriālu un metodikas izstrādē, pedagogu un jauniešu izglītībā piedalās nevalstiskās organizācijas</w:t>
      </w:r>
      <w:r w:rsidR="00837592">
        <w:rPr>
          <w:rFonts w:ascii="Times New Roman" w:hAnsi="Times New Roman" w:cs="Times New Roman"/>
          <w:sz w:val="24"/>
          <w:szCs w:val="24"/>
        </w:rPr>
        <w:t xml:space="preserve">, universitātes un UNESCO LNK. </w:t>
      </w:r>
    </w:p>
    <w:p w14:paraId="21B90FF9" w14:textId="77777777" w:rsidR="00E22EBB" w:rsidRPr="00B16465" w:rsidRDefault="00E22EBB" w:rsidP="00837592">
      <w:pPr>
        <w:pStyle w:val="Heading3"/>
      </w:pPr>
      <w:bookmarkStart w:id="19" w:name="_Toc510516702"/>
      <w:r w:rsidRPr="00B16465">
        <w:t>IAM 5: Panākt dzimumu līdztiesību, sniegt vienlīdzīgas iespējas visām sievietēm un meitenēm</w:t>
      </w:r>
      <w:bookmarkEnd w:id="19"/>
      <w:r w:rsidRPr="00B16465">
        <w:t xml:space="preserve">  </w:t>
      </w:r>
    </w:p>
    <w:p w14:paraId="53A68E62" w14:textId="1B685C9D" w:rsidR="00E22EBB" w:rsidRPr="00BF6E4B" w:rsidRDefault="00E22EBB" w:rsidP="00837592">
      <w:pPr>
        <w:autoSpaceDE w:val="0"/>
        <w:autoSpaceDN w:val="0"/>
        <w:adjustRightInd w:val="0"/>
        <w:spacing w:after="0"/>
        <w:jc w:val="both"/>
        <w:rPr>
          <w:rFonts w:ascii="Times New Roman" w:eastAsiaTheme="minorEastAsia" w:hAnsi="Times New Roman" w:cs="Times New Roman"/>
          <w:sz w:val="24"/>
          <w:szCs w:val="24"/>
          <w:lang w:eastAsia="lv-LV"/>
        </w:rPr>
      </w:pPr>
      <w:r w:rsidRPr="00BF6E4B">
        <w:rPr>
          <w:rFonts w:ascii="Times New Roman" w:eastAsiaTheme="minorEastAsia" w:hAnsi="Times New Roman" w:cs="Times New Roman"/>
          <w:sz w:val="24"/>
          <w:szCs w:val="24"/>
          <w:lang w:eastAsia="lv-LV"/>
        </w:rPr>
        <w:t>Sieviešu un vīriešu vienlīdzīgas tiesības un iespējas ir viena no cilvēka pamattiesībām, kas ir noteikta ne tikai Latvijas Republikas Satversmē</w:t>
      </w:r>
      <w:r w:rsidR="00EA06CE">
        <w:rPr>
          <w:rFonts w:ascii="Times New Roman" w:eastAsiaTheme="minorEastAsia" w:hAnsi="Times New Roman" w:cs="Times New Roman"/>
          <w:sz w:val="24"/>
          <w:szCs w:val="24"/>
          <w:lang w:eastAsia="lv-LV"/>
        </w:rPr>
        <w:t xml:space="preserve"> un </w:t>
      </w:r>
      <w:r w:rsidRPr="00BF6E4B">
        <w:rPr>
          <w:rFonts w:ascii="Times New Roman" w:eastAsiaTheme="minorEastAsia" w:hAnsi="Times New Roman" w:cs="Times New Roman"/>
          <w:sz w:val="24"/>
          <w:szCs w:val="24"/>
          <w:lang w:eastAsia="lv-LV"/>
        </w:rPr>
        <w:t>ir horizontāls cilvēktiesību princips. Valdība regulāri tiek informēta par ANO Pekinas Rīcības platformas dzimumu līdztiesības īstenošanu</w:t>
      </w:r>
      <w:r w:rsidR="00B6002E" w:rsidRPr="00BF6E4B">
        <w:rPr>
          <w:rFonts w:ascii="Times New Roman" w:eastAsiaTheme="minorEastAsia" w:hAnsi="Times New Roman" w:cs="Times New Roman"/>
          <w:sz w:val="24"/>
          <w:szCs w:val="24"/>
          <w:lang w:eastAsia="lv-LV"/>
        </w:rPr>
        <w:t>,</w:t>
      </w:r>
      <w:r w:rsidRPr="00BF6E4B">
        <w:rPr>
          <w:rFonts w:ascii="Times New Roman" w:eastAsiaTheme="minorEastAsia" w:hAnsi="Times New Roman" w:cs="Times New Roman"/>
          <w:sz w:val="24"/>
          <w:szCs w:val="24"/>
          <w:lang w:eastAsia="lv-LV"/>
        </w:rPr>
        <w:t xml:space="preserve"> un Latvija attīstības sadarbības ietvaros </w:t>
      </w:r>
      <w:r w:rsidR="00B6002E" w:rsidRPr="00BF6E4B">
        <w:rPr>
          <w:rFonts w:ascii="Times New Roman" w:eastAsiaTheme="minorEastAsia" w:hAnsi="Times New Roman" w:cs="Times New Roman"/>
          <w:sz w:val="24"/>
          <w:szCs w:val="24"/>
          <w:lang w:eastAsia="lv-LV"/>
        </w:rPr>
        <w:t xml:space="preserve">līdz 2020. gadam </w:t>
      </w:r>
      <w:r w:rsidRPr="00BF6E4B">
        <w:rPr>
          <w:rFonts w:ascii="Times New Roman" w:eastAsiaTheme="minorEastAsia" w:hAnsi="Times New Roman" w:cs="Times New Roman"/>
          <w:sz w:val="24"/>
          <w:szCs w:val="24"/>
          <w:lang w:eastAsia="lv-LV"/>
        </w:rPr>
        <w:t xml:space="preserve">paredz 8% novirzīt atbalstam dzimumu līdztiesības stiprināšanai </w:t>
      </w:r>
      <w:r w:rsidR="00B6002E" w:rsidRPr="00BF6E4B">
        <w:rPr>
          <w:rFonts w:ascii="Times New Roman" w:eastAsiaTheme="minorEastAsia" w:hAnsi="Times New Roman" w:cs="Times New Roman"/>
          <w:sz w:val="24"/>
          <w:szCs w:val="24"/>
          <w:lang w:eastAsia="lv-LV"/>
        </w:rPr>
        <w:t>attīstības sadarbības partnervalstīs</w:t>
      </w:r>
      <w:r w:rsidRPr="00BF6E4B">
        <w:rPr>
          <w:rFonts w:ascii="Times New Roman" w:eastAsiaTheme="minorEastAsia" w:hAnsi="Times New Roman" w:cs="Times New Roman"/>
          <w:sz w:val="24"/>
          <w:szCs w:val="24"/>
          <w:lang w:eastAsia="lv-LV"/>
        </w:rPr>
        <w:t xml:space="preserve">. Dažādu nozaru politikās tiek īstenoti pasākumi, kas ir mērķēti uz sieviešu un vīriešu vienlīdzīgu tiesību un iespēju nodrošināšanu, vienlaikus izstrādes procesā ir Plāns sieviešu un vīriešu vienlīdzīgu tiesību un iespēju veicināšanai 2018.-2020.gadam, kurā ir iekļauti pasākumi, lai veicinātu integrētu, mērķtiecīgu un efektīvu dzimumu līdztiesības politikas īstenošanu. </w:t>
      </w:r>
    </w:p>
    <w:p w14:paraId="37B13805" w14:textId="77777777" w:rsidR="00E22EBB" w:rsidRPr="00BF6E4B" w:rsidRDefault="00E22EBB" w:rsidP="00837592">
      <w:pPr>
        <w:autoSpaceDE w:val="0"/>
        <w:autoSpaceDN w:val="0"/>
        <w:adjustRightInd w:val="0"/>
        <w:spacing w:after="0"/>
        <w:jc w:val="both"/>
        <w:rPr>
          <w:rFonts w:ascii="Times New Roman" w:eastAsiaTheme="minorEastAsia" w:hAnsi="Times New Roman" w:cs="Times New Roman"/>
          <w:sz w:val="24"/>
          <w:szCs w:val="24"/>
          <w:lang w:eastAsia="lv-LV"/>
        </w:rPr>
      </w:pPr>
    </w:p>
    <w:p w14:paraId="24BED94E" w14:textId="0DB5AC35" w:rsidR="00E22EBB" w:rsidRPr="00BF6E4B" w:rsidRDefault="00E22EBB" w:rsidP="00837592">
      <w:pPr>
        <w:autoSpaceDE w:val="0"/>
        <w:autoSpaceDN w:val="0"/>
        <w:adjustRightInd w:val="0"/>
        <w:spacing w:after="0"/>
        <w:jc w:val="both"/>
        <w:rPr>
          <w:rFonts w:ascii="Times New Roman" w:eastAsiaTheme="minorEastAsia" w:hAnsi="Times New Roman" w:cs="Times New Roman"/>
          <w:sz w:val="24"/>
          <w:szCs w:val="24"/>
          <w:lang w:eastAsia="lv-LV"/>
        </w:rPr>
      </w:pPr>
      <w:r w:rsidRPr="00BF6E4B">
        <w:rPr>
          <w:rFonts w:ascii="Times New Roman" w:eastAsiaTheme="minorEastAsia" w:hAnsi="Times New Roman" w:cs="Times New Roman"/>
          <w:sz w:val="24"/>
          <w:szCs w:val="24"/>
          <w:lang w:eastAsia="lv-LV"/>
        </w:rPr>
        <w:t xml:space="preserve">Sieviešu un vīriešu nodarbinātības rādītāji </w:t>
      </w:r>
      <w:r w:rsidR="00195035" w:rsidRPr="00BF6E4B">
        <w:rPr>
          <w:rFonts w:ascii="Times New Roman" w:eastAsiaTheme="minorEastAsia" w:hAnsi="Times New Roman" w:cs="Times New Roman"/>
          <w:sz w:val="24"/>
          <w:szCs w:val="24"/>
          <w:lang w:eastAsia="lv-LV"/>
        </w:rPr>
        <w:t xml:space="preserve">(15-64.g.vecuma grupā) </w:t>
      </w:r>
      <w:r w:rsidRPr="00BF6E4B">
        <w:rPr>
          <w:rFonts w:ascii="Times New Roman" w:eastAsiaTheme="minorEastAsia" w:hAnsi="Times New Roman" w:cs="Times New Roman"/>
          <w:sz w:val="24"/>
          <w:szCs w:val="24"/>
          <w:lang w:eastAsia="lv-LV"/>
        </w:rPr>
        <w:t xml:space="preserve">salīdzinājumā ar Eiropas Savienības (ES) valstu vidējiem rādītājiem ir vērtējami pozitīvi - sieviešu nodarbinātības līmenis Latvijā pārsniedz ES-28 rādītāju vidēji par </w:t>
      </w:r>
      <w:r w:rsidR="00195035" w:rsidRPr="00BF6E4B">
        <w:rPr>
          <w:rFonts w:ascii="Times New Roman" w:eastAsiaTheme="minorEastAsia" w:hAnsi="Times New Roman" w:cs="Times New Roman"/>
          <w:sz w:val="24"/>
          <w:szCs w:val="24"/>
          <w:lang w:eastAsia="lv-LV"/>
        </w:rPr>
        <w:t xml:space="preserve">6 </w:t>
      </w:r>
      <w:r w:rsidRPr="00BF6E4B">
        <w:rPr>
          <w:rFonts w:ascii="Times New Roman" w:eastAsiaTheme="minorEastAsia" w:hAnsi="Times New Roman" w:cs="Times New Roman"/>
          <w:sz w:val="24"/>
          <w:szCs w:val="24"/>
          <w:lang w:eastAsia="lv-LV"/>
        </w:rPr>
        <w:t>procentpunktiem, vīriešu nodarbinātības līmenis ir tikai nedaudz zemāks kā ES-28 vidējais rādītājs.</w:t>
      </w:r>
      <w:r w:rsidR="00D81EF9" w:rsidRPr="00BF6E4B">
        <w:rPr>
          <w:rFonts w:ascii="Times New Roman" w:eastAsiaTheme="minorEastAsia" w:hAnsi="Times New Roman" w:cs="Times New Roman"/>
          <w:sz w:val="24"/>
          <w:szCs w:val="24"/>
          <w:lang w:eastAsia="lv-LV"/>
        </w:rPr>
        <w:t xml:space="preserve"> </w:t>
      </w:r>
      <w:r w:rsidRPr="00BF6E4B">
        <w:rPr>
          <w:rFonts w:ascii="Times New Roman" w:eastAsia="Times New Roman" w:hAnsi="Times New Roman" w:cs="Times New Roman"/>
          <w:bCs/>
          <w:sz w:val="24"/>
          <w:szCs w:val="24"/>
          <w:lang w:eastAsia="lv-LV"/>
        </w:rPr>
        <w:t>Latvijā izglītības jomā iezīmējas tendence, ka sievietes ir izglītotākas nekā vīrieši un īpaši izteikta atšķirība ir augstāko izglītību ieguvušo vidū – sieviešu īpatsvars šajā grupā 2016.gadā bija 65.6%</w:t>
      </w:r>
      <w:r w:rsidRPr="00BF6E4B">
        <w:rPr>
          <w:rFonts w:ascii="Times New Roman" w:eastAsiaTheme="minorEastAsia" w:hAnsi="Times New Roman" w:cs="Times New Roman"/>
          <w:sz w:val="24"/>
          <w:szCs w:val="24"/>
          <w:lang w:eastAsia="lv-LV"/>
        </w:rPr>
        <w:t xml:space="preserve">. Vienlaikus sievietes un vīrieši koncentrējas noteiktās izglītības jomās, kas ir par pamatu arī izteiktai segregācijai vēlāk darba tirgū – veidojot „sieviešu” un „vīriešu” profesijas, kā arī veidojot nozares, kam sabiedrībā tiek piešķirts zemāks sociālekonomiskais vērtējums, kas nereti ir arī zemāk apmaksātas. </w:t>
      </w:r>
    </w:p>
    <w:p w14:paraId="48A355BC" w14:textId="77777777" w:rsidR="00E22EBB" w:rsidRPr="00BF6E4B" w:rsidRDefault="00E22EBB" w:rsidP="00837592">
      <w:pPr>
        <w:tabs>
          <w:tab w:val="num" w:pos="426"/>
        </w:tabs>
        <w:spacing w:after="0"/>
        <w:jc w:val="both"/>
        <w:rPr>
          <w:rFonts w:ascii="Times New Roman" w:hAnsi="Times New Roman" w:cs="Times New Roman"/>
          <w:sz w:val="24"/>
          <w:szCs w:val="24"/>
        </w:rPr>
      </w:pPr>
    </w:p>
    <w:p w14:paraId="3D1CE351" w14:textId="0D9C3770" w:rsidR="00E22EBB" w:rsidRPr="00BF6E4B" w:rsidRDefault="00E22EBB" w:rsidP="00837592">
      <w:pPr>
        <w:tabs>
          <w:tab w:val="num" w:pos="426"/>
        </w:tabs>
        <w:spacing w:after="0"/>
        <w:jc w:val="both"/>
        <w:rPr>
          <w:rFonts w:ascii="Times New Roman" w:hAnsi="Times New Roman" w:cs="Times New Roman"/>
          <w:sz w:val="24"/>
          <w:szCs w:val="24"/>
        </w:rPr>
      </w:pPr>
      <w:r w:rsidRPr="00BF6E4B">
        <w:rPr>
          <w:rFonts w:ascii="Times New Roman" w:hAnsi="Times New Roman" w:cs="Times New Roman"/>
          <w:sz w:val="24"/>
          <w:szCs w:val="24"/>
        </w:rPr>
        <w:t>Lai gan Latvijā ir augstākais sieviešu īpatsvars vadošajos amatos visā Eiropā (47%), darba samaksas atšķirība starp vīriešiem un sievietēm ir 17%</w:t>
      </w:r>
      <w:r w:rsidR="00D81EF9"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 augstāk nekā vidēji Eiropā (16.</w:t>
      </w:r>
      <w:r w:rsidR="00195035" w:rsidRPr="00BF6E4B">
        <w:rPr>
          <w:rFonts w:ascii="Times New Roman" w:hAnsi="Times New Roman" w:cs="Times New Roman"/>
          <w:sz w:val="24"/>
          <w:szCs w:val="24"/>
        </w:rPr>
        <w:t>2</w:t>
      </w:r>
      <w:r w:rsidRPr="00BF6E4B">
        <w:rPr>
          <w:rFonts w:ascii="Times New Roman" w:hAnsi="Times New Roman" w:cs="Times New Roman"/>
          <w:sz w:val="24"/>
          <w:szCs w:val="24"/>
        </w:rPr>
        <w:t xml:space="preserve">%).  Lai arī Latvijā tiek īstenoti mērķtiecīgi pasākumi, lai veicinātu darba un ģimenes dzīves saskaņošanas iespējas sievietēm un vīriešiem, joprojām nav pietiekami </w:t>
      </w:r>
      <w:r w:rsidR="00D81EF9" w:rsidRPr="00BF6E4B">
        <w:rPr>
          <w:rFonts w:ascii="Times New Roman" w:hAnsi="Times New Roman" w:cs="Times New Roman"/>
          <w:sz w:val="24"/>
          <w:szCs w:val="24"/>
        </w:rPr>
        <w:t xml:space="preserve">pieejami </w:t>
      </w:r>
      <w:r w:rsidRPr="00BF6E4B">
        <w:rPr>
          <w:rFonts w:ascii="Times New Roman" w:hAnsi="Times New Roman" w:cs="Times New Roman"/>
          <w:sz w:val="24"/>
          <w:szCs w:val="24"/>
        </w:rPr>
        <w:t>bērnu aprūpes pakalpojumi</w:t>
      </w:r>
      <w:r w:rsidR="00D81EF9" w:rsidRPr="00BF6E4B">
        <w:rPr>
          <w:rFonts w:ascii="Times New Roman" w:hAnsi="Times New Roman" w:cs="Times New Roman"/>
          <w:sz w:val="24"/>
          <w:szCs w:val="24"/>
        </w:rPr>
        <w:t>, īpaši nestandarta darba laiku strādājošajiem</w:t>
      </w:r>
      <w:r w:rsidRPr="00BF6E4B">
        <w:rPr>
          <w:rFonts w:ascii="Times New Roman" w:hAnsi="Times New Roman" w:cs="Times New Roman"/>
          <w:sz w:val="24"/>
          <w:szCs w:val="24"/>
        </w:rPr>
        <w:t>. Ņemot sabiedrības novecošanās tendenci</w:t>
      </w:r>
      <w:r w:rsidR="00D81EF9" w:rsidRPr="00BF6E4B">
        <w:rPr>
          <w:rFonts w:ascii="Times New Roman" w:hAnsi="Times New Roman" w:cs="Times New Roman"/>
          <w:sz w:val="24"/>
          <w:szCs w:val="24"/>
        </w:rPr>
        <w:t>,</w:t>
      </w:r>
      <w:r w:rsidRPr="00BF6E4B">
        <w:rPr>
          <w:rFonts w:ascii="Times New Roman" w:hAnsi="Times New Roman" w:cs="Times New Roman"/>
          <w:sz w:val="24"/>
          <w:szCs w:val="24"/>
        </w:rPr>
        <w:t xml:space="preserve"> arvien aktuālāks kļūst arī gados vecāku ģimenes locekļu aprūpes pakalpojumu pieejamība, tāpēc aktualizējams 5.4. apakšmērķis - atzīt un novērtēt bezmaksas aprūpi un mājsaimniecības darbus. </w:t>
      </w:r>
    </w:p>
    <w:p w14:paraId="184961FC" w14:textId="77777777" w:rsidR="00E22EBB" w:rsidRPr="00BF6E4B" w:rsidRDefault="00E22EBB" w:rsidP="00837592">
      <w:pPr>
        <w:tabs>
          <w:tab w:val="num" w:pos="426"/>
        </w:tabs>
        <w:spacing w:after="0"/>
        <w:jc w:val="both"/>
        <w:rPr>
          <w:rFonts w:ascii="Times New Roman" w:hAnsi="Times New Roman" w:cs="Times New Roman"/>
          <w:sz w:val="24"/>
          <w:szCs w:val="24"/>
        </w:rPr>
      </w:pPr>
    </w:p>
    <w:p w14:paraId="5240C5EE" w14:textId="77777777" w:rsidR="00E22EBB" w:rsidRPr="00BF6E4B" w:rsidRDefault="00E22EBB" w:rsidP="00837592">
      <w:pPr>
        <w:pStyle w:val="Default"/>
        <w:spacing w:line="276" w:lineRule="auto"/>
        <w:jc w:val="both"/>
      </w:pPr>
      <w:r w:rsidRPr="00BF6E4B">
        <w:t xml:space="preserve">Latvijā vīrieši dzīvo </w:t>
      </w:r>
      <w:r w:rsidR="00195035" w:rsidRPr="00BF6E4B">
        <w:t xml:space="preserve">vidēji </w:t>
      </w:r>
      <w:r w:rsidRPr="00BF6E4B">
        <w:t>par 10 gadiem mazāk nekā sievietes. Tāpat atšķirības starp sievietēm un vīriešiem saglabājas par veselīgi nodzīvotajiem dzīves gadiem, kas vīriešiem ir 51,8 gadi, bet sievietēm – 54,1 gads. Sieviešu īpatsvars pēc 65 gadu vecuma kas dzīvo vienas (40,1 %) divas reizes pārsniedza vīriešu īpatsvaru šajā pašā vecuma grupā (19,7 %), kas dzīvo vieni.</w:t>
      </w:r>
    </w:p>
    <w:p w14:paraId="19F61CF2" w14:textId="77777777" w:rsidR="00E22EBB" w:rsidRPr="00BF6E4B" w:rsidRDefault="00E22EBB" w:rsidP="00837592">
      <w:pPr>
        <w:pStyle w:val="Default"/>
        <w:spacing w:line="276" w:lineRule="auto"/>
        <w:jc w:val="both"/>
      </w:pPr>
    </w:p>
    <w:p w14:paraId="11C12F75" w14:textId="79B2BE82" w:rsidR="00E22EBB" w:rsidRPr="00BF6E4B" w:rsidRDefault="00E22EBB" w:rsidP="00837592">
      <w:pPr>
        <w:pStyle w:val="Default"/>
        <w:spacing w:line="276" w:lineRule="auto"/>
        <w:jc w:val="both"/>
      </w:pPr>
      <w:r w:rsidRPr="00BF6E4B">
        <w:t xml:space="preserve">ES Pamattiesību aģentūras </w:t>
      </w:r>
      <w:r w:rsidR="00195035" w:rsidRPr="00BF6E4B">
        <w:t>2012.gadā veiktais apsekojums par vardarbīb</w:t>
      </w:r>
      <w:r w:rsidR="004F56CA">
        <w:t>u</w:t>
      </w:r>
      <w:r w:rsidR="00195035" w:rsidRPr="00BF6E4B">
        <w:t xml:space="preserve"> pret sievietēm  </w:t>
      </w:r>
      <w:r w:rsidRPr="00BF6E4B">
        <w:t xml:space="preserve">parāda, ka </w:t>
      </w:r>
      <w:r w:rsidR="00195035" w:rsidRPr="00BF6E4B">
        <w:t xml:space="preserve">Latvijā </w:t>
      </w:r>
      <w:r w:rsidR="00B71F20" w:rsidRPr="00BF6E4B">
        <w:t>katra trešā sieviete savas dzīves laikā ir piedzīvojusi partnera vardarbību.</w:t>
      </w:r>
      <w:r w:rsidRPr="00BF6E4B">
        <w:t xml:space="preserve">.  </w:t>
      </w:r>
      <w:r w:rsidR="00B71F20" w:rsidRPr="00BF6E4B">
        <w:t xml:space="preserve">Eurobarometra 2016. gadā publicētās aptaujas dati rāda, ka </w:t>
      </w:r>
      <w:r w:rsidR="00B71F20" w:rsidRPr="00B16465">
        <w:t>lai gan respondenti Latvijā ir starp tiem, kuri bieži pazīst kādu no vardarbības ģimenē cietušajiem, tomēr salīdzinoši neliels skaits uzskata, ka vardarbība ģimenē ir izplatīta problēma.  </w:t>
      </w:r>
    </w:p>
    <w:p w14:paraId="216388CB" w14:textId="77777777" w:rsidR="00796340" w:rsidRPr="00BF6E4B" w:rsidRDefault="00796340" w:rsidP="00837592">
      <w:pPr>
        <w:pStyle w:val="Default"/>
        <w:spacing w:line="276" w:lineRule="auto"/>
        <w:jc w:val="both"/>
      </w:pPr>
    </w:p>
    <w:p w14:paraId="7DE6E1BE" w14:textId="6B8D91F0" w:rsidR="00E22EBB" w:rsidRPr="00BF6E4B" w:rsidRDefault="00796340" w:rsidP="00837592">
      <w:pPr>
        <w:jc w:val="both"/>
        <w:rPr>
          <w:rFonts w:ascii="Times New Roman" w:hAnsi="Times New Roman" w:cs="Times New Roman"/>
          <w:sz w:val="24"/>
          <w:szCs w:val="24"/>
        </w:rPr>
      </w:pPr>
      <w:r>
        <w:rPr>
          <w:rFonts w:ascii="Times New Roman" w:hAnsi="Times New Roman" w:cs="Times New Roman"/>
          <w:sz w:val="24"/>
          <w:szCs w:val="24"/>
        </w:rPr>
        <w:t xml:space="preserve">Labā prakse: </w:t>
      </w:r>
      <w:r w:rsidR="00E22EBB" w:rsidRPr="00BF6E4B">
        <w:rPr>
          <w:rFonts w:ascii="Times New Roman" w:hAnsi="Times New Roman" w:cs="Times New Roman"/>
          <w:sz w:val="24"/>
          <w:szCs w:val="24"/>
        </w:rPr>
        <w:t xml:space="preserve">Vairāku pušu intensīva iesaiste, lai mazinātu vardarbību pret sievieti. </w:t>
      </w:r>
    </w:p>
    <w:p w14:paraId="1D6F3C86" w14:textId="77777777" w:rsidR="00E22EBB" w:rsidRPr="00BF6E4B" w:rsidRDefault="00E22EBB" w:rsidP="00837592">
      <w:pPr>
        <w:jc w:val="both"/>
        <w:rPr>
          <w:rFonts w:ascii="Times New Roman" w:hAnsi="Times New Roman" w:cs="Times New Roman"/>
          <w:sz w:val="24"/>
          <w:szCs w:val="24"/>
        </w:rPr>
      </w:pPr>
      <w:r w:rsidRPr="00BF6E4B">
        <w:rPr>
          <w:rFonts w:ascii="Times New Roman" w:hAnsi="Times New Roman" w:cs="Times New Roman"/>
          <w:sz w:val="24"/>
          <w:szCs w:val="24"/>
        </w:rPr>
        <w:t xml:space="preserve">Pašvaldības, nevalstiskās organizācijas, Valsts policija un citas institūcijas pilnveido institūciju sadarbību vardarbības novēršanai, izstrādāta un aprobēta policijas riska izvērtējuma anketa (izmantošanai izsaukumos uz ģimenes konfliktiem), kas ļauj policijas darbiniekiem veiksmīgāk identificēt un atpazīt dažādus vardarbības veidus, izskaidrot cietušajam par iespējām nošķirt vardarbīgo personu. Iesaistīto institūciju sadarbības uzlabošanai, kā arī pašvaldību sociālo darbinieku prasmju un zināšanu pilnveidošanai, ir uzsākta metodiku un apmācību izstrāde. Vardarbības prevencijai tiek īstenoti sabiedrības informēšanas pasākumi, uzsverot </w:t>
      </w:r>
      <w:r w:rsidRPr="00BF6E4B">
        <w:rPr>
          <w:rFonts w:ascii="Times New Roman" w:eastAsia="Times New Roman" w:hAnsi="Times New Roman" w:cs="Times New Roman"/>
          <w:sz w:val="24"/>
          <w:szCs w:val="24"/>
          <w:lang w:eastAsia="lv-LV"/>
        </w:rPr>
        <w:t>līdzcilvēku lomu un aicinot iesaistīties un ziņot par vardarbības gadījumiem</w:t>
      </w:r>
      <w:r w:rsidRPr="00BF6E4B">
        <w:rPr>
          <w:rFonts w:ascii="Times New Roman" w:hAnsi="Times New Roman" w:cs="Times New Roman"/>
          <w:sz w:val="24"/>
          <w:szCs w:val="24"/>
        </w:rPr>
        <w:t xml:space="preserve">. </w:t>
      </w:r>
    </w:p>
    <w:p w14:paraId="4F71A17E" w14:textId="36D258FE" w:rsidR="00E22EBB" w:rsidRPr="00BF6E4B" w:rsidRDefault="00E22EBB" w:rsidP="00B6002E">
      <w:pPr>
        <w:jc w:val="both"/>
        <w:rPr>
          <w:rFonts w:ascii="Times New Roman" w:hAnsi="Times New Roman" w:cs="Times New Roman"/>
          <w:sz w:val="24"/>
          <w:szCs w:val="24"/>
        </w:rPr>
      </w:pPr>
      <w:r w:rsidRPr="00B16465">
        <w:rPr>
          <w:rFonts w:ascii="Times New Roman" w:hAnsi="Times New Roman" w:cs="Times New Roman"/>
          <w:noProof/>
          <w:sz w:val="24"/>
          <w:szCs w:val="24"/>
          <w:lang w:eastAsia="lv-LV"/>
        </w:rPr>
        <w:drawing>
          <wp:inline distT="0" distB="0" distL="0" distR="0" wp14:anchorId="69C1E037" wp14:editId="4DC39AF6">
            <wp:extent cx="1264916" cy="1733550"/>
            <wp:effectExtent l="19050" t="19050" r="12065" b="19050"/>
            <wp:docPr id="18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 name="Picture 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8183" cy="1738027"/>
                    </a:xfrm>
                    <a:prstGeom prst="rect">
                      <a:avLst/>
                    </a:prstGeom>
                    <a:noFill/>
                    <a:ln w="9525">
                      <a:solidFill>
                        <a:schemeClr val="tx1"/>
                      </a:solidFill>
                      <a:miter lim="800000"/>
                      <a:headEnd/>
                      <a:tailEnd/>
                    </a:ln>
                    <a:extLst/>
                  </pic:spPr>
                </pic:pic>
              </a:graphicData>
            </a:graphic>
          </wp:inline>
        </w:drawing>
      </w:r>
      <w:r w:rsidRPr="00B16465">
        <w:rPr>
          <w:rFonts w:ascii="Times New Roman" w:hAnsi="Times New Roman" w:cs="Times New Roman"/>
          <w:noProof/>
          <w:sz w:val="24"/>
          <w:szCs w:val="24"/>
          <w:lang w:eastAsia="lv-LV"/>
        </w:rPr>
        <w:t xml:space="preserve"> </w:t>
      </w:r>
      <w:r w:rsidRPr="00B16465">
        <w:rPr>
          <w:rFonts w:ascii="Times New Roman" w:hAnsi="Times New Roman" w:cs="Times New Roman"/>
          <w:noProof/>
          <w:sz w:val="24"/>
          <w:szCs w:val="24"/>
          <w:lang w:eastAsia="lv-LV"/>
        </w:rPr>
        <w:drawing>
          <wp:inline distT="0" distB="0" distL="0" distR="0" wp14:anchorId="641CA84E" wp14:editId="3A71A97A">
            <wp:extent cx="1925507" cy="1362075"/>
            <wp:effectExtent l="0" t="0" r="0" b="0"/>
            <wp:docPr id="21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7610" cy="1363562"/>
                    </a:xfrm>
                    <a:prstGeom prst="rect">
                      <a:avLst/>
                    </a:prstGeom>
                    <a:noFill/>
                    <a:ln>
                      <a:noFill/>
                    </a:ln>
                    <a:extLst/>
                  </pic:spPr>
                </pic:pic>
              </a:graphicData>
            </a:graphic>
          </wp:inline>
        </w:drawing>
      </w:r>
      <w:r w:rsidRPr="00B16465">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B16465">
        <w:rPr>
          <w:rFonts w:ascii="Times New Roman" w:hAnsi="Times New Roman" w:cs="Times New Roman"/>
          <w:noProof/>
          <w:sz w:val="24"/>
          <w:szCs w:val="24"/>
          <w:lang w:eastAsia="lv-LV"/>
        </w:rPr>
        <w:drawing>
          <wp:inline distT="0" distB="0" distL="0" distR="0" wp14:anchorId="357F91CD" wp14:editId="7A092F33">
            <wp:extent cx="1550667" cy="2195950"/>
            <wp:effectExtent l="0" t="0" r="0" b="0"/>
            <wp:docPr id="8" name="Picture 8" descr="S:\SPPA\DZIMUMI\00 VARDARBIBA\EK projekti\projekts_vardarbibai patik klusums\Viss kaut kas\kampanas_vizu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PPA\DZIMUMI\00 VARDARBIBA\EK projekti\projekts_vardarbibai patik klusums\Viss kaut kas\kampanas_vizuali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984" cy="2199231"/>
                    </a:xfrm>
                    <a:prstGeom prst="rect">
                      <a:avLst/>
                    </a:prstGeom>
                    <a:noFill/>
                    <a:ln>
                      <a:noFill/>
                    </a:ln>
                  </pic:spPr>
                </pic:pic>
              </a:graphicData>
            </a:graphic>
          </wp:inline>
        </w:drawing>
      </w:r>
      <w:r w:rsidRPr="00BF6E4B">
        <w:rPr>
          <w:rFonts w:ascii="Times New Roman" w:hAnsi="Times New Roman" w:cs="Times New Roman"/>
          <w:sz w:val="24"/>
          <w:szCs w:val="24"/>
        </w:rPr>
        <w:t xml:space="preserve"> </w:t>
      </w:r>
    </w:p>
    <w:p w14:paraId="554D3D2F" w14:textId="77777777" w:rsidR="00E22EBB" w:rsidRPr="00BF6E4B" w:rsidRDefault="00E22EBB" w:rsidP="00E22EBB">
      <w:pPr>
        <w:jc w:val="both"/>
        <w:rPr>
          <w:rFonts w:ascii="Times New Roman" w:hAnsi="Times New Roman" w:cs="Times New Roman"/>
          <w:sz w:val="24"/>
          <w:szCs w:val="24"/>
        </w:rPr>
      </w:pPr>
    </w:p>
    <w:p w14:paraId="0F3108D2" w14:textId="13694270" w:rsidR="00E22EBB" w:rsidRPr="00BF6E4B" w:rsidRDefault="00796340" w:rsidP="00E22EBB">
      <w:pPr>
        <w:jc w:val="both"/>
        <w:rPr>
          <w:rFonts w:ascii="Times New Roman" w:hAnsi="Times New Roman" w:cs="Times New Roman"/>
          <w:sz w:val="24"/>
          <w:szCs w:val="24"/>
        </w:rPr>
      </w:pPr>
      <w:r>
        <w:rPr>
          <w:rFonts w:ascii="Times New Roman" w:hAnsi="Times New Roman" w:cs="Times New Roman"/>
          <w:sz w:val="24"/>
          <w:szCs w:val="24"/>
        </w:rPr>
        <w:t>Labā prakse</w:t>
      </w:r>
      <w:r w:rsidR="00E22EBB" w:rsidRPr="00BF6E4B">
        <w:rPr>
          <w:rFonts w:ascii="Times New Roman" w:hAnsi="Times New Roman" w:cs="Times New Roman"/>
          <w:sz w:val="24"/>
          <w:szCs w:val="24"/>
        </w:rPr>
        <w:t>:  Dalāmies ar risinājumiem - ekonomiskās iespējas sievietēm.</w:t>
      </w:r>
    </w:p>
    <w:p w14:paraId="672C2479" w14:textId="0608E103" w:rsidR="00E22EBB" w:rsidRPr="00BF6E4B" w:rsidRDefault="00E22EBB" w:rsidP="00E22EBB">
      <w:pPr>
        <w:jc w:val="both"/>
        <w:rPr>
          <w:rFonts w:ascii="Times New Roman" w:hAnsi="Times New Roman" w:cs="Times New Roman"/>
          <w:sz w:val="24"/>
          <w:szCs w:val="24"/>
        </w:rPr>
      </w:pPr>
      <w:r w:rsidRPr="00BF6E4B">
        <w:rPr>
          <w:rFonts w:ascii="Times New Roman" w:hAnsi="Times New Roman" w:cs="Times New Roman"/>
          <w:sz w:val="24"/>
          <w:szCs w:val="24"/>
        </w:rPr>
        <w:lastRenderedPageBreak/>
        <w:t xml:space="preserve">Lai veicinātu izpratni par ekonomiskām iespējām sievietēm un meitenēm, Centrs MARTA semināros Kirgizstānā un Tadžikistānā dalījies ar pieredzi un informāciju ar mācībspēkiem, vecākiem un </w:t>
      </w:r>
      <w:r w:rsidR="00260194" w:rsidRPr="00BF6E4B">
        <w:rPr>
          <w:rFonts w:ascii="Times New Roman" w:hAnsi="Times New Roman" w:cs="Times New Roman"/>
          <w:sz w:val="24"/>
          <w:szCs w:val="24"/>
        </w:rPr>
        <w:t xml:space="preserve">pilsoniskās sabiedrības organizācijas </w:t>
      </w:r>
      <w:r w:rsidRPr="00BF6E4B">
        <w:rPr>
          <w:rFonts w:ascii="Times New Roman" w:hAnsi="Times New Roman" w:cs="Times New Roman"/>
          <w:sz w:val="24"/>
          <w:szCs w:val="24"/>
        </w:rPr>
        <w:t>pārstāvjiem par agrīnu laulību negatīvo ietekmi uz meitenēm un agrīno laulību praksi kā tiesību pārkāpšanu, kā arī izstrādājusi metodisko materiālu vietējām kopienām, izglītības pārvaldēm, skolām un vecākiem kirgīzu un tadžiku valodās.</w:t>
      </w:r>
    </w:p>
    <w:p w14:paraId="049A0363" w14:textId="737A5456" w:rsidR="0032298F" w:rsidRPr="00BF6E4B" w:rsidRDefault="00796340" w:rsidP="0032298F">
      <w:pPr>
        <w:tabs>
          <w:tab w:val="num"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Labā prakse</w:t>
      </w:r>
      <w:r w:rsidR="00E22EBB" w:rsidRPr="00BF6E4B">
        <w:rPr>
          <w:rFonts w:ascii="Times New Roman" w:hAnsi="Times New Roman" w:cs="Times New Roman"/>
          <w:sz w:val="24"/>
          <w:szCs w:val="24"/>
        </w:rPr>
        <w:t xml:space="preserve">:  </w:t>
      </w:r>
      <w:r w:rsidR="0032298F" w:rsidRPr="00BF6E4B">
        <w:rPr>
          <w:rFonts w:ascii="Times New Roman" w:hAnsi="Times New Roman" w:cs="Times New Roman"/>
          <w:sz w:val="24"/>
          <w:szCs w:val="24"/>
        </w:rPr>
        <w:t>Dzimumu līdztiesība pašvaldībās</w:t>
      </w:r>
    </w:p>
    <w:p w14:paraId="23809BA6" w14:textId="77777777" w:rsidR="00797877" w:rsidRPr="00BF6E4B" w:rsidRDefault="00797877" w:rsidP="00E22EBB">
      <w:pPr>
        <w:tabs>
          <w:tab w:val="num" w:pos="426"/>
        </w:tabs>
        <w:spacing w:after="0" w:line="240" w:lineRule="auto"/>
        <w:jc w:val="both"/>
        <w:rPr>
          <w:rFonts w:ascii="Times New Roman" w:hAnsi="Times New Roman" w:cs="Times New Roman"/>
          <w:sz w:val="24"/>
          <w:szCs w:val="24"/>
        </w:rPr>
      </w:pPr>
    </w:p>
    <w:p w14:paraId="17DFE901" w14:textId="77777777" w:rsidR="00797877" w:rsidRPr="00BF6E4B" w:rsidRDefault="00797877" w:rsidP="00E22EBB">
      <w:pPr>
        <w:tabs>
          <w:tab w:val="num" w:pos="426"/>
        </w:tabs>
        <w:spacing w:after="0" w:line="240" w:lineRule="auto"/>
        <w:jc w:val="both"/>
        <w:rPr>
          <w:rFonts w:ascii="Times New Roman" w:hAnsi="Times New Roman" w:cs="Times New Roman"/>
          <w:sz w:val="24"/>
          <w:szCs w:val="24"/>
        </w:rPr>
      </w:pPr>
      <w:r w:rsidRPr="00BF6E4B">
        <w:rPr>
          <w:rFonts w:ascii="Times New Roman" w:hAnsi="Times New Roman" w:cs="Times New Roman"/>
          <w:sz w:val="24"/>
          <w:szCs w:val="24"/>
        </w:rPr>
        <w:t>Skrundas novada pašvaldība ir parakstījusi Eiropas Hartu dzimumu līdztiesības īstenošanai pašvaldībās (</w:t>
      </w:r>
      <w:r w:rsidRPr="00BF6E4B">
        <w:rPr>
          <w:rFonts w:ascii="Times New Roman" w:hAnsi="Times New Roman" w:cs="Times New Roman"/>
          <w:i/>
          <w:sz w:val="24"/>
          <w:szCs w:val="24"/>
        </w:rPr>
        <w:t>The European Charter for Equality of Women and Men in Local life)</w:t>
      </w:r>
      <w:r w:rsidRPr="00BF6E4B">
        <w:rPr>
          <w:rFonts w:ascii="Times New Roman" w:hAnsi="Times New Roman" w:cs="Times New Roman"/>
          <w:sz w:val="24"/>
          <w:szCs w:val="24"/>
        </w:rPr>
        <w:t xml:space="preserve"> apņemoties ievērot dzimumu līdztiesības principus un īstenot līdztiesīgu sieviešu un vīriešu iesaisti lēmumu pieņemšanas procesos. Tas ietver ieinteresēto pušu viedokļu izvērtēšanu un iekļaušanu lēmumu pieņemšanas procesā, gan labas pārvaldības procesu nodrošināšanu, ņemot vērā sieviešu un vīriešu iespējas un vajadzības. </w:t>
      </w:r>
    </w:p>
    <w:p w14:paraId="03FA7999" w14:textId="77777777" w:rsidR="00797877" w:rsidRPr="00BF6E4B" w:rsidRDefault="00797877" w:rsidP="00E22EBB">
      <w:pPr>
        <w:tabs>
          <w:tab w:val="num" w:pos="426"/>
        </w:tabs>
        <w:spacing w:after="0" w:line="240" w:lineRule="auto"/>
        <w:jc w:val="both"/>
        <w:rPr>
          <w:rFonts w:ascii="Times New Roman" w:hAnsi="Times New Roman" w:cs="Times New Roman"/>
          <w:sz w:val="24"/>
          <w:szCs w:val="24"/>
        </w:rPr>
      </w:pPr>
    </w:p>
    <w:p w14:paraId="3B1798D5" w14:textId="0FF9EDF6" w:rsidR="00E22EBB" w:rsidRPr="00B16465" w:rsidRDefault="00797877" w:rsidP="00E22EBB">
      <w:pPr>
        <w:rPr>
          <w:rFonts w:ascii="Times New Roman" w:hAnsi="Times New Roman" w:cs="Times New Roman"/>
          <w:b/>
          <w:sz w:val="24"/>
          <w:szCs w:val="24"/>
        </w:rPr>
      </w:pPr>
      <w:r w:rsidRPr="00BF6E4B">
        <w:rPr>
          <w:rFonts w:ascii="Times New Roman" w:hAnsi="Times New Roman" w:cs="Times New Roman"/>
          <w:sz w:val="24"/>
          <w:szCs w:val="24"/>
        </w:rPr>
        <w:t xml:space="preserve">Sievietes aktīvi piedalās arī politiskās dienaskārtības veidošanā. 2017. gada 3. jūnija pašvaldību vēlēšanās 39 % no visā Latvijā </w:t>
      </w:r>
      <w:r w:rsidR="00711371" w:rsidRPr="00BF6E4B">
        <w:rPr>
          <w:rFonts w:ascii="Times New Roman" w:hAnsi="Times New Roman" w:cs="Times New Roman"/>
          <w:sz w:val="24"/>
          <w:szCs w:val="24"/>
        </w:rPr>
        <w:t xml:space="preserve">reģistrējamies </w:t>
      </w:r>
      <w:r w:rsidRPr="00BF6E4B">
        <w:rPr>
          <w:rFonts w:ascii="Times New Roman" w:hAnsi="Times New Roman" w:cs="Times New Roman"/>
          <w:sz w:val="24"/>
          <w:szCs w:val="24"/>
        </w:rPr>
        <w:t>deputātu kandidātiem</w:t>
      </w:r>
      <w:r w:rsidR="00711371" w:rsidRPr="00BF6E4B">
        <w:rPr>
          <w:rFonts w:ascii="Times New Roman" w:hAnsi="Times New Roman" w:cs="Times New Roman"/>
          <w:sz w:val="24"/>
          <w:szCs w:val="24"/>
        </w:rPr>
        <w:t>,</w:t>
      </w:r>
      <w:r w:rsidRPr="00BF6E4B">
        <w:rPr>
          <w:rFonts w:ascii="Times New Roman" w:hAnsi="Times New Roman" w:cs="Times New Roman"/>
          <w:sz w:val="24"/>
          <w:szCs w:val="24"/>
        </w:rPr>
        <w:t xml:space="preserve"> sarakstos  39% bija sievietes, Vēlēšanu rezultātā par 24% no visiem jaunievēlētajiem domju priekšsēdētājām vadītājiem ir kļuvušas sievietes.</w:t>
      </w:r>
    </w:p>
    <w:p w14:paraId="134EEA57" w14:textId="6F21D3D2" w:rsidR="00E22EBB" w:rsidRPr="00B16465" w:rsidRDefault="00796340" w:rsidP="00837592">
      <w:pPr>
        <w:pStyle w:val="Heading3"/>
      </w:pPr>
      <w:bookmarkStart w:id="20" w:name="_Toc510516703"/>
      <w:r>
        <w:t xml:space="preserve">IAM </w:t>
      </w:r>
      <w:r w:rsidR="00837592">
        <w:t>6:</w:t>
      </w:r>
      <w:r w:rsidR="00E22EBB" w:rsidRPr="00B16465">
        <w:t xml:space="preserve"> N</w:t>
      </w:r>
      <w:r w:rsidR="00994FEC" w:rsidRPr="00B16465">
        <w:t>odrošināt ūdens un sanitārijas pieejamību un ilgtspējīgu pārvaldību</w:t>
      </w:r>
      <w:bookmarkEnd w:id="20"/>
    </w:p>
    <w:p w14:paraId="47437965" w14:textId="625F95A7" w:rsidR="00195035" w:rsidRPr="00B16465" w:rsidRDefault="00E22EBB" w:rsidP="00837592">
      <w:pPr>
        <w:autoSpaceDE w:val="0"/>
        <w:autoSpaceDN w:val="0"/>
        <w:adjustRightInd w:val="0"/>
        <w:spacing w:before="100" w:after="100"/>
        <w:ind w:right="334"/>
        <w:jc w:val="both"/>
        <w:rPr>
          <w:rFonts w:ascii="Times New Roman" w:hAnsi="Times New Roman" w:cs="Times New Roman"/>
          <w:sz w:val="24"/>
          <w:szCs w:val="24"/>
        </w:rPr>
      </w:pPr>
      <w:r w:rsidRPr="00BF6E4B">
        <w:rPr>
          <w:rFonts w:ascii="Times New Roman" w:hAnsi="Times New Roman" w:cs="Times New Roman"/>
          <w:sz w:val="24"/>
          <w:szCs w:val="24"/>
        </w:rPr>
        <w:t xml:space="preserve">Latvija ir bagāta ar dažādas kvalitātes ūdens resursiem. Latvijā </w:t>
      </w:r>
      <w:r w:rsidR="00C86D0D" w:rsidRPr="00BF6E4B">
        <w:rPr>
          <w:rFonts w:ascii="Times New Roman" w:hAnsi="Times New Roman" w:cs="Times New Roman"/>
          <w:sz w:val="24"/>
          <w:szCs w:val="24"/>
        </w:rPr>
        <w:t xml:space="preserve">saldūdens </w:t>
      </w:r>
      <w:r w:rsidRPr="00BF6E4B">
        <w:rPr>
          <w:rFonts w:ascii="Times New Roman" w:hAnsi="Times New Roman" w:cs="Times New Roman"/>
          <w:sz w:val="24"/>
          <w:szCs w:val="24"/>
        </w:rPr>
        <w:t>resursu apmērs uz vienu iedzīvotāju ir ceturtais lielākais Eiropas Savienībā. Saldūdens resursu apjoms</w:t>
      </w:r>
      <w:r w:rsidR="00F52939">
        <w:rPr>
          <w:rFonts w:ascii="Times New Roman" w:hAnsi="Times New Roman" w:cs="Times New Roman"/>
          <w:sz w:val="24"/>
          <w:szCs w:val="24"/>
        </w:rPr>
        <w:t xml:space="preserve"> </w:t>
      </w:r>
      <w:r w:rsidRPr="00BF6E4B">
        <w:rPr>
          <w:rFonts w:ascii="Times New Roman" w:hAnsi="Times New Roman" w:cs="Times New Roman"/>
          <w:sz w:val="24"/>
          <w:szCs w:val="24"/>
        </w:rPr>
        <w:t xml:space="preserve">vairākkārtīgi pārsniedz tā pašreizējo un paredzamo patēriņu ūdensapgādes vajadzībām. Piekļuve tīram ūdenim un sanitārijas iespējām lielākoties tiek nodrošināta visiem iedzīvotājiem. Šobrīd Latvijā vairāk nekā 90% mājokļu ir pieejama ūdensapgāde (pieslēgums ūdensvadam) un kanalizācija. </w:t>
      </w:r>
    </w:p>
    <w:p w14:paraId="0294FA9A" w14:textId="14431AF5" w:rsidR="00E22EBB" w:rsidRPr="00BF6E4B" w:rsidRDefault="00E22EBB" w:rsidP="00837592">
      <w:pPr>
        <w:autoSpaceDE w:val="0"/>
        <w:autoSpaceDN w:val="0"/>
        <w:adjustRightInd w:val="0"/>
        <w:spacing w:before="100" w:after="100"/>
        <w:ind w:right="334"/>
        <w:jc w:val="both"/>
        <w:rPr>
          <w:rFonts w:ascii="Times New Roman" w:hAnsi="Times New Roman" w:cs="Times New Roman"/>
          <w:b/>
          <w:bCs/>
          <w:color w:val="0070C0"/>
          <w:sz w:val="24"/>
          <w:szCs w:val="24"/>
        </w:rPr>
      </w:pPr>
      <w:r w:rsidRPr="00BF6E4B">
        <w:rPr>
          <w:rFonts w:ascii="Times New Roman" w:hAnsi="Times New Roman" w:cs="Times New Roman"/>
          <w:sz w:val="24"/>
          <w:szCs w:val="24"/>
        </w:rPr>
        <w:t xml:space="preserve">Latvijā kā lauku teritorijās, tā pilsētās ūdensapgādei pārsvarā tradicionāli izmanto pazemes </w:t>
      </w:r>
      <w:r w:rsidR="00D96BE5" w:rsidRPr="00BF6E4B">
        <w:rPr>
          <w:rFonts w:ascii="Times New Roman" w:hAnsi="Times New Roman" w:cs="Times New Roman"/>
          <w:sz w:val="24"/>
          <w:szCs w:val="24"/>
        </w:rPr>
        <w:t xml:space="preserve">ūdeņus </w:t>
      </w:r>
      <w:r w:rsidRPr="00BF6E4B">
        <w:rPr>
          <w:rFonts w:ascii="Times New Roman" w:hAnsi="Times New Roman" w:cs="Times New Roman"/>
          <w:sz w:val="24"/>
          <w:szCs w:val="24"/>
        </w:rPr>
        <w:t xml:space="preserve">- 60% piegādātā dzeramā ūdens tiek ņemts no pazemes ūdeņiem, 21% - no virszemes ūdeņiem, bet 21% gadījumu tiek izmantoti mākslīgi papildināti pazemes ūdeņi. Rīga ir vienīgā Latvijas pilsēta, kurā dzeramā ūdens ieguvei lieto gan pazemes avotu ūdeni, gan Daugavas ūdeni. Lai nodrošinātu pazemes ūdeņu racionālu izmantošanu un aizsardzību un ievērotu valsts intereses to izmantošanai, likumā "Par zemes dzīlēm" pazemes ūdeņiem ir piešķirts valsts nozīmes derīgā izrakteņa statuss. Ar normatīvo regulējumu ir noteiktas dzeramā ūdens obligātās nekaitīguma un kvalitātes prasības, kā </w:t>
      </w:r>
      <w:r w:rsidR="00D96BE5" w:rsidRPr="00BF6E4B">
        <w:rPr>
          <w:rFonts w:ascii="Times New Roman" w:hAnsi="Times New Roman" w:cs="Times New Roman"/>
          <w:sz w:val="24"/>
          <w:szCs w:val="24"/>
        </w:rPr>
        <w:t xml:space="preserve">arī </w:t>
      </w:r>
      <w:r w:rsidRPr="00BF6E4B">
        <w:rPr>
          <w:rFonts w:ascii="Times New Roman" w:hAnsi="Times New Roman" w:cs="Times New Roman"/>
          <w:sz w:val="24"/>
          <w:szCs w:val="24"/>
        </w:rPr>
        <w:t>monitoringa un kontroles kārtība.</w:t>
      </w:r>
    </w:p>
    <w:p w14:paraId="285E906E" w14:textId="41119144" w:rsidR="00E22EBB" w:rsidRPr="00BF6E4B" w:rsidRDefault="00F52939" w:rsidP="00837592">
      <w:pPr>
        <w:autoSpaceDE w:val="0"/>
        <w:autoSpaceDN w:val="0"/>
        <w:adjustRightInd w:val="0"/>
        <w:spacing w:before="100" w:after="100"/>
        <w:ind w:right="334"/>
        <w:jc w:val="both"/>
        <w:rPr>
          <w:rFonts w:ascii="Times New Roman" w:hAnsi="Times New Roman" w:cs="Times New Roman"/>
          <w:b/>
          <w:bCs/>
          <w:color w:val="0070C0"/>
          <w:sz w:val="24"/>
          <w:szCs w:val="24"/>
        </w:rPr>
      </w:pPr>
      <w:r>
        <w:rPr>
          <w:rFonts w:ascii="Times New Roman" w:hAnsi="Times New Roman" w:cs="Times New Roman"/>
          <w:sz w:val="24"/>
          <w:szCs w:val="24"/>
        </w:rPr>
        <w:t>V</w:t>
      </w:r>
      <w:r w:rsidR="00E22EBB" w:rsidRPr="00BF6E4B">
        <w:rPr>
          <w:rFonts w:ascii="Times New Roman" w:hAnsi="Times New Roman" w:cs="Times New Roman"/>
          <w:sz w:val="24"/>
          <w:szCs w:val="24"/>
        </w:rPr>
        <w:t>aldība izmanto dabas resursu nodokli</w:t>
      </w:r>
      <w:r w:rsidR="00D96BE5" w:rsidRPr="00BF6E4B">
        <w:rPr>
          <w:rFonts w:ascii="Times New Roman" w:hAnsi="Times New Roman" w:cs="Times New Roman"/>
          <w:sz w:val="24"/>
          <w:szCs w:val="24"/>
        </w:rPr>
        <w:t>, kā arī prasības veikt ūdens patēriņa uzskaiti</w:t>
      </w:r>
      <w:r>
        <w:rPr>
          <w:rFonts w:ascii="Times New Roman" w:hAnsi="Times New Roman" w:cs="Times New Roman"/>
          <w:sz w:val="24"/>
          <w:szCs w:val="24"/>
        </w:rPr>
        <w:t>, lai veicinātu efektīvu ūdens resursu izmantošanu</w:t>
      </w:r>
      <w:r w:rsidR="00E22EBB" w:rsidRPr="00BF6E4B">
        <w:rPr>
          <w:rFonts w:ascii="Times New Roman" w:hAnsi="Times New Roman" w:cs="Times New Roman"/>
          <w:sz w:val="24"/>
          <w:szCs w:val="24"/>
        </w:rPr>
        <w:t xml:space="preserve">. Tomēr kā nākotnes izaicinājums ir tas, ka pašreiz spēkā esošās likuma normas </w:t>
      </w:r>
      <w:r w:rsidR="003E637E">
        <w:rPr>
          <w:rFonts w:ascii="Times New Roman" w:hAnsi="Times New Roman" w:cs="Times New Roman"/>
          <w:sz w:val="24"/>
          <w:szCs w:val="24"/>
        </w:rPr>
        <w:t xml:space="preserve">tikai daļēji </w:t>
      </w:r>
      <w:r w:rsidR="00E22EBB" w:rsidRPr="00BF6E4B">
        <w:rPr>
          <w:rFonts w:ascii="Times New Roman" w:hAnsi="Times New Roman" w:cs="Times New Roman"/>
          <w:sz w:val="24"/>
          <w:szCs w:val="24"/>
        </w:rPr>
        <w:t>pilda savu uzdevumu un nenodrošina</w:t>
      </w:r>
      <w:r w:rsidR="003E637E">
        <w:rPr>
          <w:rFonts w:ascii="Times New Roman" w:hAnsi="Times New Roman" w:cs="Times New Roman"/>
          <w:sz w:val="24"/>
          <w:szCs w:val="24"/>
        </w:rPr>
        <w:t xml:space="preserve"> pietiekami pilnvērtīgi</w:t>
      </w:r>
      <w:r w:rsidR="00E22EBB" w:rsidRPr="00BF6E4B">
        <w:rPr>
          <w:rFonts w:ascii="Times New Roman" w:hAnsi="Times New Roman" w:cs="Times New Roman"/>
          <w:sz w:val="24"/>
          <w:szCs w:val="24"/>
        </w:rPr>
        <w:t xml:space="preserve"> ūdens resursu taupīgu izmantošanu. </w:t>
      </w:r>
    </w:p>
    <w:p w14:paraId="41F232CB" w14:textId="007DD20C" w:rsidR="00E22EBB" w:rsidRPr="00BF6E4B" w:rsidRDefault="00D96BE5" w:rsidP="00837592">
      <w:pPr>
        <w:autoSpaceDE w:val="0"/>
        <w:autoSpaceDN w:val="0"/>
        <w:adjustRightInd w:val="0"/>
        <w:spacing w:before="100" w:after="100"/>
        <w:ind w:right="334"/>
        <w:jc w:val="both"/>
        <w:rPr>
          <w:rFonts w:ascii="Times New Roman" w:hAnsi="Times New Roman" w:cs="Times New Roman"/>
          <w:b/>
          <w:bCs/>
          <w:color w:val="0070C0"/>
          <w:sz w:val="24"/>
          <w:szCs w:val="24"/>
        </w:rPr>
      </w:pPr>
      <w:r w:rsidRPr="00BF6E4B">
        <w:rPr>
          <w:rFonts w:ascii="Times New Roman" w:hAnsi="Times New Roman" w:cs="Times New Roman"/>
          <w:sz w:val="24"/>
          <w:szCs w:val="24"/>
        </w:rPr>
        <w:t xml:space="preserve">Ar ūdens resursiem saistītās prioritārās problēmas ir dzeramā ūdens nepietiekamā kvalitāte daļā mazo ūdensapgādes sistēmu, kā arī virszemes ūdeņu eitrofikācija. 2016. gadā 85% Latvijas iedzīvotāju saņēma visām normatīvo aktu prasībām atbilstošu dzeramo ūdeni, tomēr aptuveni 15 % ūdensapgādes sistēmu bija konstatēti atsevišķi pārsniegumi dzelzs un mangāna rādītājiem. Minēto pārsniegumu iemesli saistīti ar to, ka mazajās ūdensapgādes sistēmās (kas apkalpo līdz 2000 iedzīvotāju) finansējuma trūkuma dēļ nav pilnībā nodrošināta ūdens atdzelžošana. </w:t>
      </w:r>
      <w:r w:rsidRPr="00BF6E4B">
        <w:rPr>
          <w:rFonts w:ascii="Times New Roman" w:hAnsi="Times New Roman" w:cs="Times New Roman"/>
          <w:color w:val="000000"/>
          <w:sz w:val="24"/>
          <w:szCs w:val="24"/>
          <w:shd w:val="clear" w:color="auto" w:fill="FFFFFF"/>
          <w:lang w:eastAsia="lv-LV"/>
        </w:rPr>
        <w:t xml:space="preserve">Kā arī bieži cēlonis ūdens neatbilstošai kvalitātei ir ēku iekšējie ūdensapgādes tīkli, līdz ar to, kaut arī </w:t>
      </w:r>
      <w:r w:rsidRPr="00BF6E4B">
        <w:rPr>
          <w:rFonts w:ascii="Times New Roman" w:hAnsi="Times New Roman" w:cs="Times New Roman"/>
          <w:color w:val="000000"/>
          <w:sz w:val="24"/>
          <w:szCs w:val="24"/>
          <w:shd w:val="clear" w:color="auto" w:fill="FFFFFF"/>
          <w:lang w:eastAsia="lv-LV"/>
        </w:rPr>
        <w:lastRenderedPageBreak/>
        <w:t>centralizētajā ūdensapgādes sistēmā tiek padots atbilstošas kvalitātes ūdens, tā kvalitāte var pasliktināties ēku iekšējās ūdensapgādes sistēmās, nonākot līdz patērētājam.</w:t>
      </w:r>
    </w:p>
    <w:p w14:paraId="03937AAE" w14:textId="0CD99481" w:rsidR="00E22EBB" w:rsidRPr="00BF6E4B" w:rsidRDefault="00E22EBB" w:rsidP="00837592">
      <w:pPr>
        <w:autoSpaceDE w:val="0"/>
        <w:autoSpaceDN w:val="0"/>
        <w:adjustRightInd w:val="0"/>
        <w:spacing w:before="100" w:after="100"/>
        <w:ind w:right="334"/>
        <w:jc w:val="both"/>
        <w:rPr>
          <w:rFonts w:ascii="Times New Roman" w:hAnsi="Times New Roman" w:cs="Times New Roman"/>
          <w:sz w:val="24"/>
          <w:szCs w:val="24"/>
        </w:rPr>
      </w:pPr>
      <w:r w:rsidRPr="00BF6E4B">
        <w:rPr>
          <w:rFonts w:ascii="Times New Roman" w:hAnsi="Times New Roman" w:cs="Times New Roman"/>
          <w:sz w:val="24"/>
          <w:szCs w:val="24"/>
        </w:rPr>
        <w:t xml:space="preserve">Ūdeņu aizsardzība ir viena no galvenajām prioritātēm Latvijas vides aizsardzības politikā. Latvija ir izvirzījusi mērķi nodrošināt Latvijas iedzīvotājus ar kvalitatīviem ūdenssaimniecības (ūdensapgādes un kanalizācijas) pakalpojumiem, paplašinot kanalizācijas tīklus un rekonstruējot kvalitātes prasībām neatbilstošus ūdensapgādes tīklus. </w:t>
      </w:r>
      <w:r w:rsidR="003109CD" w:rsidRPr="00BF6E4B">
        <w:rPr>
          <w:rFonts w:ascii="Times New Roman" w:hAnsi="Times New Roman" w:cs="Times New Roman"/>
          <w:sz w:val="24"/>
          <w:szCs w:val="24"/>
        </w:rPr>
        <w:t>L</w:t>
      </w:r>
      <w:r w:rsidRPr="00BF6E4B">
        <w:rPr>
          <w:rFonts w:ascii="Times New Roman" w:hAnsi="Times New Roman" w:cs="Times New Roman"/>
          <w:sz w:val="24"/>
          <w:szCs w:val="24"/>
        </w:rPr>
        <w:t>īdz 2013.gadam, Latvija ir panākusi ūdenssaimniecības kvalitatīvo rādītāju uzlabojumus, tāpēc 73,1 % Latvijas iedzīvotāju ir nodrošināti kvalitatīvi kanalizācijas pakalpojumi, bet 74,9 iedzīvotāju ir nodrošināta kvalitatīva ūdensapgāde. Turpinot iesākto darbu, plānots līdz 2023.gadam realizēt investīciju projektus, kā rezultātā centralizēto notekūdeņu savākšanas tīklu lietotāju skaits tiks palielināt par vismaz 43 tūkstošiem.</w:t>
      </w:r>
    </w:p>
    <w:p w14:paraId="4BD60C06" w14:textId="0460F2CC" w:rsidR="00D96BE5" w:rsidRPr="006A603D" w:rsidRDefault="00F52939" w:rsidP="00837592">
      <w:pPr>
        <w:pStyle w:val="NoSpacing"/>
        <w:spacing w:line="276" w:lineRule="auto"/>
        <w:jc w:val="both"/>
      </w:pPr>
      <w:r w:rsidRPr="00B455B0">
        <w:rPr>
          <w:rFonts w:ascii="Times New Roman" w:hAnsi="Times New Roman" w:cs="Times New Roman"/>
          <w:sz w:val="24"/>
        </w:rPr>
        <w:t xml:space="preserve">Atkarībā no to finansiālajām iespējām, </w:t>
      </w:r>
      <w:r w:rsidR="003E637E" w:rsidRPr="00B455B0">
        <w:rPr>
          <w:rFonts w:ascii="Times New Roman" w:hAnsi="Times New Roman" w:cs="Times New Roman"/>
          <w:sz w:val="24"/>
        </w:rPr>
        <w:t xml:space="preserve">pašvaldības </w:t>
      </w:r>
      <w:r w:rsidRPr="00B455B0">
        <w:rPr>
          <w:rFonts w:ascii="Times New Roman" w:hAnsi="Times New Roman" w:cs="Times New Roman"/>
          <w:sz w:val="24"/>
        </w:rPr>
        <w:t xml:space="preserve">sniedz finansiālu atbalstu nekustamo īpašumu pieslēgšanai centralizētajai ūdens apgādes un kanalizācijas sistēmai. </w:t>
      </w:r>
      <w:r w:rsidR="00D96BE5" w:rsidRPr="00B455B0">
        <w:rPr>
          <w:rFonts w:ascii="Times New Roman" w:hAnsi="Times New Roman" w:cs="Times New Roman"/>
          <w:sz w:val="24"/>
        </w:rPr>
        <w:t>Lai novērstu vides, tai skaitā ūdeņu, piesārņošanu un iespējamo kaitējumu cilvēku veselībai nelielās, blīvi apbūvētās teritorijās, ko izraisa nefunkcionējošas decentralizētās kanalizācijas sistēmas vai nelegāla notekūdeņu novadīšana, Latvijā ir stājies spēkā regulējums (MK noteikumi), kas nosaka prasības decentralizēto kanalizācijas sistēmu apsaimniekošanai. Šis regulējums nodrošinās ne tikai vienlīdzīgu pieeju gan centralizēto, gan decentralizēto kanalizācijas pakalpojumu izmantošanā, bet ir nozīmīgs arī ūdeņu ilgtspējīgai pārvaldībai un 6.IAM mērķa sasniegšanai kopumā</w:t>
      </w:r>
      <w:r w:rsidR="00D96BE5" w:rsidRPr="006A603D">
        <w:t>.</w:t>
      </w:r>
    </w:p>
    <w:p w14:paraId="6D981F77" w14:textId="77777777" w:rsidR="00711371" w:rsidRPr="00BF6E4B" w:rsidRDefault="00711371" w:rsidP="00837592">
      <w:pPr>
        <w:autoSpaceDE w:val="0"/>
        <w:autoSpaceDN w:val="0"/>
        <w:adjustRightInd w:val="0"/>
        <w:spacing w:before="100" w:after="100"/>
        <w:ind w:right="334"/>
        <w:jc w:val="both"/>
        <w:rPr>
          <w:rFonts w:ascii="Times New Roman" w:hAnsi="Times New Roman" w:cs="Times New Roman"/>
          <w:sz w:val="24"/>
          <w:szCs w:val="24"/>
        </w:rPr>
      </w:pPr>
    </w:p>
    <w:p w14:paraId="3BDF191A" w14:textId="4A6E4CB5" w:rsidR="00711371" w:rsidRPr="00BF6E4B" w:rsidRDefault="00796340" w:rsidP="00837592">
      <w:pPr>
        <w:autoSpaceDE w:val="0"/>
        <w:autoSpaceDN w:val="0"/>
        <w:adjustRightInd w:val="0"/>
        <w:spacing w:before="100" w:after="100"/>
        <w:ind w:right="334"/>
        <w:jc w:val="both"/>
        <w:rPr>
          <w:rFonts w:ascii="Times New Roman" w:hAnsi="Times New Roman" w:cs="Times New Roman"/>
          <w:b/>
          <w:bCs/>
          <w:color w:val="0070C0"/>
          <w:sz w:val="24"/>
          <w:szCs w:val="24"/>
        </w:rPr>
      </w:pPr>
      <w:r>
        <w:rPr>
          <w:rFonts w:ascii="Times New Roman" w:hAnsi="Times New Roman" w:cs="Times New Roman"/>
          <w:sz w:val="24"/>
          <w:szCs w:val="24"/>
        </w:rPr>
        <w:t>Labā prakse: L</w:t>
      </w:r>
      <w:r w:rsidR="00711371" w:rsidRPr="00F52939">
        <w:rPr>
          <w:rStyle w:val="Emphasis"/>
          <w:rFonts w:ascii="Times New Roman" w:hAnsi="Times New Roman" w:cs="Times New Roman"/>
          <w:bCs/>
          <w:i w:val="0"/>
          <w:sz w:val="24"/>
          <w:szCs w:val="24"/>
          <w:shd w:val="clear" w:color="auto" w:fill="FFFFFF"/>
        </w:rPr>
        <w:t>iepāj</w:t>
      </w:r>
      <w:r w:rsidR="00F52939">
        <w:rPr>
          <w:rStyle w:val="Emphasis"/>
          <w:rFonts w:ascii="Times New Roman" w:hAnsi="Times New Roman" w:cs="Times New Roman"/>
          <w:bCs/>
          <w:i w:val="0"/>
          <w:sz w:val="24"/>
          <w:szCs w:val="24"/>
          <w:shd w:val="clear" w:color="auto" w:fill="FFFFFF"/>
        </w:rPr>
        <w:t>ā</w:t>
      </w:r>
      <w:r w:rsidR="00711371" w:rsidRPr="00F52939">
        <w:rPr>
          <w:rStyle w:val="Emphasis"/>
          <w:rFonts w:ascii="Times New Roman" w:hAnsi="Times New Roman" w:cs="Times New Roman"/>
          <w:i w:val="0"/>
          <w:sz w:val="24"/>
          <w:szCs w:val="24"/>
        </w:rPr>
        <w:t xml:space="preserve"> </w:t>
      </w:r>
      <w:r w:rsidR="00F52939">
        <w:rPr>
          <w:rStyle w:val="Emphasis"/>
          <w:rFonts w:ascii="Times New Roman" w:hAnsi="Times New Roman" w:cs="Times New Roman"/>
          <w:i w:val="0"/>
          <w:sz w:val="24"/>
          <w:szCs w:val="24"/>
        </w:rPr>
        <w:t xml:space="preserve">uzlabo </w:t>
      </w:r>
      <w:r w:rsidR="00711371" w:rsidRPr="00F52939">
        <w:rPr>
          <w:rStyle w:val="Emphasis"/>
          <w:rFonts w:ascii="Times New Roman" w:hAnsi="Times New Roman" w:cs="Times New Roman"/>
          <w:i w:val="0"/>
          <w:sz w:val="24"/>
          <w:szCs w:val="24"/>
        </w:rPr>
        <w:t>ezera ekosistēmas</w:t>
      </w:r>
      <w:r>
        <w:rPr>
          <w:rStyle w:val="Emphasis"/>
          <w:rFonts w:ascii="Times New Roman" w:hAnsi="Times New Roman" w:cs="Times New Roman"/>
          <w:i w:val="0"/>
          <w:sz w:val="24"/>
          <w:szCs w:val="24"/>
        </w:rPr>
        <w:t xml:space="preserve"> - </w:t>
      </w:r>
      <w:r w:rsidR="00711371" w:rsidRPr="00F52939">
        <w:rPr>
          <w:rStyle w:val="Emphasis"/>
          <w:rFonts w:ascii="Times New Roman" w:hAnsi="Times New Roman" w:cs="Times New Roman"/>
          <w:i w:val="0"/>
          <w:sz w:val="24"/>
          <w:szCs w:val="24"/>
        </w:rPr>
        <w:t>niedru izpļaušana, krastu atbrīvošana no apauguma u.c.</w:t>
      </w:r>
      <w:r>
        <w:rPr>
          <w:rStyle w:val="Emphasis"/>
          <w:rFonts w:ascii="Times New Roman" w:hAnsi="Times New Roman" w:cs="Times New Roman"/>
          <w:i w:val="0"/>
          <w:sz w:val="24"/>
          <w:szCs w:val="24"/>
        </w:rPr>
        <w:t xml:space="preserve"> Attēls. </w:t>
      </w:r>
    </w:p>
    <w:p w14:paraId="78D2C49F" w14:textId="58D7A215" w:rsidR="00E22EBB" w:rsidRPr="00BF6E4B" w:rsidRDefault="00D96BE5" w:rsidP="00837592">
      <w:pPr>
        <w:autoSpaceDE w:val="0"/>
        <w:autoSpaceDN w:val="0"/>
        <w:adjustRightInd w:val="0"/>
        <w:spacing w:before="100" w:after="100"/>
        <w:ind w:right="334"/>
        <w:jc w:val="both"/>
        <w:rPr>
          <w:rFonts w:ascii="Times New Roman" w:hAnsi="Times New Roman" w:cs="Times New Roman"/>
          <w:b/>
          <w:bCs/>
          <w:color w:val="0070C0"/>
          <w:sz w:val="24"/>
          <w:szCs w:val="24"/>
        </w:rPr>
      </w:pPr>
      <w:r w:rsidRPr="00BF6E4B">
        <w:rPr>
          <w:rFonts w:ascii="Times New Roman" w:hAnsi="Times New Roman" w:cs="Times New Roman"/>
          <w:color w:val="000000" w:themeColor="text1"/>
          <w:sz w:val="24"/>
          <w:szCs w:val="24"/>
        </w:rPr>
        <w:t>J</w:t>
      </w:r>
      <w:r w:rsidR="00E22EBB" w:rsidRPr="00BF6E4B">
        <w:rPr>
          <w:rFonts w:ascii="Times New Roman" w:hAnsi="Times New Roman" w:cs="Times New Roman"/>
          <w:color w:val="000000" w:themeColor="text1"/>
          <w:sz w:val="24"/>
          <w:szCs w:val="24"/>
        </w:rPr>
        <w:t>ūr</w:t>
      </w:r>
      <w:r w:rsidRPr="00BF6E4B">
        <w:rPr>
          <w:rFonts w:ascii="Times New Roman" w:hAnsi="Times New Roman" w:cs="Times New Roman"/>
          <w:color w:val="000000" w:themeColor="text1"/>
          <w:sz w:val="24"/>
          <w:szCs w:val="24"/>
        </w:rPr>
        <w:t>a</w:t>
      </w:r>
      <w:r w:rsidR="00E22EBB" w:rsidRPr="00BF6E4B">
        <w:rPr>
          <w:rFonts w:ascii="Times New Roman" w:hAnsi="Times New Roman" w:cs="Times New Roman"/>
          <w:color w:val="000000" w:themeColor="text1"/>
          <w:sz w:val="24"/>
          <w:szCs w:val="24"/>
        </w:rPr>
        <w:t xml:space="preserve">, </w:t>
      </w:r>
      <w:r w:rsidRPr="00BF6E4B">
        <w:rPr>
          <w:rFonts w:ascii="Times New Roman" w:hAnsi="Times New Roman" w:cs="Times New Roman"/>
          <w:color w:val="000000" w:themeColor="text1"/>
          <w:sz w:val="24"/>
          <w:szCs w:val="24"/>
        </w:rPr>
        <w:t xml:space="preserve">upes </w:t>
      </w:r>
      <w:r w:rsidR="00E22EBB" w:rsidRPr="00BF6E4B">
        <w:rPr>
          <w:rFonts w:ascii="Times New Roman" w:hAnsi="Times New Roman" w:cs="Times New Roman"/>
          <w:color w:val="000000" w:themeColor="text1"/>
          <w:sz w:val="24"/>
          <w:szCs w:val="24"/>
        </w:rPr>
        <w:t>un ezeri</w:t>
      </w:r>
      <w:r w:rsidR="00F52939">
        <w:rPr>
          <w:rFonts w:ascii="Times New Roman" w:hAnsi="Times New Roman" w:cs="Times New Roman"/>
          <w:color w:val="000000" w:themeColor="text1"/>
          <w:sz w:val="24"/>
          <w:szCs w:val="24"/>
        </w:rPr>
        <w:t xml:space="preserve"> </w:t>
      </w:r>
      <w:r w:rsidR="00E22EBB" w:rsidRPr="00BF6E4B">
        <w:rPr>
          <w:rFonts w:ascii="Times New Roman" w:hAnsi="Times New Roman" w:cs="Times New Roman"/>
          <w:color w:val="000000" w:themeColor="text1"/>
          <w:sz w:val="24"/>
          <w:szCs w:val="24"/>
        </w:rPr>
        <w:t xml:space="preserve">ir atjaunojamās enerģijas resurss un nodrošina saimnieciskās darbības, sadzīves un rekreācijas vajadzības. Ūdensteces un ūdenstilpes ir svarīgs bioloģiskās daudzveidības faktors. </w:t>
      </w:r>
    </w:p>
    <w:p w14:paraId="3A8B21EA" w14:textId="7BC4F281" w:rsidR="00475C03" w:rsidRPr="00B16465" w:rsidRDefault="00E22EBB" w:rsidP="00837592">
      <w:pPr>
        <w:autoSpaceDE w:val="0"/>
        <w:autoSpaceDN w:val="0"/>
        <w:adjustRightInd w:val="0"/>
        <w:spacing w:before="100" w:after="100"/>
        <w:ind w:right="334"/>
        <w:jc w:val="both"/>
        <w:rPr>
          <w:rFonts w:ascii="Times New Roman" w:hAnsi="Times New Roman" w:cs="Times New Roman"/>
          <w:color w:val="000000" w:themeColor="text1"/>
          <w:sz w:val="24"/>
          <w:szCs w:val="24"/>
        </w:rPr>
      </w:pPr>
      <w:r w:rsidRPr="00BF6E4B">
        <w:rPr>
          <w:rFonts w:ascii="Times New Roman" w:hAnsi="Times New Roman" w:cs="Times New Roman"/>
          <w:sz w:val="24"/>
          <w:szCs w:val="24"/>
        </w:rPr>
        <w:t xml:space="preserve">2015. gadā tika </w:t>
      </w:r>
      <w:r w:rsidRPr="00BF6E4B">
        <w:rPr>
          <w:rFonts w:ascii="Times New Roman" w:hAnsi="Times New Roman" w:cs="Times New Roman"/>
          <w:bCs/>
          <w:sz w:val="24"/>
          <w:szCs w:val="24"/>
        </w:rPr>
        <w:t>apstiprināti 4 lielāko Latvijas upju - Daugavas, Gaujas, Lielupes un Ventas upju baseinu apgabalu apsaimniekošanas plāni 2016. - 2021.gadam</w:t>
      </w:r>
      <w:r w:rsidRPr="00BF6E4B">
        <w:rPr>
          <w:rFonts w:ascii="Times New Roman" w:hAnsi="Times New Roman" w:cs="Times New Roman"/>
          <w:sz w:val="24"/>
          <w:szCs w:val="24"/>
        </w:rPr>
        <w:t xml:space="preserve">. </w:t>
      </w:r>
      <w:r w:rsidR="00475C03">
        <w:rPr>
          <w:rFonts w:ascii="Times New Roman" w:hAnsi="Times New Roman" w:cs="Times New Roman"/>
          <w:sz w:val="24"/>
          <w:szCs w:val="24"/>
        </w:rPr>
        <w:t>Šādi plāni</w:t>
      </w:r>
      <w:r w:rsidRPr="00BF6E4B">
        <w:rPr>
          <w:rFonts w:ascii="Times New Roman" w:hAnsi="Times New Roman" w:cs="Times New Roman"/>
          <w:sz w:val="24"/>
          <w:szCs w:val="24"/>
        </w:rPr>
        <w:t xml:space="preserve"> tiek izstrādāti </w:t>
      </w:r>
      <w:r w:rsidRPr="00BF6E4B">
        <w:rPr>
          <w:rFonts w:ascii="Times New Roman" w:hAnsi="Times New Roman" w:cs="Times New Roman"/>
          <w:bCs/>
          <w:sz w:val="24"/>
          <w:szCs w:val="24"/>
        </w:rPr>
        <w:t>reizi 6 gados</w:t>
      </w:r>
      <w:r w:rsidRPr="00BF6E4B">
        <w:rPr>
          <w:rFonts w:ascii="Times New Roman" w:hAnsi="Times New Roman" w:cs="Times New Roman"/>
          <w:sz w:val="24"/>
          <w:szCs w:val="24"/>
        </w:rPr>
        <w:t xml:space="preserve"> </w:t>
      </w:r>
      <w:r w:rsidR="00475C03">
        <w:rPr>
          <w:rFonts w:ascii="Times New Roman" w:hAnsi="Times New Roman" w:cs="Times New Roman"/>
          <w:sz w:val="24"/>
          <w:szCs w:val="24"/>
        </w:rPr>
        <w:t>un to</w:t>
      </w:r>
      <w:r w:rsidRPr="00BF6E4B">
        <w:rPr>
          <w:rFonts w:ascii="Times New Roman" w:hAnsi="Times New Roman" w:cs="Times New Roman"/>
          <w:sz w:val="24"/>
          <w:szCs w:val="24"/>
        </w:rPr>
        <w:t xml:space="preserve"> īstenošanā iesaistās arī pašvaldības, piemēram, nodrošinot kvalitātes novērtēšanu peldvietām.</w:t>
      </w:r>
      <w:r w:rsidRPr="00BF6E4B">
        <w:rPr>
          <w:rFonts w:ascii="Times New Roman" w:hAnsi="Times New Roman" w:cs="Times New Roman"/>
          <w:color w:val="000000" w:themeColor="text1"/>
          <w:sz w:val="24"/>
          <w:szCs w:val="24"/>
        </w:rPr>
        <w:t xml:space="preserve"> </w:t>
      </w:r>
    </w:p>
    <w:p w14:paraId="12343880" w14:textId="62626C53" w:rsidR="00501818" w:rsidRPr="00837592" w:rsidRDefault="00E22EBB" w:rsidP="00837592">
      <w:pPr>
        <w:autoSpaceDE w:val="0"/>
        <w:autoSpaceDN w:val="0"/>
        <w:adjustRightInd w:val="0"/>
        <w:spacing w:before="100" w:after="100"/>
        <w:ind w:right="334"/>
        <w:jc w:val="both"/>
        <w:rPr>
          <w:rStyle w:val="Heading3Char"/>
          <w:rFonts w:eastAsiaTheme="minorHAnsi"/>
          <w:color w:val="0070C0"/>
        </w:rPr>
      </w:pPr>
      <w:r w:rsidRPr="00BF6E4B">
        <w:rPr>
          <w:rFonts w:ascii="Times New Roman" w:hAnsi="Times New Roman" w:cs="Times New Roman"/>
          <w:color w:val="000000" w:themeColor="text1"/>
          <w:sz w:val="24"/>
          <w:szCs w:val="24"/>
        </w:rPr>
        <w:t xml:space="preserve">Latvijai ir ļoti būtiska starptautiskā sadarbība ūdens resursu aizsardzības un apsaimniekošanas jomā, jo 56% no kopējās upju noteces rodas ārpus Latvijas - mūsu kaimiņvalstīs Lietuvā, </w:t>
      </w:r>
      <w:r w:rsidR="00F54D7D" w:rsidRPr="00BF6E4B">
        <w:rPr>
          <w:rFonts w:ascii="Times New Roman" w:hAnsi="Times New Roman" w:cs="Times New Roman"/>
          <w:color w:val="000000" w:themeColor="text1"/>
          <w:sz w:val="24"/>
          <w:szCs w:val="24"/>
        </w:rPr>
        <w:t xml:space="preserve">Igaunijā, </w:t>
      </w:r>
      <w:r w:rsidRPr="00BF6E4B">
        <w:rPr>
          <w:rFonts w:ascii="Times New Roman" w:hAnsi="Times New Roman" w:cs="Times New Roman"/>
          <w:color w:val="000000" w:themeColor="text1"/>
          <w:sz w:val="24"/>
          <w:szCs w:val="24"/>
        </w:rPr>
        <w:t>Baltkrievijā un Krievijā, līdz ar to šajās valstīs radies ūdeņu piesārņojums nokļūst Latvijas teritorijā. Robežšķērsojošā ūdeņu piesārņojuma pārnes</w:t>
      </w:r>
      <w:r w:rsidR="00475C03">
        <w:rPr>
          <w:rFonts w:ascii="Times New Roman" w:hAnsi="Times New Roman" w:cs="Times New Roman"/>
          <w:color w:val="000000" w:themeColor="text1"/>
          <w:sz w:val="24"/>
          <w:szCs w:val="24"/>
        </w:rPr>
        <w:t>e no kaimiņvalstīm</w:t>
      </w:r>
      <w:r w:rsidRPr="00BF6E4B">
        <w:rPr>
          <w:rFonts w:ascii="Times New Roman" w:hAnsi="Times New Roman" w:cs="Times New Roman"/>
          <w:color w:val="000000" w:themeColor="text1"/>
          <w:sz w:val="24"/>
          <w:szCs w:val="24"/>
        </w:rPr>
        <w:t xml:space="preserve"> ir viena no nozīmīgākajām Latvijas iekšējo ūdeņu problēmām</w:t>
      </w:r>
      <w:r w:rsidR="00475C03">
        <w:rPr>
          <w:rFonts w:ascii="Times New Roman" w:hAnsi="Times New Roman" w:cs="Times New Roman"/>
          <w:color w:val="000000" w:themeColor="text1"/>
          <w:sz w:val="24"/>
          <w:szCs w:val="24"/>
        </w:rPr>
        <w:t xml:space="preserve"> </w:t>
      </w:r>
      <w:r w:rsidRPr="00BF6E4B">
        <w:rPr>
          <w:rFonts w:ascii="Times New Roman" w:hAnsi="Times New Roman" w:cs="Times New Roman"/>
          <w:color w:val="000000" w:themeColor="text1"/>
          <w:sz w:val="24"/>
          <w:szCs w:val="24"/>
        </w:rPr>
        <w:t xml:space="preserve">visām piesārņojošo vielu grupām, īpaši biogēnajiem elementiem un noturīgajām vidi piesārņojošajām vielām. Ar Lietuvu un Igauniju ir noslēgts līgums par sadarbību vides aizsardzības jomā un vienošanās par sadarbību kopīgo upju baseinu apsaimniekošanā.  Latvijai ir līgumi par sadarbību vides aizsardzības jomā ar Krieviju un arī ar Baltkrieviju.  </w:t>
      </w:r>
    </w:p>
    <w:p w14:paraId="78685206" w14:textId="62A919D8" w:rsidR="00501818" w:rsidRPr="007A251F" w:rsidRDefault="00501818" w:rsidP="00837592">
      <w:pPr>
        <w:pStyle w:val="Heading3"/>
      </w:pPr>
      <w:bookmarkStart w:id="21" w:name="_Toc510516704"/>
      <w:r w:rsidRPr="007A251F">
        <w:rPr>
          <w:rStyle w:val="Heading3Char"/>
          <w:b/>
          <w:bCs/>
        </w:rPr>
        <w:t>IAM 7: Nodrošināt piekļuvi uzticamai, ilgtspējīgai un mūsdienīgai enerģijai par pieejamu</w:t>
      </w:r>
      <w:bookmarkEnd w:id="21"/>
      <w:r w:rsidRPr="007A251F">
        <w:t xml:space="preserve"> </w:t>
      </w:r>
    </w:p>
    <w:p w14:paraId="551FB3FA" w14:textId="77777777" w:rsidR="00501818" w:rsidRPr="00BF6E4B" w:rsidRDefault="00953236" w:rsidP="00837592">
      <w:pPr>
        <w:jc w:val="both"/>
        <w:rPr>
          <w:rFonts w:ascii="Times New Roman" w:hAnsi="Times New Roman" w:cs="Times New Roman"/>
          <w:sz w:val="24"/>
          <w:szCs w:val="24"/>
        </w:rPr>
      </w:pPr>
      <w:r w:rsidRPr="00BF6E4B">
        <w:rPr>
          <w:rFonts w:ascii="Times New Roman" w:hAnsi="Times New Roman" w:cs="Times New Roman"/>
          <w:sz w:val="24"/>
          <w:szCs w:val="24"/>
        </w:rPr>
        <w:t xml:space="preserve">Enerģētikas politikā galvenā uzmanība ir vērsta </w:t>
      </w:r>
      <w:r w:rsidR="00501818" w:rsidRPr="00BF6E4B">
        <w:rPr>
          <w:rFonts w:ascii="Times New Roman" w:hAnsi="Times New Roman" w:cs="Times New Roman"/>
          <w:sz w:val="24"/>
          <w:szCs w:val="24"/>
        </w:rPr>
        <w:t xml:space="preserve">uz tautsaimniecības stiprināšanu, industriālās attīstības veicināšanu un energoapgādes drošības  paaugstināšanu. </w:t>
      </w:r>
    </w:p>
    <w:p w14:paraId="3C486B24" w14:textId="080CC05D" w:rsidR="00501818" w:rsidRPr="00BF6E4B" w:rsidRDefault="00501818" w:rsidP="00837592">
      <w:pPr>
        <w:jc w:val="both"/>
        <w:rPr>
          <w:rFonts w:ascii="Times New Roman" w:hAnsi="Times New Roman" w:cs="Times New Roman"/>
          <w:sz w:val="24"/>
          <w:szCs w:val="24"/>
        </w:rPr>
      </w:pPr>
      <w:r w:rsidRPr="00BF6E4B">
        <w:rPr>
          <w:rFonts w:ascii="Times New Roman" w:hAnsi="Times New Roman" w:cs="Times New Roman"/>
          <w:sz w:val="24"/>
          <w:szCs w:val="24"/>
        </w:rPr>
        <w:lastRenderedPageBreak/>
        <w:t xml:space="preserve">Pakāpeniski samazinās energointensitāte ekonomikā jeb enerģijas patēriņš iekšzemes kopprodukta radīšanai. Ja 2010. gadā iekšzemes kopprodukta radīšanai tikai izmantoti 260,2 kg naftas ekvivalenta uz katriem 1000 euro no iekšzemes kopprodukta, tad </w:t>
      </w:r>
      <w:r w:rsidR="00385DE2" w:rsidRPr="00BF6E4B">
        <w:rPr>
          <w:rFonts w:ascii="Times New Roman" w:hAnsi="Times New Roman" w:cs="Times New Roman"/>
          <w:sz w:val="24"/>
          <w:szCs w:val="24"/>
        </w:rPr>
        <w:t>201</w:t>
      </w:r>
      <w:r w:rsidR="00385DE2">
        <w:rPr>
          <w:rFonts w:ascii="Times New Roman" w:hAnsi="Times New Roman" w:cs="Times New Roman"/>
          <w:sz w:val="24"/>
          <w:szCs w:val="24"/>
        </w:rPr>
        <w:t>6</w:t>
      </w:r>
      <w:r w:rsidRPr="00BF6E4B">
        <w:rPr>
          <w:rFonts w:ascii="Times New Roman" w:hAnsi="Times New Roman" w:cs="Times New Roman"/>
          <w:sz w:val="24"/>
          <w:szCs w:val="24"/>
        </w:rPr>
        <w:t xml:space="preserve">. gadā tie bijuši vien </w:t>
      </w:r>
      <w:r w:rsidR="00385DE2" w:rsidRPr="00BF6E4B">
        <w:rPr>
          <w:rFonts w:ascii="Times New Roman" w:hAnsi="Times New Roman" w:cs="Times New Roman"/>
          <w:sz w:val="24"/>
          <w:szCs w:val="24"/>
        </w:rPr>
        <w:t>20</w:t>
      </w:r>
      <w:r w:rsidR="00385DE2">
        <w:rPr>
          <w:rFonts w:ascii="Times New Roman" w:hAnsi="Times New Roman" w:cs="Times New Roman"/>
          <w:sz w:val="24"/>
          <w:szCs w:val="24"/>
        </w:rPr>
        <w:t>2</w:t>
      </w:r>
      <w:r w:rsidRPr="00BF6E4B">
        <w:rPr>
          <w:rFonts w:ascii="Times New Roman" w:hAnsi="Times New Roman" w:cs="Times New Roman"/>
          <w:sz w:val="24"/>
          <w:szCs w:val="24"/>
        </w:rPr>
        <w:t>,</w:t>
      </w:r>
      <w:r w:rsidR="00385DE2">
        <w:rPr>
          <w:rFonts w:ascii="Times New Roman" w:hAnsi="Times New Roman" w:cs="Times New Roman"/>
          <w:sz w:val="24"/>
          <w:szCs w:val="24"/>
        </w:rPr>
        <w:t>8</w:t>
      </w:r>
      <w:r w:rsidR="00385DE2"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kg. </w:t>
      </w:r>
      <w:r w:rsidR="003E637E">
        <w:rPr>
          <w:rFonts w:ascii="Times New Roman" w:hAnsi="Times New Roman" w:cs="Times New Roman"/>
          <w:sz w:val="24"/>
          <w:szCs w:val="24"/>
        </w:rPr>
        <w:t>P</w:t>
      </w:r>
      <w:r w:rsidRPr="00BF6E4B">
        <w:rPr>
          <w:rFonts w:ascii="Times New Roman" w:hAnsi="Times New Roman" w:cs="Times New Roman"/>
          <w:sz w:val="24"/>
          <w:szCs w:val="24"/>
        </w:rPr>
        <w:t>ieau</w:t>
      </w:r>
      <w:r w:rsidR="003E637E">
        <w:rPr>
          <w:rFonts w:ascii="Times New Roman" w:hAnsi="Times New Roman" w:cs="Times New Roman"/>
          <w:sz w:val="24"/>
          <w:szCs w:val="24"/>
        </w:rPr>
        <w:t>dzis</w:t>
      </w:r>
      <w:r w:rsidRPr="00BF6E4B">
        <w:rPr>
          <w:rFonts w:ascii="Times New Roman" w:hAnsi="Times New Roman" w:cs="Times New Roman"/>
          <w:sz w:val="24"/>
          <w:szCs w:val="24"/>
        </w:rPr>
        <w:t xml:space="preserve"> no atjaunojamiem energoresursiem saražotās enerģijas īpatsvars kopējā enerģijas galapatēriņā. 2015. gadā tas veidoja 37,6 %</w:t>
      </w:r>
      <w:r w:rsidR="003E637E">
        <w:rPr>
          <w:rFonts w:ascii="Times New Roman" w:hAnsi="Times New Roman" w:cs="Times New Roman"/>
          <w:sz w:val="24"/>
          <w:szCs w:val="24"/>
        </w:rPr>
        <w:t>. Lai arī</w:t>
      </w:r>
      <w:r w:rsidRPr="00BF6E4B">
        <w:rPr>
          <w:rFonts w:ascii="Times New Roman" w:hAnsi="Times New Roman" w:cs="Times New Roman"/>
          <w:sz w:val="24"/>
          <w:szCs w:val="24"/>
        </w:rPr>
        <w:t xml:space="preserve"> 2016. gadā </w:t>
      </w:r>
      <w:r w:rsidR="003E637E">
        <w:rPr>
          <w:rFonts w:ascii="Times New Roman" w:hAnsi="Times New Roman" w:cs="Times New Roman"/>
          <w:sz w:val="24"/>
          <w:szCs w:val="24"/>
        </w:rPr>
        <w:t xml:space="preserve">tas </w:t>
      </w:r>
      <w:r w:rsidRPr="00BF6E4B">
        <w:rPr>
          <w:rFonts w:ascii="Times New Roman" w:hAnsi="Times New Roman" w:cs="Times New Roman"/>
          <w:sz w:val="24"/>
          <w:szCs w:val="24"/>
        </w:rPr>
        <w:t>samazin</w:t>
      </w:r>
      <w:r w:rsidR="003E637E">
        <w:rPr>
          <w:rFonts w:ascii="Times New Roman" w:hAnsi="Times New Roman" w:cs="Times New Roman"/>
          <w:sz w:val="24"/>
          <w:szCs w:val="24"/>
        </w:rPr>
        <w:t>ājās</w:t>
      </w:r>
      <w:r w:rsidRPr="00BF6E4B">
        <w:rPr>
          <w:rFonts w:ascii="Times New Roman" w:hAnsi="Times New Roman" w:cs="Times New Roman"/>
          <w:sz w:val="24"/>
          <w:szCs w:val="24"/>
        </w:rPr>
        <w:t xml:space="preserve"> līdz 37,2 %, kas joprojām salīdzinājumā ar citām Eiropas reģiona valstīm uzskatāms par vidēji augstu rādītāju. </w:t>
      </w:r>
    </w:p>
    <w:p w14:paraId="41431E71" w14:textId="77777777" w:rsidR="00501818" w:rsidRPr="00BF6E4B" w:rsidRDefault="00501818" w:rsidP="00837592">
      <w:pPr>
        <w:jc w:val="both"/>
        <w:rPr>
          <w:rFonts w:ascii="Times New Roman" w:hAnsi="Times New Roman" w:cs="Times New Roman"/>
          <w:sz w:val="24"/>
          <w:szCs w:val="24"/>
        </w:rPr>
      </w:pPr>
      <w:r w:rsidRPr="00BF6E4B">
        <w:rPr>
          <w:rFonts w:ascii="Times New Roman" w:hAnsi="Times New Roman" w:cs="Times New Roman"/>
          <w:sz w:val="24"/>
          <w:szCs w:val="24"/>
        </w:rPr>
        <w:t>Latvija veicina vietējo enerģijas resursu izmantošanu enerģijas ražošanā, sabalansējot enerģijas ražošanas un importa struktūru. Lai to nodrošinātu, tiek veikti ieguldījumi energoinfrastruktūras tīklu attīstībā, sniegts atbalsts atjaunojamo energoresursu izmantošanai enerģijas ražošanā publiskajā un privātajā sektorā, kā arī atbalsts pārejai uz atjaunojamiem energoresursiem transporta sektorā. Summējot transportā patērēto biodegvielas apjomu un elektroenerģiju, kas iegūta no atjaunojamiem energoresursiem, kā arī, sekmējot alternatīvās transporta enerģijas infrastruktūras attīstību, nākotnē atjaunojamo energoresursu īpatsvars no kopējā enerģijas patēriņa transporta sektorā varētu sasniegt 10 %, kas 2020.gadam joprojām ir pietiekami liels izaicinājums</w:t>
      </w:r>
    </w:p>
    <w:p w14:paraId="2A676026" w14:textId="4822ECEA" w:rsidR="00602860" w:rsidRDefault="00501818"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Vienlaikus gan jāatzīmē, ka līdzšinējais valsts atbalsts atjaunojamiem energoresursiem</w:t>
      </w:r>
      <w:r w:rsidR="000D45C6" w:rsidRPr="00BF6E4B">
        <w:rPr>
          <w:rFonts w:ascii="Times New Roman" w:hAnsi="Times New Roman" w:cs="Times New Roman"/>
          <w:sz w:val="24"/>
          <w:szCs w:val="24"/>
        </w:rPr>
        <w:t xml:space="preserve"> un bāzes jaudu nodrošināšanai</w:t>
      </w:r>
      <w:r w:rsidR="00602860">
        <w:rPr>
          <w:rFonts w:ascii="Times New Roman" w:hAnsi="Times New Roman" w:cs="Times New Roman"/>
          <w:sz w:val="24"/>
          <w:szCs w:val="24"/>
        </w:rPr>
        <w:t xml:space="preserve"> </w:t>
      </w:r>
      <w:r w:rsidRPr="00BF6E4B">
        <w:rPr>
          <w:rFonts w:ascii="Times New Roman" w:hAnsi="Times New Roman" w:cs="Times New Roman"/>
          <w:sz w:val="24"/>
          <w:szCs w:val="24"/>
        </w:rPr>
        <w:t xml:space="preserve">ir </w:t>
      </w:r>
      <w:r w:rsidR="00953236" w:rsidRPr="00BF6E4B">
        <w:rPr>
          <w:rFonts w:ascii="Times New Roman" w:hAnsi="Times New Roman" w:cs="Times New Roman"/>
          <w:sz w:val="24"/>
          <w:szCs w:val="24"/>
        </w:rPr>
        <w:t>palielinājis elektroenerģijas cenas</w:t>
      </w:r>
      <w:r w:rsidRPr="00BF6E4B">
        <w:rPr>
          <w:rFonts w:ascii="Times New Roman" w:hAnsi="Times New Roman" w:cs="Times New Roman"/>
          <w:sz w:val="24"/>
          <w:szCs w:val="24"/>
        </w:rPr>
        <w:t xml:space="preserve"> patērētājiem, tajā skaitā, mazinot uzņēmumu konkurētspēju. Tādēļ valdība nodrošin</w:t>
      </w:r>
      <w:r w:rsidR="00953236" w:rsidRPr="00BF6E4B">
        <w:rPr>
          <w:rFonts w:ascii="Times New Roman" w:hAnsi="Times New Roman" w:cs="Times New Roman"/>
          <w:sz w:val="24"/>
          <w:szCs w:val="24"/>
        </w:rPr>
        <w:t>ās</w:t>
      </w:r>
      <w:r w:rsidRPr="00BF6E4B">
        <w:rPr>
          <w:rFonts w:ascii="Times New Roman" w:hAnsi="Times New Roman" w:cs="Times New Roman"/>
          <w:sz w:val="24"/>
          <w:szCs w:val="24"/>
        </w:rPr>
        <w:t xml:space="preserve">, ka Latvijas iedzīvotājiem un uzņēmumiem </w:t>
      </w:r>
      <w:r w:rsidR="000D45C6" w:rsidRPr="00BF6E4B">
        <w:rPr>
          <w:rFonts w:ascii="Times New Roman" w:hAnsi="Times New Roman" w:cs="Times New Roman"/>
          <w:sz w:val="24"/>
          <w:szCs w:val="24"/>
        </w:rPr>
        <w:t>samazināsies izmaksas atjaunojamo energoresursu atbalstam.</w:t>
      </w:r>
    </w:p>
    <w:p w14:paraId="46F3B123" w14:textId="17205D12" w:rsidR="00501818" w:rsidRPr="00BF6E4B" w:rsidRDefault="00501818" w:rsidP="00837592">
      <w:pPr>
        <w:spacing w:after="0"/>
        <w:jc w:val="both"/>
        <w:rPr>
          <w:rFonts w:ascii="Times New Roman" w:hAnsi="Times New Roman" w:cs="Times New Roman"/>
          <w:sz w:val="24"/>
          <w:szCs w:val="24"/>
          <w:lang w:eastAsia="lv-LV"/>
        </w:rPr>
      </w:pPr>
    </w:p>
    <w:p w14:paraId="0DDF6EA0" w14:textId="77777777" w:rsidR="00501818" w:rsidRPr="00BF6E4B" w:rsidRDefault="00501818" w:rsidP="00837592">
      <w:pPr>
        <w:jc w:val="both"/>
        <w:rPr>
          <w:rFonts w:ascii="Times New Roman" w:hAnsi="Times New Roman" w:cs="Times New Roman"/>
          <w:sz w:val="24"/>
          <w:szCs w:val="24"/>
        </w:rPr>
      </w:pPr>
      <w:r w:rsidRPr="00BF6E4B">
        <w:rPr>
          <w:rFonts w:ascii="Times New Roman" w:hAnsi="Times New Roman" w:cs="Times New Roman"/>
          <w:sz w:val="24"/>
          <w:szCs w:val="24"/>
        </w:rPr>
        <w:t>Lai dažādotu gāzes un elektroenerģijas piegādes ceļus un avotus, tādējādi nodrošinot piegādes drošību un stiprinot gāzes un elektroenerģijas tirgus likviditāti, tiek sekmēta enerģētikas infrastruktūras ES kopīgu interešu projektu (Kurzemes loks, Igaunijas–Latvijas 3. starpsavienojums, Lietuvas–Polijas gāzes starpsavienojums, Inčukalna pazemes gāzes krātuves modernizācija, Latvijas–Lietuvas gāzes starpsavienojuma pilnveidošana u. c.) turpmāka attīstība reģionā. Norit darbs pie Baltijas valstu elektrotīklu sinhronizācijas ar kontinentālo Eiropu līdz 2025. gadam.</w:t>
      </w:r>
    </w:p>
    <w:p w14:paraId="4FA39A9C" w14:textId="1D480378" w:rsidR="00711371" w:rsidRPr="00B16465" w:rsidRDefault="00BB3043" w:rsidP="00837592">
      <w:pPr>
        <w:spacing w:after="0"/>
        <w:jc w:val="both"/>
        <w:rPr>
          <w:rFonts w:ascii="Times New Roman" w:hAnsi="Times New Roman" w:cs="Times New Roman"/>
          <w:i/>
          <w:sz w:val="24"/>
          <w:szCs w:val="24"/>
        </w:rPr>
      </w:pPr>
      <w:r>
        <w:rPr>
          <w:rFonts w:ascii="Times New Roman" w:hAnsi="Times New Roman" w:cs="Times New Roman"/>
          <w:sz w:val="24"/>
          <w:szCs w:val="24"/>
        </w:rPr>
        <w:t>Labā prakse</w:t>
      </w:r>
      <w:r w:rsidR="00711371" w:rsidRPr="00602860">
        <w:rPr>
          <w:rFonts w:ascii="Times New Roman" w:hAnsi="Times New Roman" w:cs="Times New Roman"/>
          <w:sz w:val="24"/>
          <w:szCs w:val="24"/>
        </w:rPr>
        <w:t xml:space="preserve">: </w:t>
      </w:r>
      <w:r w:rsidR="00711371" w:rsidRPr="00B16465">
        <w:rPr>
          <w:rFonts w:ascii="Times New Roman" w:hAnsi="Times New Roman" w:cs="Times New Roman"/>
          <w:sz w:val="24"/>
          <w:szCs w:val="24"/>
        </w:rPr>
        <w:t>Jelgavas pilsētas “zaļā” siltumapgāde</w:t>
      </w:r>
    </w:p>
    <w:p w14:paraId="526F2C23" w14:textId="6EB9CAB6" w:rsidR="00711371" w:rsidRPr="00BF6E4B" w:rsidRDefault="00711371"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Ar uzņēmuma “Fortum Jelgava” izveidošanu 2008.g., rekonstruēta pilsētas siltumapgāde, aizvietojot gāzes katlumāja ar jaunu bio</w:t>
      </w:r>
      <w:r w:rsidR="003E637E">
        <w:rPr>
          <w:rFonts w:ascii="Times New Roman" w:hAnsi="Times New Roman" w:cs="Times New Roman"/>
          <w:sz w:val="24"/>
          <w:szCs w:val="24"/>
        </w:rPr>
        <w:t xml:space="preserve">masas </w:t>
      </w:r>
      <w:r w:rsidRPr="00BF6E4B">
        <w:rPr>
          <w:rFonts w:ascii="Times New Roman" w:hAnsi="Times New Roman" w:cs="Times New Roman"/>
          <w:sz w:val="24"/>
          <w:szCs w:val="24"/>
        </w:rPr>
        <w:t>koģenerācijas staciju, kur par kurināmo izmanto ekoloģiski tīru kurināmo - koksnes šķeldu.</w:t>
      </w:r>
      <w:r w:rsidRPr="00BF6E4B">
        <w:rPr>
          <w:rFonts w:ascii="Times New Roman" w:hAnsi="Times New Roman" w:cs="Times New Roman"/>
          <w:sz w:val="24"/>
          <w:szCs w:val="24"/>
          <w:shd w:val="clear" w:color="auto" w:fill="FFFFFF"/>
        </w:rPr>
        <w:t xml:space="preserve">  Stacija nodrošina aptuveni 30 darbavietas un rada ap 300 netiešo darbavietu kurināmā piegādes ķēdē un citu pakalpojumu sniegšanā. </w:t>
      </w:r>
      <w:r w:rsidRPr="00BF6E4B">
        <w:rPr>
          <w:rFonts w:ascii="Times New Roman" w:hAnsi="Times New Roman" w:cs="Times New Roman"/>
          <w:sz w:val="24"/>
          <w:szCs w:val="24"/>
        </w:rPr>
        <w:t xml:space="preserve">Papildus notika siltumtrašu rekonstrukcija, lai samazinātu siltumenerģijas zudumus trasēs, un izbūvēts saistvads zem Lielupes. Rezultātā pilsētas centralizētā siltumapgāde gandrīz pilnībā pārgājusi no fosilā kurināmā izmantošanas uz vietējo </w:t>
      </w:r>
      <w:r w:rsidR="00134D80">
        <w:rPr>
          <w:rFonts w:ascii="Times New Roman" w:hAnsi="Times New Roman" w:cs="Times New Roman"/>
          <w:sz w:val="24"/>
          <w:szCs w:val="24"/>
        </w:rPr>
        <w:t xml:space="preserve">atjaunojamo energoresursu - </w:t>
      </w:r>
      <w:r w:rsidRPr="00BF6E4B">
        <w:rPr>
          <w:rFonts w:ascii="Times New Roman" w:hAnsi="Times New Roman" w:cs="Times New Roman"/>
          <w:sz w:val="24"/>
          <w:szCs w:val="24"/>
        </w:rPr>
        <w:t xml:space="preserve">koksnes kurināmo. </w:t>
      </w:r>
    </w:p>
    <w:p w14:paraId="0DFD0FE9" w14:textId="77777777" w:rsidR="00711371" w:rsidRPr="00BF6E4B" w:rsidRDefault="00711371" w:rsidP="00837592">
      <w:pPr>
        <w:jc w:val="both"/>
        <w:rPr>
          <w:rFonts w:ascii="Times New Roman" w:hAnsi="Times New Roman" w:cs="Times New Roman"/>
          <w:sz w:val="24"/>
          <w:szCs w:val="24"/>
        </w:rPr>
      </w:pPr>
      <w:r w:rsidRPr="00BF6E4B">
        <w:rPr>
          <w:rFonts w:ascii="Times New Roman" w:hAnsi="Times New Roman" w:cs="Times New Roman"/>
          <w:i/>
          <w:iCs/>
          <w:sz w:val="24"/>
          <w:szCs w:val="24"/>
        </w:rPr>
        <w:t>Avots: LPS, 2018.</w:t>
      </w:r>
    </w:p>
    <w:p w14:paraId="40582547" w14:textId="77777777" w:rsidR="00501818" w:rsidRPr="00BF6E4B" w:rsidRDefault="00501818" w:rsidP="00837592">
      <w:pPr>
        <w:jc w:val="both"/>
        <w:rPr>
          <w:rFonts w:ascii="Times New Roman" w:hAnsi="Times New Roman" w:cs="Times New Roman"/>
          <w:sz w:val="24"/>
          <w:szCs w:val="24"/>
        </w:rPr>
      </w:pPr>
      <w:r w:rsidRPr="00BF6E4B">
        <w:rPr>
          <w:rFonts w:ascii="Times New Roman" w:hAnsi="Times New Roman" w:cs="Times New Roman"/>
          <w:sz w:val="24"/>
          <w:szCs w:val="24"/>
        </w:rPr>
        <w:t>No 2017. gada 3. aprīļa Latvijas dabasgāzes tirgus ir atvērts brīvai konkurencei, kas tirgus dalībniekiem, izmantojot Latvijas dabasgāzes infrastruktūru, nodrošina pieeju jauniem dabasgāzes piegādes avotiem un daudzveidīgākam produktu un pakalpojumu klāstam, pozitīvi ietekmējot Latvijas enerģijas patērētāju konkurētspēju. Tiek sekmēta reģionālā gāzes tirgus veidošanās, kas nākotnē nodrošinās enerģijas izmaksu samazināšanu patērētājiem.</w:t>
      </w:r>
    </w:p>
    <w:p w14:paraId="20BC25CE" w14:textId="454CB282" w:rsidR="00D81EF9" w:rsidRPr="00837592" w:rsidRDefault="00501818" w:rsidP="00837592">
      <w:pPr>
        <w:jc w:val="both"/>
        <w:rPr>
          <w:rFonts w:ascii="Times New Roman" w:hAnsi="Times New Roman" w:cs="Times New Roman"/>
          <w:sz w:val="24"/>
          <w:szCs w:val="24"/>
        </w:rPr>
      </w:pPr>
      <w:r w:rsidRPr="00BF6E4B">
        <w:rPr>
          <w:rFonts w:ascii="Times New Roman" w:hAnsi="Times New Roman" w:cs="Times New Roman"/>
          <w:sz w:val="24"/>
          <w:szCs w:val="24"/>
        </w:rPr>
        <w:t xml:space="preserve">Veicinot racionālu energoresursu izmantošanu un pārvaldību, 2016.gadā stājies spēkā Energoefektivitātes likums un tam pakārtotais normatīvais regulējums energoefektivitātes jomā, </w:t>
      </w:r>
      <w:r w:rsidR="003109CD" w:rsidRPr="00BF6E4B">
        <w:rPr>
          <w:rFonts w:ascii="Times New Roman" w:hAnsi="Times New Roman" w:cs="Times New Roman"/>
          <w:sz w:val="24"/>
          <w:szCs w:val="24"/>
        </w:rPr>
        <w:t xml:space="preserve">kas nosaka, ka lielajiem uzņēmumiem un lielo elektroenerģijas patērētājiem, lielajām pilsētām, </w:t>
      </w:r>
      <w:r w:rsidR="003109CD" w:rsidRPr="00BF6E4B">
        <w:rPr>
          <w:rFonts w:ascii="Times New Roman" w:hAnsi="Times New Roman" w:cs="Times New Roman"/>
          <w:sz w:val="24"/>
          <w:szCs w:val="24"/>
        </w:rPr>
        <w:lastRenderedPageBreak/>
        <w:t>novadiem un valsts institūcijām jāsamazina enerģijas patēriņš. I</w:t>
      </w:r>
      <w:r w:rsidRPr="00BF6E4B">
        <w:rPr>
          <w:rFonts w:ascii="Times New Roman" w:hAnsi="Times New Roman" w:cs="Times New Roman"/>
          <w:sz w:val="24"/>
          <w:szCs w:val="24"/>
        </w:rPr>
        <w:t>eviesta</w:t>
      </w:r>
      <w:r w:rsidR="003109CD" w:rsidRPr="00BF6E4B">
        <w:rPr>
          <w:rFonts w:ascii="Times New Roman" w:hAnsi="Times New Roman" w:cs="Times New Roman"/>
          <w:sz w:val="24"/>
          <w:szCs w:val="24"/>
        </w:rPr>
        <w:t>s</w:t>
      </w:r>
      <w:r w:rsidRPr="00BF6E4B">
        <w:rPr>
          <w:rFonts w:ascii="Times New Roman" w:hAnsi="Times New Roman" w:cs="Times New Roman"/>
          <w:sz w:val="24"/>
          <w:szCs w:val="24"/>
        </w:rPr>
        <w:t xml:space="preserve"> energoefektivitātes pienākumu shēma</w:t>
      </w:r>
      <w:r w:rsidR="003109CD" w:rsidRPr="00BF6E4B">
        <w:rPr>
          <w:rFonts w:ascii="Times New Roman" w:hAnsi="Times New Roman" w:cs="Times New Roman"/>
          <w:sz w:val="24"/>
          <w:szCs w:val="24"/>
        </w:rPr>
        <w:t>s</w:t>
      </w:r>
      <w:r w:rsidRPr="00BF6E4B">
        <w:rPr>
          <w:rFonts w:ascii="Times New Roman" w:hAnsi="Times New Roman" w:cs="Times New Roman"/>
          <w:sz w:val="24"/>
          <w:szCs w:val="24"/>
        </w:rPr>
        <w:t>, lai nodrošinātu virzību uz valsts energoefektivitātes mērķu sasniegšanu 2020. gadā. 2016.–2017. gadā uzsākts atbalsts energoefektivitātes paaugstināšanai un atjaunojamo energoresursu izmantošanai centralizētajā siltumapgādē valsts, pašvaldību un daudzdzīvokļu dzīvojamo māju sektorā. Tiek atbalstīta arī ražošanas ēku un iekārtu energoefektivitātes paaugstināšana</w:t>
      </w:r>
      <w:r w:rsidR="003109CD" w:rsidRPr="00BF6E4B">
        <w:rPr>
          <w:rFonts w:ascii="Times New Roman" w:hAnsi="Times New Roman" w:cs="Times New Roman"/>
          <w:sz w:val="24"/>
          <w:szCs w:val="24"/>
        </w:rPr>
        <w:t>, piešķirot finansējumu jaunu iekārtu iegādei</w:t>
      </w:r>
      <w:r w:rsidRPr="00BF6E4B">
        <w:rPr>
          <w:rFonts w:ascii="Times New Roman" w:hAnsi="Times New Roman" w:cs="Times New Roman"/>
          <w:sz w:val="24"/>
          <w:szCs w:val="24"/>
        </w:rPr>
        <w:t xml:space="preserve">. Pašvaldības sāk ieviest energoplānošanu un energopārvaldību.  </w:t>
      </w:r>
    </w:p>
    <w:p w14:paraId="29801045" w14:textId="1BBA2212" w:rsidR="00C75387" w:rsidRPr="00BF6E4B" w:rsidRDefault="00837592" w:rsidP="00837592">
      <w:pPr>
        <w:pStyle w:val="Heading3"/>
      </w:pPr>
      <w:bookmarkStart w:id="22" w:name="_Toc510516705"/>
      <w:r>
        <w:t>IAM 8:</w:t>
      </w:r>
      <w:r w:rsidR="00C75387" w:rsidRPr="00B16465">
        <w:t xml:space="preserve"> Veicināt noturīgu, iekļaujošu un ilgtspējīgu ekonomikas izaugsmi, pilnīgu un produktīvu nodarbinātību, ka arī cilvēka cienīgu darbu</w:t>
      </w:r>
      <w:bookmarkEnd w:id="22"/>
    </w:p>
    <w:p w14:paraId="30FCE08A" w14:textId="77777777" w:rsidR="00C75387" w:rsidRPr="00BF6E4B" w:rsidRDefault="00C75387" w:rsidP="00C75387">
      <w:pPr>
        <w:spacing w:before="60" w:after="60"/>
        <w:jc w:val="both"/>
        <w:rPr>
          <w:rFonts w:ascii="Times New Roman" w:hAnsi="Times New Roman" w:cs="Times New Roman"/>
          <w:sz w:val="24"/>
          <w:szCs w:val="24"/>
        </w:rPr>
      </w:pPr>
      <w:r w:rsidRPr="00BF6E4B">
        <w:rPr>
          <w:rFonts w:ascii="Times New Roman" w:hAnsi="Times New Roman" w:cs="Times New Roman"/>
          <w:sz w:val="24"/>
          <w:szCs w:val="24"/>
        </w:rPr>
        <w:t>No 2013. līdz 2016. gadam IKP pieauga vidēji gadā par 2%. 2017. gadā izaugsme ir kļuvusi straujāka – situācijas uzlabošanās ārējā vidē, intensīvākas ES struktūrfondu investīcijas, kreditēšanas pieaugums un darba samaksas pieaugums ir paātrinājis izaugsmes tempu līdz 4,5%. Strauji attīstītās apstrādes rūpniecība, stabili aug eksports un privātais patēriņš, atsākušas augt investīcijas.</w:t>
      </w:r>
    </w:p>
    <w:p w14:paraId="703ECDD2" w14:textId="77777777" w:rsidR="00C75387"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t>Latvijas ekonomikā novērstas makroekonomiskās disproporcijas un mazināti ekonomikas ievainojamības riski; tiek nodrošināta makroekonomiskā stabilitāte – zems valsts parāds, budžets ir tuvu līdzsvaram, maksājuma bilance sabalansēta. Inflācijas pieauguma pamatā ir piedāvājuma puses faktori.</w:t>
      </w:r>
    </w:p>
    <w:p w14:paraId="346ADA44" w14:textId="07CDBFDF" w:rsidR="00012466"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t>Ekonomiski aktīvo iedzīvotāju proporcija</w:t>
      </w:r>
      <w:r w:rsidR="00953236" w:rsidRPr="00BF6E4B">
        <w:rPr>
          <w:rFonts w:ascii="Times New Roman" w:hAnsi="Times New Roman" w:cs="Times New Roman"/>
          <w:sz w:val="24"/>
          <w:szCs w:val="24"/>
        </w:rPr>
        <w:t xml:space="preserve"> un </w:t>
      </w:r>
      <w:r w:rsidRPr="00BF6E4B">
        <w:rPr>
          <w:rFonts w:ascii="Times New Roman" w:hAnsi="Times New Roman" w:cs="Times New Roman"/>
          <w:sz w:val="24"/>
          <w:szCs w:val="24"/>
        </w:rPr>
        <w:t>nodarbinātības līmenis valstī ir sasnieguši līdz šim vēsturiski augstākās atzīmes; bezdarba līmenis sarucis līdz 8.</w:t>
      </w:r>
      <w:r w:rsidR="00A62046" w:rsidRPr="00BF6E4B">
        <w:rPr>
          <w:rFonts w:ascii="Times New Roman" w:hAnsi="Times New Roman" w:cs="Times New Roman"/>
          <w:sz w:val="24"/>
          <w:szCs w:val="24"/>
        </w:rPr>
        <w:t>9</w:t>
      </w:r>
      <w:r w:rsidRPr="00BF6E4B">
        <w:rPr>
          <w:rFonts w:ascii="Times New Roman" w:hAnsi="Times New Roman" w:cs="Times New Roman"/>
          <w:sz w:val="24"/>
          <w:szCs w:val="24"/>
        </w:rPr>
        <w:t>%</w:t>
      </w:r>
      <w:r w:rsidR="00A62046" w:rsidRPr="00BF6E4B">
        <w:rPr>
          <w:rFonts w:ascii="Times New Roman" w:hAnsi="Times New Roman" w:cs="Times New Roman"/>
          <w:sz w:val="24"/>
          <w:szCs w:val="24"/>
        </w:rPr>
        <w:t xml:space="preserve"> (2017.g.sievietēm 7.9%, bet vīriešiem 9.9%)</w:t>
      </w:r>
      <w:r w:rsidRPr="00BF6E4B">
        <w:rPr>
          <w:rFonts w:ascii="Times New Roman" w:hAnsi="Times New Roman" w:cs="Times New Roman"/>
          <w:sz w:val="24"/>
          <w:szCs w:val="24"/>
        </w:rPr>
        <w:t>.</w:t>
      </w:r>
      <w:r w:rsidR="007417C9" w:rsidRPr="00BF6E4B">
        <w:rPr>
          <w:rFonts w:ascii="Times New Roman" w:hAnsi="Times New Roman" w:cs="Times New Roman"/>
          <w:sz w:val="24"/>
          <w:szCs w:val="24"/>
        </w:rPr>
        <w:t xml:space="preserve"> Izmaiņas nodarbinātības un bezdarba rādītājos ietekmē ne tikai situācijas uzlabošanās darba tirgū, bet tā saistīta arī ar iedzīvotāju skaita samazināšanos, gan nepietiekamas dzimstības, gan migrācijas rezultātā</w:t>
      </w:r>
      <w:r w:rsidR="007417C9" w:rsidRPr="00BF6E4B">
        <w:rPr>
          <w:rFonts w:ascii="Times New Roman" w:hAnsi="Times New Roman" w:cs="Times New Roman"/>
          <w:i/>
          <w:sz w:val="24"/>
          <w:szCs w:val="24"/>
        </w:rPr>
        <w:t>.</w:t>
      </w:r>
      <w:r w:rsidR="007417C9" w:rsidRPr="00BF6E4B">
        <w:rPr>
          <w:rFonts w:ascii="Times New Roman" w:hAnsi="Times New Roman" w:cs="Times New Roman"/>
          <w:sz w:val="24"/>
          <w:szCs w:val="24"/>
        </w:rPr>
        <w:t xml:space="preserve"> </w:t>
      </w:r>
    </w:p>
    <w:p w14:paraId="297582FE" w14:textId="77777777" w:rsidR="00602860" w:rsidRPr="00BF6E4B" w:rsidRDefault="00602860" w:rsidP="00602860">
      <w:pPr>
        <w:jc w:val="both"/>
        <w:rPr>
          <w:rFonts w:ascii="Times New Roman" w:hAnsi="Times New Roman" w:cs="Times New Roman"/>
          <w:sz w:val="24"/>
          <w:szCs w:val="24"/>
        </w:rPr>
      </w:pPr>
      <w:r w:rsidRPr="00BF6E4B">
        <w:rPr>
          <w:rFonts w:ascii="Times New Roman" w:hAnsi="Times New Roman" w:cs="Times New Roman"/>
          <w:sz w:val="24"/>
          <w:szCs w:val="24"/>
        </w:rPr>
        <w:t xml:space="preserve">Konkurētspējas rādītāju dinamikā Latvijā joprojām dominē darbaspēka zemo izmaksu priekšrocības. Saglabājoties esošajam stāvoklim, ekonomikas izaugsmes tempi vidējā termiņā var sasniegt vien 2-3% gadā un ekonomikai ir risks nonākt vidēju ienākumu slazdā. Jārēķinās arī ar algu konverģences procesu ar ES dalībvalstīm nākotnē, kas radīs ietekmi uz nozarēm, kas darbojas galvenokārt pateicoties zemo darbaspēka izmaksu priekšrocībām. Tāpēc uz zināšanām un inovāciju balstītu priekšrocību attīstība ir valdības darba prioritāte valsts konkurētspējas celšanā. </w:t>
      </w:r>
    </w:p>
    <w:p w14:paraId="6A5DA5A8" w14:textId="68C35AD8" w:rsidR="00602860" w:rsidRDefault="00953236" w:rsidP="00C75387">
      <w:pPr>
        <w:jc w:val="both"/>
        <w:rPr>
          <w:rFonts w:ascii="Times New Roman" w:hAnsi="Times New Roman" w:cs="Times New Roman"/>
          <w:sz w:val="24"/>
          <w:szCs w:val="24"/>
        </w:rPr>
      </w:pPr>
      <w:r w:rsidRPr="00BF6E4B">
        <w:rPr>
          <w:rFonts w:ascii="Times New Roman" w:hAnsi="Times New Roman" w:cs="Times New Roman"/>
          <w:sz w:val="24"/>
          <w:szCs w:val="24"/>
        </w:rPr>
        <w:t>Lai gan</w:t>
      </w:r>
      <w:r w:rsidR="00C75387" w:rsidRPr="00BF6E4B">
        <w:rPr>
          <w:rFonts w:ascii="Times New Roman" w:hAnsi="Times New Roman" w:cs="Times New Roman"/>
          <w:sz w:val="24"/>
          <w:szCs w:val="24"/>
        </w:rPr>
        <w:t xml:space="preserve"> brīvo darba roku skaita samazināšanās rada spiedienu uz algām un </w:t>
      </w:r>
      <w:r w:rsidRPr="00BF6E4B">
        <w:rPr>
          <w:rFonts w:ascii="Times New Roman" w:hAnsi="Times New Roman" w:cs="Times New Roman"/>
          <w:sz w:val="24"/>
          <w:szCs w:val="24"/>
        </w:rPr>
        <w:t xml:space="preserve">tā </w:t>
      </w:r>
      <w:r w:rsidR="00C75387" w:rsidRPr="00BF6E4B">
        <w:rPr>
          <w:rFonts w:ascii="Times New Roman" w:hAnsi="Times New Roman" w:cs="Times New Roman"/>
          <w:sz w:val="24"/>
          <w:szCs w:val="24"/>
        </w:rPr>
        <w:t>ietekmē ražot</w:t>
      </w:r>
      <w:r w:rsidRPr="00BF6E4B">
        <w:rPr>
          <w:rFonts w:ascii="Times New Roman" w:hAnsi="Times New Roman" w:cs="Times New Roman"/>
          <w:sz w:val="24"/>
          <w:szCs w:val="24"/>
        </w:rPr>
        <w:t>āju konkurētspēju ārējos tirgos, algu palielinājums nodrošina cilvēka cienīgu darba samaksu un</w:t>
      </w:r>
      <w:r w:rsidR="00012466" w:rsidRPr="00BF6E4B">
        <w:rPr>
          <w:rFonts w:ascii="Times New Roman" w:hAnsi="Times New Roman" w:cs="Times New Roman"/>
          <w:sz w:val="24"/>
          <w:szCs w:val="24"/>
        </w:rPr>
        <w:t xml:space="preserve"> var</w:t>
      </w:r>
      <w:r w:rsidRPr="00BF6E4B">
        <w:rPr>
          <w:rFonts w:ascii="Times New Roman" w:hAnsi="Times New Roman" w:cs="Times New Roman"/>
          <w:sz w:val="24"/>
          <w:szCs w:val="24"/>
        </w:rPr>
        <w:t xml:space="preserve"> </w:t>
      </w:r>
      <w:r w:rsidR="00012466" w:rsidRPr="00BF6E4B">
        <w:rPr>
          <w:rFonts w:ascii="Times New Roman" w:hAnsi="Times New Roman" w:cs="Times New Roman"/>
          <w:sz w:val="24"/>
          <w:szCs w:val="24"/>
        </w:rPr>
        <w:t xml:space="preserve">mazināt </w:t>
      </w:r>
      <w:r w:rsidRPr="00BF6E4B">
        <w:rPr>
          <w:rFonts w:ascii="Times New Roman" w:hAnsi="Times New Roman" w:cs="Times New Roman"/>
          <w:sz w:val="24"/>
          <w:szCs w:val="24"/>
        </w:rPr>
        <w:t>emigrāciju</w:t>
      </w:r>
      <w:r w:rsidR="00C75387" w:rsidRPr="00BF6E4B">
        <w:rPr>
          <w:rFonts w:ascii="Times New Roman" w:hAnsi="Times New Roman" w:cs="Times New Roman"/>
          <w:sz w:val="24"/>
          <w:szCs w:val="24"/>
        </w:rPr>
        <w:t>.</w:t>
      </w:r>
      <w:r w:rsidR="006D5ACE" w:rsidRPr="00BF6E4B">
        <w:rPr>
          <w:rFonts w:ascii="Times New Roman" w:hAnsi="Times New Roman" w:cs="Times New Roman"/>
          <w:sz w:val="24"/>
          <w:szCs w:val="24"/>
        </w:rPr>
        <w:t xml:space="preserve"> 201</w:t>
      </w:r>
      <w:r w:rsidR="009C1341" w:rsidRPr="00BF6E4B">
        <w:rPr>
          <w:rFonts w:ascii="Times New Roman" w:hAnsi="Times New Roman" w:cs="Times New Roman"/>
          <w:sz w:val="24"/>
          <w:szCs w:val="24"/>
        </w:rPr>
        <w:t>7</w:t>
      </w:r>
      <w:r w:rsidR="006D5ACE" w:rsidRPr="00BF6E4B">
        <w:rPr>
          <w:rFonts w:ascii="Times New Roman" w:hAnsi="Times New Roman" w:cs="Times New Roman"/>
          <w:sz w:val="24"/>
          <w:szCs w:val="24"/>
        </w:rPr>
        <w:t xml:space="preserve">. </w:t>
      </w:r>
      <w:r w:rsidR="00C75387" w:rsidRPr="00BF6E4B">
        <w:rPr>
          <w:rFonts w:ascii="Times New Roman" w:hAnsi="Times New Roman" w:cs="Times New Roman"/>
          <w:sz w:val="24"/>
          <w:szCs w:val="24"/>
        </w:rPr>
        <w:t>gadā pilnveidoti procesi, kas saistīti ar terminētu viedo imigrāciju: ir īstenotas izmaiņas Imigrācijas likumā, kas veicinās augsti kvalificēta darbaspēka piesaisti Latvijas darba devējiem atsevišķās profesijās</w:t>
      </w:r>
      <w:r w:rsidR="006D5ACE" w:rsidRPr="00BF6E4B">
        <w:rPr>
          <w:rFonts w:ascii="Times New Roman" w:hAnsi="Times New Roman" w:cs="Times New Roman"/>
          <w:sz w:val="24"/>
          <w:szCs w:val="24"/>
        </w:rPr>
        <w:t>.</w:t>
      </w:r>
      <w:r w:rsidRPr="00BF6E4B">
        <w:rPr>
          <w:rFonts w:ascii="Times New Roman" w:hAnsi="Times New Roman" w:cs="Times New Roman"/>
          <w:sz w:val="24"/>
          <w:szCs w:val="24"/>
        </w:rPr>
        <w:t xml:space="preserve"> </w:t>
      </w:r>
      <w:r w:rsidR="00C75387" w:rsidRPr="00BF6E4B">
        <w:rPr>
          <w:rFonts w:ascii="Times New Roman" w:hAnsi="Times New Roman" w:cs="Times New Roman"/>
          <w:sz w:val="24"/>
          <w:szCs w:val="24"/>
        </w:rPr>
        <w:t>2018. gadā tiks ieviesta Darba tirgus a</w:t>
      </w:r>
      <w:r w:rsidR="00F44EF8" w:rsidRPr="00BF6E4B">
        <w:rPr>
          <w:rFonts w:ascii="Times New Roman" w:hAnsi="Times New Roman" w:cs="Times New Roman"/>
          <w:sz w:val="24"/>
          <w:szCs w:val="24"/>
        </w:rPr>
        <w:t>psteidzošo pārkārtojumu sistēma</w:t>
      </w:r>
      <w:r w:rsidR="00C75387" w:rsidRPr="00BF6E4B">
        <w:rPr>
          <w:rFonts w:ascii="Times New Roman" w:hAnsi="Times New Roman" w:cs="Times New Roman"/>
          <w:sz w:val="24"/>
          <w:szCs w:val="24"/>
        </w:rPr>
        <w:t>, kas nodrošinās savlaicīgāku un saskaņotāku valsts institūciju un nevalstisko organizāciju savstarpējo sadarbību darba tirgus pārmaiņu paredzēšanā un nepieciešamo pārkārtojumu ieviešanā.</w:t>
      </w:r>
    </w:p>
    <w:p w14:paraId="0BD6D492" w14:textId="77777777" w:rsidR="00C75387"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t xml:space="preserve">Globālā finanšu krīze, kas sākās pirms 10 gadiem, skaidri parādīja, ka turpmāk Latvijā vairs nevarēs pastāvēt ekonomiskais modelis, kas balstījās uz ievērojamu ārvalstu kapitāla pieplūdumu un strauji augošu iekšējo pieprasījumu. Mācoties no iepriekšējā attīstības ciklā pieļautajām kļūdām, primārais fokuss ir produktivitātē balstīta konkurētspēja. </w:t>
      </w:r>
    </w:p>
    <w:p w14:paraId="4BA5AE19" w14:textId="77777777" w:rsidR="00C75387" w:rsidRPr="00BF6E4B" w:rsidRDefault="00F44EF8" w:rsidP="00C75387">
      <w:pPr>
        <w:jc w:val="both"/>
        <w:rPr>
          <w:rFonts w:ascii="Times New Roman" w:hAnsi="Times New Roman" w:cs="Times New Roman"/>
          <w:sz w:val="24"/>
          <w:szCs w:val="24"/>
        </w:rPr>
      </w:pPr>
      <w:r w:rsidRPr="00BF6E4B">
        <w:rPr>
          <w:rFonts w:ascii="Times New Roman" w:hAnsi="Times New Roman" w:cs="Times New Roman"/>
          <w:sz w:val="24"/>
          <w:szCs w:val="24"/>
        </w:rPr>
        <w:lastRenderedPageBreak/>
        <w:t>Lai sekmētu</w:t>
      </w:r>
      <w:r w:rsidR="00C75387" w:rsidRPr="00BF6E4B">
        <w:rPr>
          <w:rFonts w:ascii="Times New Roman" w:hAnsi="Times New Roman" w:cs="Times New Roman"/>
          <w:sz w:val="24"/>
          <w:szCs w:val="24"/>
        </w:rPr>
        <w:t> ražojošo un pakalpojumus sniedzošo uzņēmumu produktivitātes pieaugumu, tādējādi veicinot uzņēmumu eksportspēju un dzīves kvalitātes uzlabošanos strādājošiem, tiek atbalstīti ražošanas modernizācijas procesi eksportspējīgos uzņēmumos, ar nodokļu stimulu sistēmu sniegts atbalsts ārvalstu un vietējā kapitāla investīciju piesaistei, kā arī attīstītas finanšu apkalpošanas, loģistikas un tranzīta nozares, kas veido pamatu lielo investīciju piesaistei.</w:t>
      </w:r>
    </w:p>
    <w:p w14:paraId="2E14C360" w14:textId="32CCC81A" w:rsidR="00C75387" w:rsidRPr="00BF6E4B" w:rsidRDefault="00F44EF8" w:rsidP="00C75387">
      <w:pPr>
        <w:jc w:val="both"/>
        <w:rPr>
          <w:rFonts w:ascii="Times New Roman" w:hAnsi="Times New Roman" w:cs="Times New Roman"/>
          <w:sz w:val="24"/>
          <w:szCs w:val="24"/>
        </w:rPr>
      </w:pPr>
      <w:r w:rsidRPr="00BF6E4B">
        <w:rPr>
          <w:rFonts w:ascii="Times New Roman" w:hAnsi="Times New Roman" w:cs="Times New Roman"/>
          <w:sz w:val="24"/>
          <w:szCs w:val="24"/>
        </w:rPr>
        <w:t>2018.gadā u</w:t>
      </w:r>
      <w:r w:rsidR="00C75387" w:rsidRPr="00BF6E4B">
        <w:rPr>
          <w:rFonts w:ascii="Times New Roman" w:hAnsi="Times New Roman" w:cs="Times New Roman"/>
          <w:sz w:val="24"/>
          <w:szCs w:val="24"/>
        </w:rPr>
        <w:t>zsākta Latvijas nodokļu politikas reforma</w:t>
      </w:r>
      <w:r w:rsidRPr="00BF6E4B">
        <w:rPr>
          <w:rFonts w:ascii="Times New Roman" w:hAnsi="Times New Roman" w:cs="Times New Roman"/>
          <w:sz w:val="24"/>
          <w:szCs w:val="24"/>
        </w:rPr>
        <w:t>, kuras</w:t>
      </w:r>
      <w:r w:rsidR="00C75387" w:rsidRPr="00BF6E4B">
        <w:rPr>
          <w:rFonts w:ascii="Times New Roman" w:hAnsi="Times New Roman" w:cs="Times New Roman"/>
          <w:sz w:val="24"/>
          <w:szCs w:val="24"/>
        </w:rPr>
        <w:t xml:space="preserve"> rezultātā tiks saglabāta </w:t>
      </w:r>
      <w:r w:rsidR="00A62046" w:rsidRPr="00BF6E4B">
        <w:rPr>
          <w:rFonts w:ascii="Times New Roman" w:hAnsi="Times New Roman" w:cs="Times New Roman"/>
          <w:sz w:val="24"/>
          <w:szCs w:val="24"/>
        </w:rPr>
        <w:t>uzņēmumu ienākumu nodokļa (</w:t>
      </w:r>
      <w:r w:rsidR="00C75387" w:rsidRPr="00BF6E4B">
        <w:rPr>
          <w:rFonts w:ascii="Times New Roman" w:hAnsi="Times New Roman" w:cs="Times New Roman"/>
          <w:sz w:val="24"/>
          <w:szCs w:val="24"/>
        </w:rPr>
        <w:t>UIN</w:t>
      </w:r>
      <w:r w:rsidR="00A62046" w:rsidRPr="00BF6E4B">
        <w:rPr>
          <w:rFonts w:ascii="Times New Roman" w:hAnsi="Times New Roman" w:cs="Times New Roman"/>
          <w:sz w:val="24"/>
          <w:szCs w:val="24"/>
        </w:rPr>
        <w:t>)</w:t>
      </w:r>
      <w:r w:rsidR="00C75387" w:rsidRPr="00BF6E4B">
        <w:rPr>
          <w:rFonts w:ascii="Times New Roman" w:hAnsi="Times New Roman" w:cs="Times New Roman"/>
          <w:sz w:val="24"/>
          <w:szCs w:val="24"/>
        </w:rPr>
        <w:t xml:space="preserve"> atlaide MK apstiprinātajiem investīciju projektiem, kas iesniegti </w:t>
      </w:r>
      <w:r w:rsidRPr="00BF6E4B">
        <w:rPr>
          <w:rFonts w:ascii="Times New Roman" w:hAnsi="Times New Roman" w:cs="Times New Roman"/>
          <w:sz w:val="24"/>
          <w:szCs w:val="24"/>
        </w:rPr>
        <w:t xml:space="preserve">līdz 2017. gada 31. decembrim. </w:t>
      </w:r>
      <w:r w:rsidR="00C75387" w:rsidRPr="00BF6E4B">
        <w:rPr>
          <w:rFonts w:ascii="Times New Roman" w:hAnsi="Times New Roman" w:cs="Times New Roman"/>
          <w:sz w:val="24"/>
          <w:szCs w:val="24"/>
        </w:rPr>
        <w:t xml:space="preserve">Tāpat tiek piedāvāta UIN atlaide uzņēmumiem, kas darbojas speciālajās ekonomiskajās zonās un brīvostās. Savukārt reinvestētajai peļņai UIN likme noteikta 0% apmērā, </w:t>
      </w:r>
      <w:r w:rsidR="00A62046" w:rsidRPr="00BF6E4B">
        <w:rPr>
          <w:rFonts w:ascii="Times New Roman" w:hAnsi="Times New Roman" w:cs="Times New Roman"/>
          <w:sz w:val="24"/>
          <w:szCs w:val="24"/>
        </w:rPr>
        <w:t xml:space="preserve">un </w:t>
      </w:r>
      <w:r w:rsidR="00C75387" w:rsidRPr="00BF6E4B">
        <w:rPr>
          <w:rFonts w:ascii="Times New Roman" w:hAnsi="Times New Roman" w:cs="Times New Roman"/>
          <w:sz w:val="24"/>
          <w:szCs w:val="24"/>
        </w:rPr>
        <w:t>sadalītajai peļņai – 20%.</w:t>
      </w:r>
    </w:p>
    <w:p w14:paraId="6D97FD4F" w14:textId="77777777" w:rsidR="00C75387"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t>Lai sniegtu finanšu atbalstu uzņēmējdarbības attīstībai gan jaunu uzņēmumu darbības uzsākšanai, gan arī ražojošiem un eksportējošiem uzņēmumiem jaunu produktu attīstībai, ir izveidota vienota valsts attīstības finanšu institūcija "Altum". Ar Altum starpniecību tiek īstenotas valsts atbalsta programmas,  piemēram, aizdevumu garantijas, paralēlie aizdevumi, starta un mikro aizdevumi, akcelerācijas fondi un riska kapitāla fondi. Strauji augošo uzņēmumu veidošanās sekmēšanai pieņemts  Jaunuzņēmumu darbības atbalsta likums un pieejamas valsts atbalsta programmas.  Šobrīd Latvijā darbojas 320 jaunuzņēmumi, kas kopumā piesaistījuši investīcijas aptuveni 210 milj. eiro apjomā tādās jomās kā finanšu tehnoloģijas, IKT, robotika, analītika, transports u.c.</w:t>
      </w:r>
    </w:p>
    <w:p w14:paraId="7ADDABD1" w14:textId="72C9F9E8" w:rsidR="00620AFC" w:rsidRPr="00BF6E4B" w:rsidRDefault="00620AFC" w:rsidP="00C75387">
      <w:pPr>
        <w:jc w:val="both"/>
        <w:rPr>
          <w:rFonts w:ascii="Times New Roman" w:hAnsi="Times New Roman" w:cs="Times New Roman"/>
          <w:sz w:val="24"/>
          <w:szCs w:val="24"/>
        </w:rPr>
      </w:pPr>
      <w:r w:rsidRPr="00BF6E4B">
        <w:rPr>
          <w:rFonts w:ascii="Times New Roman" w:hAnsi="Times New Roman" w:cs="Times New Roman"/>
          <w:sz w:val="24"/>
          <w:szCs w:val="24"/>
        </w:rPr>
        <w:t xml:space="preserve">Cienīga darba pamatā ir iespēja strādāt un gūt pietiekamus ienākumus. </w:t>
      </w:r>
      <w:r w:rsidR="001B5A5B" w:rsidRPr="00BF6E4B">
        <w:rPr>
          <w:rFonts w:ascii="Times New Roman" w:hAnsi="Times New Roman" w:cs="Times New Roman"/>
          <w:sz w:val="24"/>
          <w:szCs w:val="24"/>
        </w:rPr>
        <w:t>Laika posmā no 2013. līdz 2018. gadam valdība ik gadu palielinājusi</w:t>
      </w:r>
      <w:r w:rsidR="001B5A5B" w:rsidRPr="00F63ADD">
        <w:rPr>
          <w:rFonts w:ascii="Times New Roman" w:hAnsi="Times New Roman" w:cs="Times New Roman"/>
          <w:sz w:val="24"/>
          <w:szCs w:val="24"/>
        </w:rPr>
        <w:t xml:space="preserve"> minimālo darba algu</w:t>
      </w:r>
      <w:r w:rsidR="001B5A5B" w:rsidRPr="00BF6E4B">
        <w:rPr>
          <w:rFonts w:ascii="Times New Roman" w:hAnsi="Times New Roman" w:cs="Times New Roman"/>
          <w:sz w:val="24"/>
          <w:szCs w:val="24"/>
        </w:rPr>
        <w:t xml:space="preserve">, kas pieaugusi no 285 euro mēnesī līdz 430 euro mēnesī. </w:t>
      </w:r>
      <w:r w:rsidRPr="00BF6E4B">
        <w:rPr>
          <w:rFonts w:ascii="Times New Roman" w:hAnsi="Times New Roman" w:cs="Times New Roman"/>
          <w:sz w:val="24"/>
          <w:szCs w:val="24"/>
        </w:rPr>
        <w:t xml:space="preserve">Kā jau aprakstīts 1.IAM un </w:t>
      </w:r>
      <w:r w:rsidR="00D53A05" w:rsidRPr="00BF6E4B">
        <w:rPr>
          <w:rFonts w:ascii="Times New Roman" w:hAnsi="Times New Roman" w:cs="Times New Roman"/>
          <w:sz w:val="24"/>
          <w:szCs w:val="24"/>
        </w:rPr>
        <w:t>8</w:t>
      </w:r>
      <w:r w:rsidRPr="00BF6E4B">
        <w:rPr>
          <w:rFonts w:ascii="Times New Roman" w:hAnsi="Times New Roman" w:cs="Times New Roman"/>
          <w:sz w:val="24"/>
          <w:szCs w:val="24"/>
        </w:rPr>
        <w:t>. IAM</w:t>
      </w:r>
      <w:r w:rsidR="00D53A05" w:rsidRPr="00BF6E4B">
        <w:rPr>
          <w:rFonts w:ascii="Times New Roman" w:hAnsi="Times New Roman" w:cs="Times New Roman"/>
          <w:sz w:val="24"/>
          <w:szCs w:val="24"/>
        </w:rPr>
        <w:t xml:space="preserve"> sadaļās</w:t>
      </w:r>
      <w:r w:rsidRPr="00BF6E4B">
        <w:rPr>
          <w:rFonts w:ascii="Times New Roman" w:hAnsi="Times New Roman" w:cs="Times New Roman"/>
          <w:sz w:val="24"/>
          <w:szCs w:val="24"/>
        </w:rPr>
        <w:t>, atsākoties ekonomiskajai augšupejai pēc krīzes beigām, pieaudzis arī nodarbinātības līmenis (2016.g. 20-64.g.v. 74,7% sievietēm,71.8% vīriešiem), ko sekmēja arī valsts atbalsts, lai iekļautos darba tirgū – īpaši uzlabojušās nodarbinātības izredzes jauniešiem, cilvēkiem, kas vecāki par 50 gadiem, ilgstošajiem bezdarbniekiem, ieslodzītajiem un kriminālsodu izcietušajiem. Personām ar invaliditāti no valsts budžeta līdzekļiem nodrošināti asistenta pakalpojumi nokļūšanai līdz izglītības iestādei vai darbavietai.</w:t>
      </w:r>
      <w:r w:rsidR="00D53A05" w:rsidRPr="00BF6E4B">
        <w:rPr>
          <w:rFonts w:ascii="Times New Roman" w:hAnsi="Times New Roman" w:cs="Times New Roman"/>
          <w:sz w:val="24"/>
          <w:szCs w:val="24"/>
        </w:rPr>
        <w:t xml:space="preserve"> 2016.gadā 24.9% personu ar invaliditāti bija reģistrētas kā nodarbinātas.</w:t>
      </w:r>
      <w:r w:rsidRPr="00BF6E4B">
        <w:rPr>
          <w:rFonts w:ascii="Times New Roman" w:hAnsi="Times New Roman" w:cs="Times New Roman"/>
          <w:sz w:val="24"/>
          <w:szCs w:val="24"/>
        </w:rPr>
        <w:t xml:space="preserve"> </w:t>
      </w:r>
    </w:p>
    <w:p w14:paraId="41252E7E" w14:textId="409DA590" w:rsidR="00973479" w:rsidRPr="00BF6E4B" w:rsidRDefault="00BB3043" w:rsidP="00C75387">
      <w:pPr>
        <w:jc w:val="both"/>
        <w:rPr>
          <w:rFonts w:ascii="Times New Roman" w:hAnsi="Times New Roman" w:cs="Times New Roman"/>
          <w:sz w:val="24"/>
          <w:szCs w:val="24"/>
        </w:rPr>
      </w:pPr>
      <w:r>
        <w:rPr>
          <w:rFonts w:ascii="Times New Roman" w:hAnsi="Times New Roman" w:cs="Times New Roman"/>
          <w:sz w:val="24"/>
          <w:szCs w:val="24"/>
        </w:rPr>
        <w:t xml:space="preserve">Labā prakse: </w:t>
      </w:r>
      <w:r w:rsidR="00973479" w:rsidRPr="00BF6E4B">
        <w:rPr>
          <w:rFonts w:ascii="Times New Roman" w:hAnsi="Times New Roman" w:cs="Times New Roman"/>
          <w:sz w:val="24"/>
          <w:szCs w:val="24"/>
        </w:rPr>
        <w:t>Sociālie partneri par cienīgu darbu</w:t>
      </w:r>
    </w:p>
    <w:p w14:paraId="4A755E95" w14:textId="29287578" w:rsidR="00973479" w:rsidRPr="00BF6E4B" w:rsidRDefault="00973479" w:rsidP="00C75387">
      <w:pPr>
        <w:jc w:val="both"/>
        <w:rPr>
          <w:rFonts w:ascii="Times New Roman" w:hAnsi="Times New Roman" w:cs="Times New Roman"/>
          <w:sz w:val="24"/>
          <w:szCs w:val="24"/>
        </w:rPr>
      </w:pPr>
      <w:r w:rsidRPr="00BF6E4B">
        <w:rPr>
          <w:rFonts w:ascii="Times New Roman" w:hAnsi="Times New Roman" w:cs="Times New Roman"/>
          <w:sz w:val="24"/>
          <w:szCs w:val="24"/>
        </w:rPr>
        <w:t xml:space="preserve">2017.gadā Latvijas nacionālie sociālie partneri – Latvijas Brīvo arodbiedrību savienība (turpmāk – LBAS) un Latvijas Darba devēju konfederācija (turpmāk – LDDK) - ir sākuši </w:t>
      </w:r>
      <w:r w:rsidR="00FB4EFF" w:rsidRPr="00BF6E4B">
        <w:rPr>
          <w:rFonts w:ascii="Times New Roman" w:hAnsi="Times New Roman" w:cs="Times New Roman"/>
          <w:sz w:val="24"/>
          <w:szCs w:val="24"/>
        </w:rPr>
        <w:t>izstrādāt</w:t>
      </w:r>
      <w:r w:rsidRPr="00BF6E4B">
        <w:rPr>
          <w:rFonts w:ascii="Times New Roman" w:hAnsi="Times New Roman" w:cs="Times New Roman"/>
          <w:sz w:val="24"/>
          <w:szCs w:val="24"/>
        </w:rPr>
        <w:t xml:space="preserve"> ģenerālvienošanās slēgšanu piecās nozarēs</w:t>
      </w:r>
      <w:r w:rsidR="00FB4EFF" w:rsidRPr="00BF6E4B">
        <w:rPr>
          <w:rFonts w:ascii="Times New Roman" w:hAnsi="Times New Roman" w:cs="Times New Roman"/>
          <w:sz w:val="24"/>
          <w:szCs w:val="24"/>
        </w:rPr>
        <w:t xml:space="preserve"> </w:t>
      </w:r>
      <w:r w:rsidRPr="00BF6E4B">
        <w:rPr>
          <w:rFonts w:ascii="Times New Roman" w:hAnsi="Times New Roman" w:cs="Times New Roman"/>
          <w:sz w:val="24"/>
          <w:szCs w:val="24"/>
        </w:rPr>
        <w:t>– kokrūpniecībā, ķīmiskajā rūpniecībā un tās saskarnozarēs, būvniecībā, transportā un loģistikā, telekomunikācijās un sakaros</w:t>
      </w:r>
      <w:r w:rsidR="00F01017">
        <w:rPr>
          <w:rFonts w:ascii="Times New Roman" w:hAnsi="Times New Roman" w:cs="Times New Roman"/>
          <w:sz w:val="24"/>
          <w:szCs w:val="24"/>
        </w:rPr>
        <w:t xml:space="preserve">. </w:t>
      </w:r>
      <w:r w:rsidR="0004519D">
        <w:rPr>
          <w:rFonts w:ascii="Times New Roman" w:hAnsi="Times New Roman" w:cs="Times New Roman"/>
          <w:sz w:val="24"/>
          <w:szCs w:val="24"/>
        </w:rPr>
        <w:t xml:space="preserve"> </w:t>
      </w:r>
      <w:r w:rsidRPr="00BF6E4B">
        <w:rPr>
          <w:rFonts w:ascii="Times New Roman" w:hAnsi="Times New Roman" w:cs="Times New Roman"/>
          <w:sz w:val="24"/>
          <w:szCs w:val="24"/>
        </w:rPr>
        <w:t>ANO Starptautiskās Darba organizācijas atzīts instruments, kas palīdz veicināt cienīgu darbu attiecīgajās nozarēs vai nacionālajā līmenī</w:t>
      </w:r>
      <w:r w:rsidR="001B5A5B">
        <w:rPr>
          <w:rFonts w:ascii="Times New Roman" w:hAnsi="Times New Roman" w:cs="Times New Roman"/>
          <w:sz w:val="24"/>
          <w:szCs w:val="24"/>
        </w:rPr>
        <w:t>.</w:t>
      </w:r>
    </w:p>
    <w:p w14:paraId="6627E636" w14:textId="6D12581F" w:rsidR="00F01017" w:rsidRDefault="00F01017" w:rsidP="00F01017">
      <w:pPr>
        <w:jc w:val="both"/>
        <w:rPr>
          <w:rFonts w:ascii="Times New Roman" w:hAnsi="Times New Roman" w:cs="Times New Roman"/>
          <w:sz w:val="24"/>
          <w:szCs w:val="24"/>
        </w:rPr>
      </w:pPr>
      <w:r>
        <w:rPr>
          <w:rFonts w:ascii="Times New Roman" w:hAnsi="Times New Roman" w:cs="Times New Roman"/>
          <w:sz w:val="24"/>
          <w:szCs w:val="24"/>
        </w:rPr>
        <w:t xml:space="preserve">Labā prakse:  Remigrācija – cilvēki ar pieredzi atgriežas. </w:t>
      </w:r>
      <w:r w:rsidRPr="00F01017">
        <w:rPr>
          <w:rFonts w:ascii="Times New Roman" w:hAnsi="Times New Roman" w:cs="Times New Roman"/>
          <w:sz w:val="24"/>
          <w:szCs w:val="24"/>
        </w:rPr>
        <w:t>Lai radītu apstākļus iedzīvotāju atgriešanās Latvijā, laikā no 2013.-2016. gadam valsts piedāvāja remigrācijas atbalsta pasākumus – informāciju par darba tirgu, valodas apguves iespējām, skolēnu integrāciju skolās, uc. Tagad, kad ekonomika uzlabojas, un remigrācijas potenciāls pieaug, uzsākts pilotprojekts – koordinatori katrā reģionā palīdz cilvēkiem veikt pāreju</w:t>
      </w:r>
      <w:r>
        <w:rPr>
          <w:rFonts w:ascii="Times New Roman" w:hAnsi="Times New Roman" w:cs="Times New Roman"/>
          <w:sz w:val="24"/>
          <w:szCs w:val="24"/>
        </w:rPr>
        <w:t xml:space="preserve">.  </w:t>
      </w:r>
    </w:p>
    <w:p w14:paraId="3E21DD21" w14:textId="49750F31" w:rsidR="00C75387" w:rsidRPr="00837592" w:rsidRDefault="002A11B8" w:rsidP="00837592">
      <w:pPr>
        <w:jc w:val="both"/>
        <w:rPr>
          <w:rFonts w:ascii="Times New Roman" w:hAnsi="Times New Roman" w:cs="Times New Roman"/>
          <w:sz w:val="24"/>
          <w:szCs w:val="24"/>
        </w:rPr>
      </w:pPr>
      <w:hyperlink r:id="rId24" w:tgtFrame="_blank" w:history="1">
        <w:r w:rsidR="00F01017" w:rsidRPr="00837592">
          <w:rPr>
            <w:rFonts w:ascii="Times New Roman" w:hAnsi="Times New Roman" w:cs="Times New Roman"/>
            <w:sz w:val="24"/>
            <w:szCs w:val="24"/>
          </w:rPr>
          <w:t>YourMove.lv</w:t>
        </w:r>
      </w:hyperlink>
      <w:r w:rsidR="00F01017" w:rsidRPr="00837592">
        <w:rPr>
          <w:rFonts w:ascii="Times New Roman" w:hAnsi="Times New Roman" w:cs="Times New Roman"/>
          <w:bCs/>
          <w:sz w:val="24"/>
          <w:szCs w:val="24"/>
        </w:rPr>
        <w:t xml:space="preserve"> ir darba un informācijas portāls tiem, kas vēlas atgriezties Latvijā</w:t>
      </w:r>
      <w:r w:rsidR="00F01017" w:rsidRPr="00837592">
        <w:rPr>
          <w:rFonts w:ascii="Times New Roman" w:hAnsi="Times New Roman" w:cs="Times New Roman"/>
          <w:sz w:val="24"/>
          <w:szCs w:val="24"/>
        </w:rPr>
        <w:t>. Portālu ir izveidojuši cilvēki ar darba pieredzi ārvalstīs. Your Move arī apkopo </w:t>
      </w:r>
      <w:r w:rsidR="00F01017" w:rsidRPr="00837592">
        <w:rPr>
          <w:rFonts w:ascii="Times New Roman" w:hAnsi="Times New Roman" w:cs="Times New Roman"/>
          <w:bCs/>
          <w:sz w:val="24"/>
          <w:szCs w:val="24"/>
        </w:rPr>
        <w:t>informāciju par pārcelšanos uz Latviju</w:t>
      </w:r>
      <w:r w:rsidR="00F01017" w:rsidRPr="00837592">
        <w:rPr>
          <w:rFonts w:ascii="Times New Roman" w:hAnsi="Times New Roman" w:cs="Times New Roman"/>
          <w:sz w:val="24"/>
          <w:szCs w:val="24"/>
        </w:rPr>
        <w:t> - par valsts un pašvaldību pakalpojumiem un ikdienas dzīvi Latvijā. Portālam pievienojušies jau</w:t>
      </w:r>
      <w:r w:rsidR="00F01017" w:rsidRPr="00837592">
        <w:rPr>
          <w:rFonts w:ascii="Times New Roman" w:hAnsi="Times New Roman" w:cs="Times New Roman"/>
          <w:bCs/>
          <w:sz w:val="24"/>
          <w:szCs w:val="24"/>
        </w:rPr>
        <w:t> 40 vadoši darba devēji Latvijā</w:t>
      </w:r>
      <w:r w:rsidR="00F01017" w:rsidRPr="00837592">
        <w:rPr>
          <w:rFonts w:ascii="Times New Roman" w:hAnsi="Times New Roman" w:cs="Times New Roman"/>
          <w:sz w:val="24"/>
          <w:szCs w:val="24"/>
        </w:rPr>
        <w:t>, kas meklē cilvēkus ar pasaules pieredzi un spēj to a</w:t>
      </w:r>
      <w:r w:rsidR="00837592" w:rsidRPr="00837592">
        <w:rPr>
          <w:rFonts w:ascii="Times New Roman" w:hAnsi="Times New Roman" w:cs="Times New Roman"/>
          <w:sz w:val="24"/>
          <w:szCs w:val="24"/>
        </w:rPr>
        <w:t xml:space="preserve">tbilstoši novērtēt un atalgot. </w:t>
      </w:r>
    </w:p>
    <w:p w14:paraId="5D51862F" w14:textId="369EAB47" w:rsidR="00C75387" w:rsidRPr="007A251F" w:rsidRDefault="00C75387" w:rsidP="00837592">
      <w:pPr>
        <w:pStyle w:val="Heading3"/>
      </w:pPr>
      <w:bookmarkStart w:id="23" w:name="_Toc510516706"/>
      <w:r w:rsidRPr="00B16465">
        <w:t>IAM 9</w:t>
      </w:r>
      <w:r w:rsidR="00837592">
        <w:t>:</w:t>
      </w:r>
      <w:r w:rsidRPr="00B16465">
        <w:t xml:space="preserve"> Veidot noturīgu un ilgtspējīgu infrastruktūru, veicināt iekļaujošu un ilgtspējīgu industrializāciju un sekmēt inovācijas</w:t>
      </w:r>
      <w:bookmarkEnd w:id="23"/>
    </w:p>
    <w:p w14:paraId="1B95ABF1" w14:textId="0FF56EE3" w:rsidR="00C75387"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t xml:space="preserve">Reģionālās politikas ilgtermiņa mērķis, kas sasniedzams līdz 2030. gadam, ir stiprināt Latvijas un tās reģionu starptautisko konkurētspēju, palielinot Rīgas kā Ziemeļeiropas metropoles un citu valsts lielāko pilsētu starptautisko lomu. Ņemot vērā zemo Latvijas apdzīvotības blīvumu, resursu koncentrācija sekmēs gan šo pilsētu, gan valsts attīstību kopumā. Ekonomikas transformācija uz produktivitātē balstītu konkurētspēju (skat. 8. mērķi) un iedzīvotāju iekšējā migrācija noteiks to, ka nākotnē uzņēmējdarbība Latvijā koncentrēsies ap galvaspilsētu un reģionālās nozīmes attīstības centriem un to sadarbības teritorijām. Līdz ar to īpaši svarīgi veikt t.s. viedo sašaurināšanos - </w:t>
      </w:r>
      <w:r w:rsidR="00134D80">
        <w:rPr>
          <w:rFonts w:ascii="Times New Roman" w:hAnsi="Times New Roman" w:cs="Times New Roman"/>
          <w:sz w:val="24"/>
          <w:szCs w:val="24"/>
        </w:rPr>
        <w:t>veidot</w:t>
      </w:r>
      <w:r w:rsidR="00134D80" w:rsidRPr="00BF6E4B">
        <w:rPr>
          <w:rFonts w:ascii="Times New Roman" w:hAnsi="Times New Roman" w:cs="Times New Roman"/>
          <w:sz w:val="24"/>
          <w:szCs w:val="24"/>
        </w:rPr>
        <w:t xml:space="preserve"> </w:t>
      </w:r>
      <w:r w:rsidRPr="00BF6E4B">
        <w:rPr>
          <w:rFonts w:ascii="Times New Roman" w:hAnsi="Times New Roman" w:cs="Times New Roman"/>
          <w:sz w:val="24"/>
          <w:szCs w:val="24"/>
        </w:rPr>
        <w:t>finansiāli samērīgu un racionālu</w:t>
      </w:r>
      <w:r w:rsidR="00134D80">
        <w:rPr>
          <w:rFonts w:ascii="Times New Roman" w:hAnsi="Times New Roman" w:cs="Times New Roman"/>
          <w:sz w:val="24"/>
          <w:szCs w:val="24"/>
        </w:rPr>
        <w:t xml:space="preserve"> apdzīvojuma struktūru un </w:t>
      </w:r>
      <w:r w:rsidR="00A940D0">
        <w:rPr>
          <w:rFonts w:ascii="Times New Roman" w:hAnsi="Times New Roman" w:cs="Times New Roman"/>
          <w:sz w:val="24"/>
          <w:szCs w:val="24"/>
        </w:rPr>
        <w:t xml:space="preserve">nodrošināt </w:t>
      </w:r>
      <w:r w:rsidR="00134D80">
        <w:rPr>
          <w:rFonts w:ascii="Times New Roman" w:hAnsi="Times New Roman" w:cs="Times New Roman"/>
          <w:sz w:val="24"/>
          <w:szCs w:val="24"/>
        </w:rPr>
        <w:t xml:space="preserve">tai atbilstošu </w:t>
      </w:r>
      <w:r w:rsidRPr="00BF6E4B">
        <w:rPr>
          <w:rFonts w:ascii="Times New Roman" w:hAnsi="Times New Roman" w:cs="Times New Roman"/>
          <w:sz w:val="24"/>
          <w:szCs w:val="24"/>
        </w:rPr>
        <w:t xml:space="preserve"> infrastruktūras pilnveidošanu, modelējot nākotnes attīstības scenārijus un uzņemoties tikai ilgtspējīgas infrastruktūras attīstības izmaksas, kas ir balstītas skrupulozos ieņēmumu un izdevumu aprēķinos, vienlaikus ietverot arī sociālos ieguvumus.</w:t>
      </w:r>
    </w:p>
    <w:p w14:paraId="57F2017C" w14:textId="37567B8D" w:rsidR="00742359" w:rsidRPr="00BF6E4B" w:rsidRDefault="00C75387" w:rsidP="00A134C2">
      <w:pPr>
        <w:jc w:val="both"/>
        <w:rPr>
          <w:rFonts w:ascii="Times New Roman" w:hAnsi="Times New Roman" w:cs="Times New Roman"/>
          <w:sz w:val="24"/>
          <w:szCs w:val="24"/>
        </w:rPr>
      </w:pPr>
      <w:r w:rsidRPr="00BF6E4B">
        <w:rPr>
          <w:rFonts w:ascii="Times New Roman" w:hAnsi="Times New Roman" w:cs="Times New Roman"/>
          <w:sz w:val="24"/>
          <w:szCs w:val="24"/>
        </w:rPr>
        <w:t xml:space="preserve">Inovatīvai ekonomikai būtisks priekšnoteikums ir augsts investīciju līmenis un dinamika, kas tiešā veidā ietekmē IKP ikgadējos pieauguma tempus. Investīcijas palielina uzkrātā kapitāla (producēto aktīvu) apjomu, kas ir viena no svarīgākajām valsts bagātības sastāvdaļām. Šobrīd investīcijas infrastruktūras objektu un mājokļu būvniecībā veido lielāko daļu iekšzemes investīciju kopējā apjomā, taču to samazinājums krīzes gados un lēnā atgūšanās pēckrīzes periodā rada vislielāko negatīvo ietekmi uz kopējo investīciju līmeni valstī. Tāpat joprojām maz tiek ieguldīts iekārtās, kā arī intelektuāla īpašuma produktos. </w:t>
      </w:r>
      <w:r w:rsidR="001D59F6" w:rsidRPr="00BF6E4B">
        <w:rPr>
          <w:rFonts w:ascii="Times New Roman" w:hAnsi="Times New Roman" w:cs="Times New Roman"/>
          <w:sz w:val="24"/>
          <w:szCs w:val="24"/>
        </w:rPr>
        <w:t>I</w:t>
      </w:r>
      <w:r w:rsidRPr="00BF6E4B">
        <w:rPr>
          <w:rFonts w:ascii="Times New Roman" w:hAnsi="Times New Roman" w:cs="Times New Roman"/>
          <w:sz w:val="24"/>
          <w:szCs w:val="24"/>
        </w:rPr>
        <w:t>novācijas komponente arvien vairāk tiek iekļauta politikas plānošanas un investīciju piesaistes procesā</w:t>
      </w:r>
      <w:r w:rsidR="00742359" w:rsidRPr="00BF6E4B">
        <w:rPr>
          <w:rFonts w:ascii="Times New Roman" w:hAnsi="Times New Roman" w:cs="Times New Roman"/>
          <w:sz w:val="24"/>
          <w:szCs w:val="24"/>
        </w:rPr>
        <w:t>.</w:t>
      </w:r>
    </w:p>
    <w:p w14:paraId="7A2FD014" w14:textId="1DAAC347" w:rsidR="00742359" w:rsidRPr="00BF6E4B" w:rsidRDefault="00742359" w:rsidP="00C75387">
      <w:pPr>
        <w:jc w:val="both"/>
        <w:rPr>
          <w:rFonts w:ascii="Times New Roman" w:hAnsi="Times New Roman" w:cs="Times New Roman"/>
          <w:sz w:val="24"/>
          <w:szCs w:val="24"/>
        </w:rPr>
      </w:pPr>
      <w:r w:rsidRPr="00BF6E4B">
        <w:rPr>
          <w:rFonts w:ascii="Times New Roman" w:hAnsi="Times New Roman" w:cs="Times New Roman"/>
          <w:sz w:val="24"/>
          <w:szCs w:val="24"/>
        </w:rPr>
        <w:t xml:space="preserve">Jo inovāciju aizsardzība arī ir nozīmīgs ekonomiskās izaugsmes priekšnosacījums, </w:t>
      </w:r>
      <w:r w:rsidR="000B4A06" w:rsidRPr="00BF6E4B">
        <w:rPr>
          <w:rFonts w:ascii="Times New Roman" w:hAnsi="Times New Roman" w:cs="Times New Roman"/>
          <w:sz w:val="24"/>
          <w:szCs w:val="24"/>
        </w:rPr>
        <w:t xml:space="preserve">Latvijas patentu valde </w:t>
      </w:r>
      <w:r w:rsidR="007C0AFD" w:rsidRPr="00BF6E4B">
        <w:rPr>
          <w:rFonts w:ascii="Times New Roman" w:hAnsi="Times New Roman" w:cs="Times New Roman"/>
          <w:sz w:val="24"/>
          <w:szCs w:val="24"/>
        </w:rPr>
        <w:t>p</w:t>
      </w:r>
      <w:r w:rsidR="000B4A06" w:rsidRPr="00BF6E4B">
        <w:rPr>
          <w:rFonts w:ascii="Times New Roman" w:hAnsi="Times New Roman" w:cs="Times New Roman"/>
          <w:sz w:val="24"/>
          <w:szCs w:val="24"/>
        </w:rPr>
        <w:t>ēdējo gadu laikā atvieglo</w:t>
      </w:r>
      <w:r w:rsidR="007C0AFD" w:rsidRPr="00BF6E4B">
        <w:rPr>
          <w:rFonts w:ascii="Times New Roman" w:hAnsi="Times New Roman" w:cs="Times New Roman"/>
          <w:sz w:val="24"/>
          <w:szCs w:val="24"/>
        </w:rPr>
        <w:t>jusi</w:t>
      </w:r>
      <w:r w:rsidR="000B4A06" w:rsidRPr="00BF6E4B">
        <w:rPr>
          <w:rFonts w:ascii="Times New Roman" w:hAnsi="Times New Roman" w:cs="Times New Roman"/>
          <w:sz w:val="24"/>
          <w:szCs w:val="24"/>
        </w:rPr>
        <w:t xml:space="preserve"> un paātrinā</w:t>
      </w:r>
      <w:r w:rsidR="007C0AFD" w:rsidRPr="00BF6E4B">
        <w:rPr>
          <w:rFonts w:ascii="Times New Roman" w:hAnsi="Times New Roman" w:cs="Times New Roman"/>
          <w:sz w:val="24"/>
          <w:szCs w:val="24"/>
        </w:rPr>
        <w:t xml:space="preserve">jusi </w:t>
      </w:r>
      <w:r w:rsidR="000B4A06" w:rsidRPr="00BF6E4B">
        <w:rPr>
          <w:rFonts w:ascii="Times New Roman" w:hAnsi="Times New Roman" w:cs="Times New Roman"/>
          <w:sz w:val="24"/>
          <w:szCs w:val="24"/>
        </w:rPr>
        <w:t>pieteikumu iesniegšan</w:t>
      </w:r>
      <w:r w:rsidR="007C0AFD" w:rsidRPr="00BF6E4B">
        <w:rPr>
          <w:rFonts w:ascii="Times New Roman" w:hAnsi="Times New Roman" w:cs="Times New Roman"/>
          <w:sz w:val="24"/>
          <w:szCs w:val="24"/>
        </w:rPr>
        <w:t>u. S</w:t>
      </w:r>
      <w:r w:rsidR="000B4A06" w:rsidRPr="00BF6E4B">
        <w:rPr>
          <w:rFonts w:ascii="Times New Roman" w:hAnsi="Times New Roman" w:cs="Times New Roman"/>
          <w:sz w:val="24"/>
          <w:szCs w:val="24"/>
        </w:rPr>
        <w:t>adarbībā ar Pasaules intelektuālā īpašuma organizāciju, apmācīti speciālisti intelektuālā īpašuma aizsardzības un tehnoloģiju pārneses jomā</w:t>
      </w:r>
      <w:r w:rsidRPr="00BF6E4B">
        <w:rPr>
          <w:rFonts w:ascii="Times New Roman" w:hAnsi="Times New Roman" w:cs="Times New Roman"/>
          <w:sz w:val="24"/>
          <w:szCs w:val="24"/>
        </w:rPr>
        <w:t xml:space="preserve">. Nacionālā patentu pieteicējiem pilotprojektā </w:t>
      </w:r>
      <w:r w:rsidRPr="00B16465">
        <w:rPr>
          <w:rFonts w:ascii="Times New Roman" w:hAnsi="Times New Roman" w:cs="Times New Roman"/>
          <w:sz w:val="24"/>
          <w:szCs w:val="24"/>
        </w:rPr>
        <w:t xml:space="preserve">bijusi iespēja </w:t>
      </w:r>
      <w:r w:rsidR="007C0AFD" w:rsidRPr="00BF6E4B">
        <w:rPr>
          <w:rFonts w:ascii="Times New Roman" w:hAnsi="Times New Roman" w:cs="Times New Roman"/>
          <w:sz w:val="24"/>
          <w:szCs w:val="24"/>
        </w:rPr>
        <w:t xml:space="preserve">bezmaksas </w:t>
      </w:r>
      <w:r w:rsidRPr="00B16465">
        <w:rPr>
          <w:rFonts w:ascii="Times New Roman" w:hAnsi="Times New Roman" w:cs="Times New Roman"/>
          <w:sz w:val="24"/>
          <w:szCs w:val="24"/>
        </w:rPr>
        <w:t>saņemt starptautisku ekspertu paten</w:t>
      </w:r>
      <w:r w:rsidR="005829E9">
        <w:rPr>
          <w:rFonts w:ascii="Times New Roman" w:hAnsi="Times New Roman" w:cs="Times New Roman"/>
          <w:sz w:val="24"/>
          <w:szCs w:val="24"/>
        </w:rPr>
        <w:t xml:space="preserve"> </w:t>
      </w:r>
      <w:r w:rsidRPr="00B16465">
        <w:rPr>
          <w:rFonts w:ascii="Times New Roman" w:hAnsi="Times New Roman" w:cs="Times New Roman"/>
          <w:sz w:val="24"/>
          <w:szCs w:val="24"/>
        </w:rPr>
        <w:t>tmeklējumu, rezultātā ceturtā daļa atzīta par unikāliem. 2</w:t>
      </w:r>
      <w:r w:rsidRPr="00BF6E4B">
        <w:rPr>
          <w:rFonts w:ascii="Times New Roman" w:hAnsi="Times New Roman" w:cs="Times New Roman"/>
          <w:sz w:val="24"/>
          <w:szCs w:val="24"/>
        </w:rPr>
        <w:t>01</w:t>
      </w:r>
      <w:r w:rsidRPr="00B16465">
        <w:rPr>
          <w:rFonts w:ascii="Times New Roman" w:hAnsi="Times New Roman" w:cs="Times New Roman"/>
          <w:sz w:val="24"/>
          <w:szCs w:val="24"/>
        </w:rPr>
        <w:t xml:space="preserve">7.g. beigās </w:t>
      </w:r>
      <w:r w:rsidRPr="00BF6E4B">
        <w:rPr>
          <w:rFonts w:ascii="Times New Roman" w:hAnsi="Times New Roman" w:cs="Times New Roman"/>
          <w:sz w:val="24"/>
          <w:szCs w:val="24"/>
        </w:rPr>
        <w:t>izveidots Intelektuālā īpašuma informācijas centrs.</w:t>
      </w:r>
    </w:p>
    <w:p w14:paraId="3BA66322" w14:textId="74CF7F44" w:rsidR="00C75387" w:rsidRPr="00BF6E4B" w:rsidRDefault="00C75387" w:rsidP="00C75387">
      <w:pPr>
        <w:spacing w:after="0"/>
        <w:jc w:val="both"/>
        <w:rPr>
          <w:rFonts w:ascii="Times New Roman" w:hAnsi="Times New Roman" w:cs="Times New Roman"/>
          <w:sz w:val="24"/>
          <w:szCs w:val="24"/>
        </w:rPr>
      </w:pPr>
      <w:r w:rsidRPr="00BF6E4B">
        <w:rPr>
          <w:rFonts w:ascii="Times New Roman" w:hAnsi="Times New Roman" w:cs="Times New Roman"/>
          <w:sz w:val="24"/>
          <w:szCs w:val="24"/>
        </w:rPr>
        <w:t>Kopš 2016. gada aprīļa paplašinātas Latvijas Investīciju un attīstības aģentūras (LIAA)</w:t>
      </w:r>
      <w:r w:rsidR="00D60BF4">
        <w:rPr>
          <w:rFonts w:ascii="Times New Roman" w:hAnsi="Times New Roman" w:cs="Times New Roman"/>
          <w:sz w:val="24"/>
          <w:szCs w:val="24"/>
        </w:rPr>
        <w:t xml:space="preserve"> funkcijas</w:t>
      </w:r>
      <w:r w:rsidR="00081213">
        <w:rPr>
          <w:rFonts w:ascii="Times New Roman" w:hAnsi="Times New Roman" w:cs="Times New Roman"/>
          <w:sz w:val="24"/>
          <w:szCs w:val="24"/>
        </w:rPr>
        <w:t>, kas sekmē uzņēmumu konkurētspēju, eksportu un investīcijas,</w:t>
      </w:r>
      <w:r w:rsidRPr="00BF6E4B">
        <w:rPr>
          <w:rFonts w:ascii="Times New Roman" w:hAnsi="Times New Roman" w:cs="Times New Roman"/>
          <w:sz w:val="24"/>
          <w:szCs w:val="24"/>
        </w:rPr>
        <w:t xml:space="preserve"> funkcijas, </w:t>
      </w:r>
      <w:r w:rsidR="00D60BF4">
        <w:rPr>
          <w:rFonts w:ascii="Times New Roman" w:hAnsi="Times New Roman" w:cs="Times New Roman"/>
          <w:sz w:val="24"/>
          <w:szCs w:val="24"/>
        </w:rPr>
        <w:t>tai aktīvi iesaistoties zināšanu un tehnoloģiju pārneses aktivitāšu veicināšanā</w:t>
      </w:r>
      <w:r w:rsidR="005829E9">
        <w:rPr>
          <w:rFonts w:ascii="Times New Roman" w:hAnsi="Times New Roman" w:cs="Times New Roman"/>
          <w:sz w:val="24"/>
          <w:szCs w:val="24"/>
        </w:rPr>
        <w:t xml:space="preserve">. </w:t>
      </w:r>
      <w:r w:rsidRPr="00BF6E4B">
        <w:rPr>
          <w:rFonts w:ascii="Times New Roman" w:hAnsi="Times New Roman" w:cs="Times New Roman"/>
          <w:sz w:val="24"/>
          <w:szCs w:val="24"/>
        </w:rPr>
        <w:t>Papildus</w:t>
      </w:r>
      <w:r w:rsidR="005829E9">
        <w:rPr>
          <w:rFonts w:ascii="Times New Roman" w:hAnsi="Times New Roman" w:cs="Times New Roman"/>
          <w:sz w:val="24"/>
          <w:szCs w:val="24"/>
        </w:rPr>
        <w:t>,</w:t>
      </w:r>
      <w:r w:rsidRPr="00BF6E4B">
        <w:rPr>
          <w:rFonts w:ascii="Times New Roman" w:hAnsi="Times New Roman" w:cs="Times New Roman"/>
          <w:sz w:val="24"/>
          <w:szCs w:val="24"/>
        </w:rPr>
        <w:t xml:space="preserve"> LIAA sadarbībā ar EM aktīvi veido jaunuzņēmumu jeb start-up uzņēmumu ekosistēmu, kas sniedz būtisku ieguldījumu inovatīvas ekonomikas attīstībā.</w:t>
      </w:r>
    </w:p>
    <w:p w14:paraId="21FE0878" w14:textId="77777777" w:rsidR="00C75387" w:rsidRPr="00BF6E4B" w:rsidRDefault="00C75387" w:rsidP="00C75387">
      <w:pPr>
        <w:spacing w:after="0"/>
        <w:jc w:val="both"/>
        <w:rPr>
          <w:rFonts w:ascii="Times New Roman" w:hAnsi="Times New Roman" w:cs="Times New Roman"/>
          <w:sz w:val="24"/>
          <w:szCs w:val="24"/>
        </w:rPr>
      </w:pPr>
    </w:p>
    <w:p w14:paraId="56C7B76C" w14:textId="274D028D" w:rsidR="008632BC" w:rsidRPr="00B16465" w:rsidRDefault="008632BC" w:rsidP="008221CD">
      <w:pPr>
        <w:jc w:val="both"/>
        <w:rPr>
          <w:rFonts w:ascii="Times New Roman" w:hAnsi="Times New Roman" w:cs="Times New Roman"/>
          <w:color w:val="1F497D"/>
          <w:sz w:val="24"/>
          <w:szCs w:val="24"/>
        </w:rPr>
      </w:pPr>
      <w:r w:rsidRPr="004D43D6">
        <w:rPr>
          <w:rFonts w:ascii="Times New Roman" w:hAnsi="Times New Roman" w:cs="Times New Roman"/>
          <w:sz w:val="24"/>
          <w:szCs w:val="24"/>
        </w:rPr>
        <w:t>Lai gan vērojama kravu pārvadājumu apjomu krituma tendence, tiek ieguldīts liels darbs, lai piesaistītu jaunas kravas no Ķīnas, Baltkrievijas un citām valstīm, šis darbs aktīvi jāturpina, kā arī jāveic izsvērti ilgtermiņa ieguldījumi dzel</w:t>
      </w:r>
      <w:r w:rsidRPr="00B16465">
        <w:rPr>
          <w:rFonts w:ascii="Times New Roman" w:hAnsi="Times New Roman" w:cs="Times New Roman"/>
          <w:sz w:val="24"/>
          <w:szCs w:val="24"/>
        </w:rPr>
        <w:t>zceļa infrastruktūrā, kas uzlabos Latvijas tranzīta nozares konkurētspēju.</w:t>
      </w:r>
    </w:p>
    <w:p w14:paraId="46D49B60" w14:textId="2A64323F" w:rsidR="00C75387"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lastRenderedPageBreak/>
        <w:t>Apkalpoto pasažieru skaits lidostā “Rīga” turpina pieaugt, 2017. gadā tas sasniedza 6,1 miljonu pasažieru</w:t>
      </w:r>
      <w:r w:rsidR="008221CD">
        <w:rPr>
          <w:rFonts w:ascii="Times New Roman" w:hAnsi="Times New Roman" w:cs="Times New Roman"/>
          <w:sz w:val="24"/>
          <w:szCs w:val="24"/>
        </w:rPr>
        <w:t>,</w:t>
      </w:r>
      <w:r w:rsidR="008221CD" w:rsidRPr="00BF6E4B">
        <w:rPr>
          <w:rFonts w:ascii="Times New Roman" w:hAnsi="Times New Roman" w:cs="Times New Roman"/>
          <w:sz w:val="24"/>
          <w:szCs w:val="24"/>
        </w:rPr>
        <w:t xml:space="preserve"> </w:t>
      </w:r>
      <w:r w:rsidR="00A134C2" w:rsidRPr="00BF6E4B">
        <w:rPr>
          <w:rFonts w:ascii="Times New Roman" w:hAnsi="Times New Roman" w:cs="Times New Roman"/>
          <w:sz w:val="24"/>
          <w:szCs w:val="24"/>
        </w:rPr>
        <w:t>un</w:t>
      </w:r>
      <w:r w:rsidRPr="00BF6E4B">
        <w:rPr>
          <w:rFonts w:ascii="Times New Roman" w:hAnsi="Times New Roman" w:cs="Times New Roman"/>
          <w:sz w:val="24"/>
          <w:szCs w:val="24"/>
        </w:rPr>
        <w:t xml:space="preserve"> lidostas “Rīga” kā aviācijas savienojošā mezgla lomas pieaug</w:t>
      </w:r>
      <w:r w:rsidR="00A134C2" w:rsidRPr="00BF6E4B">
        <w:rPr>
          <w:rFonts w:ascii="Times New Roman" w:hAnsi="Times New Roman" w:cs="Times New Roman"/>
          <w:sz w:val="24"/>
          <w:szCs w:val="24"/>
        </w:rPr>
        <w:t>.</w:t>
      </w:r>
      <w:r w:rsidRPr="00BF6E4B">
        <w:rPr>
          <w:rFonts w:ascii="Times New Roman" w:hAnsi="Times New Roman" w:cs="Times New Roman"/>
          <w:sz w:val="24"/>
          <w:szCs w:val="24"/>
        </w:rPr>
        <w:t xml:space="preserve"> Šo panākumu pamatā bijusi arī </w:t>
      </w:r>
      <w:r w:rsidRPr="00BF6E4B">
        <w:rPr>
          <w:rFonts w:ascii="Times New Roman" w:hAnsi="Times New Roman" w:cs="Times New Roman"/>
          <w:sz w:val="24"/>
          <w:szCs w:val="24"/>
          <w:lang w:eastAsia="lv-LV"/>
        </w:rPr>
        <w:t xml:space="preserve">lidostas "Rīga" veiksmīga </w:t>
      </w:r>
      <w:r w:rsidRPr="00BF6E4B">
        <w:rPr>
          <w:rFonts w:ascii="Times New Roman" w:hAnsi="Times New Roman" w:cs="Times New Roman"/>
          <w:sz w:val="24"/>
          <w:szCs w:val="24"/>
        </w:rPr>
        <w:t xml:space="preserve">sadarbība ar </w:t>
      </w:r>
      <w:r w:rsidR="00A134C2" w:rsidRPr="00BF6E4B">
        <w:rPr>
          <w:rFonts w:ascii="Times New Roman" w:hAnsi="Times New Roman" w:cs="Times New Roman"/>
          <w:sz w:val="24"/>
          <w:szCs w:val="24"/>
        </w:rPr>
        <w:t xml:space="preserve">esošiem un jauniem </w:t>
      </w:r>
      <w:r w:rsidRPr="00BF6E4B">
        <w:rPr>
          <w:rFonts w:ascii="Times New Roman" w:hAnsi="Times New Roman" w:cs="Times New Roman"/>
          <w:sz w:val="24"/>
          <w:szCs w:val="24"/>
        </w:rPr>
        <w:t xml:space="preserve">aviopārvadājumu uzņēmumiem. Ņemot vērā Latvijas ģeogrāfisko novietojumu, lidostai “Rīga” kā </w:t>
      </w:r>
      <w:r w:rsidR="00E9017B">
        <w:rPr>
          <w:rFonts w:ascii="Times New Roman" w:hAnsi="Times New Roman" w:cs="Times New Roman"/>
          <w:sz w:val="24"/>
          <w:szCs w:val="24"/>
        </w:rPr>
        <w:t xml:space="preserve">Baltijas </w:t>
      </w:r>
      <w:r w:rsidR="006C15C7">
        <w:rPr>
          <w:rFonts w:ascii="Times New Roman" w:hAnsi="Times New Roman" w:cs="Times New Roman"/>
          <w:sz w:val="24"/>
          <w:szCs w:val="24"/>
        </w:rPr>
        <w:t xml:space="preserve">valstu centrālajam </w:t>
      </w:r>
      <w:r w:rsidRPr="00BF6E4B">
        <w:rPr>
          <w:rFonts w:ascii="Times New Roman" w:hAnsi="Times New Roman" w:cs="Times New Roman"/>
          <w:sz w:val="24"/>
          <w:szCs w:val="24"/>
        </w:rPr>
        <w:t>aviopārvadājumu mezglam un tās attīstībai ir ļoti būtiska nozīme Latvijas starptautiskās sasniedzamības kontekstā, kā arī tas sniedz ieguldījumu citu tautsaimniecības nozaru attīstībā.</w:t>
      </w:r>
    </w:p>
    <w:p w14:paraId="6559965A" w14:textId="1A216F00" w:rsidR="00BF6E4B" w:rsidRPr="00BF6E4B" w:rsidRDefault="00C75387" w:rsidP="00C75387">
      <w:pPr>
        <w:jc w:val="both"/>
        <w:rPr>
          <w:rFonts w:ascii="Times New Roman" w:hAnsi="Times New Roman" w:cs="Times New Roman"/>
          <w:sz w:val="24"/>
          <w:szCs w:val="24"/>
        </w:rPr>
      </w:pPr>
      <w:r w:rsidRPr="00BF6E4B">
        <w:rPr>
          <w:rFonts w:ascii="Times New Roman" w:hAnsi="Times New Roman" w:cs="Times New Roman"/>
          <w:sz w:val="24"/>
          <w:szCs w:val="24"/>
        </w:rPr>
        <w:t>Nozīmīga daļa reģionālo autoceļu neatkarīgi no seguma veida ir sliktā vai ļoti sliktā stāvoklī. 2017. gadā 24,3 procenti autoceļu ar melno segumu bija nepieciešama segas pārbūve</w:t>
      </w:r>
      <w:r w:rsidR="000B4A06" w:rsidRPr="00BF6E4B">
        <w:rPr>
          <w:rFonts w:ascii="Times New Roman" w:hAnsi="Times New Roman" w:cs="Times New Roman"/>
          <w:sz w:val="24"/>
          <w:szCs w:val="24"/>
        </w:rPr>
        <w:t>.</w:t>
      </w:r>
      <w:r w:rsidRPr="00BF6E4B">
        <w:rPr>
          <w:rFonts w:ascii="Times New Roman" w:hAnsi="Times New Roman" w:cs="Times New Roman"/>
          <w:sz w:val="24"/>
          <w:szCs w:val="24"/>
        </w:rPr>
        <w:t xml:space="preserve"> Nepietiekamā finansējuma dēļ nepieciešamajā apjomā </w:t>
      </w:r>
      <w:r w:rsidR="00A940D0">
        <w:rPr>
          <w:rFonts w:ascii="Times New Roman" w:hAnsi="Times New Roman" w:cs="Times New Roman"/>
          <w:sz w:val="24"/>
          <w:szCs w:val="24"/>
        </w:rPr>
        <w:t>nav tikusi</w:t>
      </w:r>
      <w:r w:rsidR="00A940D0" w:rsidRPr="00BF6E4B">
        <w:rPr>
          <w:rFonts w:ascii="Times New Roman" w:hAnsi="Times New Roman" w:cs="Times New Roman"/>
          <w:sz w:val="24"/>
          <w:szCs w:val="24"/>
        </w:rPr>
        <w:t xml:space="preserve"> </w:t>
      </w:r>
      <w:r w:rsidRPr="00BF6E4B">
        <w:rPr>
          <w:rFonts w:ascii="Times New Roman" w:hAnsi="Times New Roman" w:cs="Times New Roman"/>
          <w:sz w:val="24"/>
          <w:szCs w:val="24"/>
        </w:rPr>
        <w:t>veikta valsts vietējo autoceļu brauktuvju segumu atjaunošana un pārbūve. Vienlaikus, analizējot 29 centru sasniedzamību ar vieglo automobili normālos braukšanas apstākļos, konstatēts, ka 98% no iedzīvotāju dzīvesvietām tos iespējams sasniegt par 40 minūtēm īsākā laikā, un tikai 0,2% valsts iedzīvotāju dzīvo tādās vietās, kur nokļūšanai tuvākajā centrā nepieciešamais laiks pārsniedz stundu.</w:t>
      </w:r>
    </w:p>
    <w:p w14:paraId="38E9EACA" w14:textId="0FAC0787" w:rsidR="00C75387" w:rsidRPr="00BF6E4B" w:rsidRDefault="00C75387" w:rsidP="00964E2C">
      <w:pPr>
        <w:jc w:val="both"/>
        <w:rPr>
          <w:rFonts w:ascii="Times New Roman" w:hAnsi="Times New Roman" w:cs="Times New Roman"/>
          <w:sz w:val="24"/>
          <w:szCs w:val="24"/>
        </w:rPr>
      </w:pPr>
      <w:r w:rsidRPr="00BF6E4B">
        <w:rPr>
          <w:rFonts w:ascii="Times New Roman" w:hAnsi="Times New Roman" w:cs="Times New Roman"/>
          <w:sz w:val="24"/>
          <w:szCs w:val="24"/>
        </w:rPr>
        <w:t>Zemāks pieprasījums pēc sabiedriskā transporta, tostarp dzelzceļa pasažieru pārvadājumiem, prasa lielākus budžeta izdevumus šo pakalpojumu nodrošināšanai, vienlaikus palielinās tādu transporta veidu izmantošana, kuri ir videi mazāk draudzīgi. Sabiedriskā transporta pieejamība mazāk blīvi apdzīvotās vietās kļūst aizvien vairāk subsidējama, līdz ar to nepieciešams rast risinājumus šo izmaksu samērošanai ar šo pakalpojumu sniegšanas radīto sabiedrisko labumu. Vērtējamas iespējas pārskatīt valsts autoceļu tīkla uzturēšanu, sabiedriskā transporta pakalpojumus un citu pakalpojumu pieejamību, saskaņojot to ar apdzīvojuma struktūru un iedzīvotāju mobilitāti, kā arī nosakot minimālo slieksni pakalpojumu un infrastruktūras uzturēšanas efektivitātei. Viens no iespējamiem mobilitātes izmaksu efektīviem risinājumiem, piemēram, būtu sabiedriskais transports pēc pieprasījuma.</w:t>
      </w:r>
    </w:p>
    <w:p w14:paraId="00E11709" w14:textId="77777777" w:rsidR="00C75387" w:rsidRPr="00BF6E4B" w:rsidRDefault="00C75387" w:rsidP="00964E2C">
      <w:pPr>
        <w:jc w:val="both"/>
        <w:rPr>
          <w:rFonts w:ascii="Times New Roman" w:hAnsi="Times New Roman" w:cs="Times New Roman"/>
          <w:sz w:val="24"/>
          <w:szCs w:val="24"/>
        </w:rPr>
      </w:pPr>
      <w:r w:rsidRPr="00BF6E4B">
        <w:rPr>
          <w:rFonts w:ascii="Times New Roman" w:hAnsi="Times New Roman" w:cs="Times New Roman"/>
          <w:sz w:val="24"/>
          <w:szCs w:val="24"/>
        </w:rPr>
        <w:t xml:space="preserve">Latvijas tautsaimniecībai būtiskas infrastruktūras attīstībā nozīmīga loma ir ES fondu investīcijām. Lai maksimāli sekmētu tehnoloģisko izaugsmi un inovāciju, ES atbalsta programmās iestrādāta nepieciešamība inovēt un strādāt pie jaunu produktu un pakalpojumu attīstības. </w:t>
      </w:r>
    </w:p>
    <w:p w14:paraId="563D6AF7" w14:textId="638D7F21" w:rsidR="00C75387" w:rsidRPr="00BF6E4B" w:rsidRDefault="00C75387" w:rsidP="00964E2C">
      <w:pPr>
        <w:jc w:val="both"/>
        <w:rPr>
          <w:rFonts w:ascii="Times New Roman" w:hAnsi="Times New Roman" w:cs="Times New Roman"/>
          <w:sz w:val="24"/>
          <w:szCs w:val="24"/>
        </w:rPr>
      </w:pPr>
      <w:r w:rsidRPr="00BF6E4B">
        <w:rPr>
          <w:rFonts w:ascii="Times New Roman" w:hAnsi="Times New Roman" w:cs="Times New Roman"/>
          <w:sz w:val="24"/>
          <w:szCs w:val="24"/>
        </w:rPr>
        <w:t xml:space="preserve">Latvijas lomas palielināšanai starptautiskajā arēnā plānots sekmēt Rīgas sasniedzamību, starptautisko pasažieru un kravu apkalpošanu Latvijas transporta infrastruktūras objektos, </w:t>
      </w:r>
      <w:r w:rsidR="00A940D0">
        <w:rPr>
          <w:rFonts w:ascii="Times New Roman" w:hAnsi="Times New Roman" w:cs="Times New Roman"/>
          <w:sz w:val="24"/>
          <w:szCs w:val="24"/>
        </w:rPr>
        <w:t xml:space="preserve">tai skaitā  uzbūvējot Rail Baltica ātrgaitas dzelzceļa līniju, </w:t>
      </w:r>
      <w:r w:rsidRPr="00BF6E4B">
        <w:rPr>
          <w:rFonts w:ascii="Times New Roman" w:hAnsi="Times New Roman" w:cs="Times New Roman"/>
          <w:sz w:val="24"/>
          <w:szCs w:val="24"/>
        </w:rPr>
        <w:t>kā arī palielināt to mājsaimniecību īpatsvaru, kurām ir pieejams augstas kvalitātes interneta pieslēgums.</w:t>
      </w:r>
      <w:r w:rsidR="005D4177" w:rsidRPr="00BF6E4B">
        <w:rPr>
          <w:rFonts w:ascii="Times New Roman" w:hAnsi="Times New Roman" w:cs="Times New Roman"/>
          <w:sz w:val="24"/>
          <w:szCs w:val="24"/>
          <w:highlight w:val="yellow"/>
        </w:rPr>
        <w:t xml:space="preserve"> </w:t>
      </w:r>
    </w:p>
    <w:p w14:paraId="09F7D99B" w14:textId="7B6C7576" w:rsidR="008F6795" w:rsidRPr="008221CD" w:rsidRDefault="00C75387" w:rsidP="00B16465">
      <w:pPr>
        <w:jc w:val="both"/>
      </w:pPr>
      <w:r w:rsidRPr="00BF6E4B">
        <w:rPr>
          <w:rFonts w:ascii="Times New Roman" w:hAnsi="Times New Roman" w:cs="Times New Roman"/>
          <w:sz w:val="24"/>
          <w:szCs w:val="24"/>
        </w:rPr>
        <w:t xml:space="preserve">Lai panāktu straujāku tautsaimniecības </w:t>
      </w:r>
      <w:r w:rsidR="001328D9">
        <w:rPr>
          <w:rFonts w:ascii="Times New Roman" w:hAnsi="Times New Roman" w:cs="Times New Roman"/>
          <w:sz w:val="24"/>
          <w:szCs w:val="24"/>
        </w:rPr>
        <w:t>pārveidi</w:t>
      </w:r>
      <w:r w:rsidRPr="00BF6E4B">
        <w:rPr>
          <w:rFonts w:ascii="Times New Roman" w:hAnsi="Times New Roman" w:cs="Times New Roman"/>
          <w:sz w:val="24"/>
          <w:szCs w:val="24"/>
        </w:rPr>
        <w:t xml:space="preserve">, valdība sadarbībā ar uzņēmējiem un zinātnes pārstāvjiem mērķtiecīgi īsteno pasākumus produktivitātes kāpināšanai un vienkāršu, drošu un ātru publisko pakalpojumu saņemšanai. Latvijai ir visi priekšnoteikumi, lai kļūtu par Ziemeļeiropas ekonomisko aktivitāšu “magnētu”, kur attīstīt pasaules tirgū pieprasītus produktus un pakalpojumus. Lai nodrošinātu straujāku ekonomikas izaugsmi, Latvijai jāizmanto digitalizācijas radītās iespējas un, izmantojot savu zinātnes potenciālu un uzņēmēju spējas, jārada pasaulē pieprasīti un eksportspējīgi produkti un pakalpojumi. </w:t>
      </w:r>
    </w:p>
    <w:p w14:paraId="0191551A" w14:textId="675142C1" w:rsidR="00DA73A7" w:rsidRDefault="00BF6E4B" w:rsidP="00B16465">
      <w:pPr>
        <w:rPr>
          <w:rFonts w:ascii="Times New Roman" w:hAnsi="Times New Roman" w:cs="Times New Roman"/>
          <w:sz w:val="24"/>
          <w:szCs w:val="24"/>
        </w:rPr>
      </w:pPr>
      <w:r w:rsidRPr="00BF6E4B">
        <w:rPr>
          <w:rFonts w:ascii="Times New Roman" w:hAnsi="Times New Roman" w:cs="Times New Roman"/>
          <w:sz w:val="24"/>
          <w:szCs w:val="24"/>
        </w:rPr>
        <w:t>Labās prakses piemērs:</w:t>
      </w:r>
      <w:r w:rsidR="00DA73A7">
        <w:rPr>
          <w:rFonts w:ascii="Times New Roman" w:hAnsi="Times New Roman" w:cs="Times New Roman"/>
          <w:sz w:val="24"/>
          <w:szCs w:val="24"/>
        </w:rPr>
        <w:t xml:space="preserve"> Publiskie dati pastāvīgi paplašinās</w:t>
      </w:r>
    </w:p>
    <w:p w14:paraId="337ACBF1" w14:textId="69C9F1F4" w:rsidR="00DA73A7" w:rsidRDefault="00964E2C" w:rsidP="00B455B0">
      <w:pPr>
        <w:jc w:val="both"/>
        <w:rPr>
          <w:rFonts w:ascii="Times New Roman" w:hAnsi="Times New Roman" w:cs="Times New Roman"/>
          <w:sz w:val="24"/>
          <w:szCs w:val="24"/>
        </w:rPr>
      </w:pPr>
      <w:r>
        <w:rPr>
          <w:rFonts w:ascii="Times New Roman" w:hAnsi="Times New Roman" w:cs="Times New Roman"/>
          <w:sz w:val="24"/>
          <w:szCs w:val="24"/>
        </w:rPr>
        <w:t>P</w:t>
      </w:r>
      <w:r w:rsidR="00BF6E4B" w:rsidRPr="00B16465">
        <w:rPr>
          <w:rFonts w:ascii="Times New Roman" w:hAnsi="Times New Roman" w:cs="Times New Roman"/>
          <w:sz w:val="24"/>
          <w:szCs w:val="24"/>
        </w:rPr>
        <w:t>ublisko datu atvēršanas iniciatīva www.data.gov.lv, pastāvīgi paplašin</w:t>
      </w:r>
      <w:r>
        <w:rPr>
          <w:rFonts w:ascii="Times New Roman" w:hAnsi="Times New Roman" w:cs="Times New Roman"/>
          <w:sz w:val="24"/>
          <w:szCs w:val="24"/>
        </w:rPr>
        <w:t>ās</w:t>
      </w:r>
      <w:r w:rsidR="00BF6E4B" w:rsidRPr="00B16465">
        <w:rPr>
          <w:rFonts w:ascii="Times New Roman" w:hAnsi="Times New Roman" w:cs="Times New Roman"/>
          <w:sz w:val="24"/>
          <w:szCs w:val="24"/>
        </w:rPr>
        <w:t>, nodrošin</w:t>
      </w:r>
      <w:r>
        <w:rPr>
          <w:rFonts w:ascii="Times New Roman" w:hAnsi="Times New Roman" w:cs="Times New Roman"/>
          <w:sz w:val="24"/>
          <w:szCs w:val="24"/>
        </w:rPr>
        <w:t>ot</w:t>
      </w:r>
      <w:r w:rsidR="00BF6E4B" w:rsidRPr="00B16465">
        <w:rPr>
          <w:rFonts w:ascii="Times New Roman" w:hAnsi="Times New Roman" w:cs="Times New Roman"/>
          <w:sz w:val="24"/>
          <w:szCs w:val="24"/>
        </w:rPr>
        <w:t xml:space="preserve"> jebkuram interesentam brīvi pieejamus lielos datus dažādās tautsaimniecības jomās, šādi sekmējot gan zinātnisko pētījumu veikšanu, gan arī jaunu produktu izstrādāšanu.</w:t>
      </w:r>
    </w:p>
    <w:p w14:paraId="01AD50C6" w14:textId="77777777" w:rsidR="00BF6E4B" w:rsidRPr="00BF6E4B" w:rsidRDefault="00BF6E4B" w:rsidP="00BF6E4B">
      <w:pPr>
        <w:rPr>
          <w:rFonts w:ascii="Times New Roman" w:hAnsi="Times New Roman" w:cs="Times New Roman"/>
          <w:sz w:val="24"/>
          <w:szCs w:val="24"/>
        </w:rPr>
      </w:pPr>
      <w:r w:rsidRPr="00BF6E4B">
        <w:rPr>
          <w:rFonts w:ascii="Times New Roman" w:hAnsi="Times New Roman" w:cs="Times New Roman"/>
          <w:sz w:val="24"/>
          <w:szCs w:val="24"/>
        </w:rPr>
        <w:lastRenderedPageBreak/>
        <w:t>Labās prakses piemērs: Mākslīgais intelekts (MI) un specifiski mašīnmācīšanās (MM)</w:t>
      </w:r>
    </w:p>
    <w:p w14:paraId="710070D4" w14:textId="28A5B77D" w:rsidR="00BF6E4B" w:rsidRPr="00B16465" w:rsidRDefault="00BF6E4B" w:rsidP="00BF6E4B">
      <w:pPr>
        <w:rPr>
          <w:rFonts w:ascii="Times New Roman" w:hAnsi="Times New Roman" w:cs="Times New Roman"/>
          <w:sz w:val="24"/>
          <w:szCs w:val="24"/>
        </w:rPr>
      </w:pPr>
      <w:r w:rsidRPr="00B16465">
        <w:rPr>
          <w:rFonts w:ascii="Times New Roman" w:hAnsi="Times New Roman" w:cs="Times New Roman"/>
          <w:sz w:val="24"/>
          <w:szCs w:val="24"/>
        </w:rPr>
        <w:t xml:space="preserve">Mākslīgais intelekts (MI) un specifiski mašīnmācīšanās (MM) Latvijā ir attīstījušies jau no pagājušā gadsimta 70-tajiem gadiem, </w:t>
      </w:r>
      <w:r w:rsidR="001328D9">
        <w:rPr>
          <w:rFonts w:ascii="Times New Roman" w:hAnsi="Times New Roman" w:cs="Times New Roman"/>
          <w:sz w:val="24"/>
          <w:szCs w:val="24"/>
        </w:rPr>
        <w:t xml:space="preserve">ir </w:t>
      </w:r>
      <w:r w:rsidRPr="00B16465">
        <w:rPr>
          <w:rFonts w:ascii="Times New Roman" w:hAnsi="Times New Roman" w:cs="Times New Roman"/>
          <w:sz w:val="24"/>
          <w:szCs w:val="24"/>
        </w:rPr>
        <w:t>spēcīg</w:t>
      </w:r>
      <w:r w:rsidR="001328D9">
        <w:rPr>
          <w:rFonts w:ascii="Times New Roman" w:hAnsi="Times New Roman" w:cs="Times New Roman"/>
          <w:sz w:val="24"/>
          <w:szCs w:val="24"/>
        </w:rPr>
        <w:t>a</w:t>
      </w:r>
      <w:r w:rsidRPr="00B16465">
        <w:rPr>
          <w:rFonts w:ascii="Times New Roman" w:hAnsi="Times New Roman" w:cs="Times New Roman"/>
          <w:sz w:val="24"/>
          <w:szCs w:val="24"/>
        </w:rPr>
        <w:t xml:space="preserve"> zinātniski pētniecisk</w:t>
      </w:r>
      <w:r w:rsidR="001328D9">
        <w:rPr>
          <w:rFonts w:ascii="Times New Roman" w:hAnsi="Times New Roman" w:cs="Times New Roman"/>
          <w:sz w:val="24"/>
          <w:szCs w:val="24"/>
        </w:rPr>
        <w:t>ā</w:t>
      </w:r>
      <w:r w:rsidRPr="00B16465">
        <w:rPr>
          <w:rFonts w:ascii="Times New Roman" w:hAnsi="Times New Roman" w:cs="Times New Roman"/>
          <w:sz w:val="24"/>
          <w:szCs w:val="24"/>
        </w:rPr>
        <w:t xml:space="preserve"> bāz</w:t>
      </w:r>
      <w:r w:rsidR="001328D9">
        <w:rPr>
          <w:rFonts w:ascii="Times New Roman" w:hAnsi="Times New Roman" w:cs="Times New Roman"/>
          <w:sz w:val="24"/>
          <w:szCs w:val="24"/>
        </w:rPr>
        <w:t xml:space="preserve">e </w:t>
      </w:r>
      <w:r w:rsidRPr="00B16465">
        <w:rPr>
          <w:rFonts w:ascii="Times New Roman" w:hAnsi="Times New Roman" w:cs="Times New Roman"/>
          <w:sz w:val="24"/>
          <w:szCs w:val="24"/>
        </w:rPr>
        <w:t>(divās lielākajās Latvijas augstskolās RTU un LU)</w:t>
      </w:r>
      <w:r w:rsidR="00B93E1E">
        <w:rPr>
          <w:rFonts w:ascii="Times New Roman" w:hAnsi="Times New Roman" w:cs="Times New Roman"/>
          <w:sz w:val="24"/>
          <w:szCs w:val="24"/>
        </w:rPr>
        <w:t xml:space="preserve">. </w:t>
      </w:r>
      <w:r w:rsidRPr="00B16465">
        <w:rPr>
          <w:rFonts w:ascii="Times New Roman" w:hAnsi="Times New Roman" w:cs="Times New Roman"/>
          <w:sz w:val="24"/>
          <w:szCs w:val="24"/>
        </w:rPr>
        <w:t xml:space="preserve"> MI un MM visvairāk ir attīstīts šajās jomās:</w:t>
      </w:r>
    </w:p>
    <w:p w14:paraId="38F55800" w14:textId="70F6DBFA" w:rsidR="00BF6E4B" w:rsidRPr="00B16465" w:rsidRDefault="00837592" w:rsidP="00837592">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Mašīntulkošana -</w:t>
      </w:r>
      <w:r w:rsidR="00BF6E4B" w:rsidRPr="00B16465">
        <w:rPr>
          <w:rFonts w:ascii="Times New Roman" w:hAnsi="Times New Roman" w:cs="Times New Roman"/>
          <w:sz w:val="24"/>
          <w:szCs w:val="24"/>
        </w:rPr>
        <w:t xml:space="preserve"> Tilde ir Eiropā atzīts spēlētājs</w:t>
      </w:r>
      <w:r w:rsidR="00B93E1E">
        <w:rPr>
          <w:rFonts w:ascii="Times New Roman" w:hAnsi="Times New Roman" w:cs="Times New Roman"/>
          <w:sz w:val="24"/>
          <w:szCs w:val="24"/>
        </w:rPr>
        <w:t xml:space="preserve">, </w:t>
      </w:r>
      <w:r w:rsidR="00BF6E4B" w:rsidRPr="00B16465">
        <w:rPr>
          <w:rFonts w:ascii="Times New Roman" w:hAnsi="Times New Roman" w:cs="Times New Roman"/>
          <w:sz w:val="24"/>
          <w:szCs w:val="24"/>
        </w:rPr>
        <w:t>Microsoft Bing tulkošanas partneris;</w:t>
      </w:r>
    </w:p>
    <w:p w14:paraId="373DC075" w14:textId="3FD5FE34" w:rsidR="00BF6E4B" w:rsidRPr="00B16465" w:rsidRDefault="00837592" w:rsidP="00837592">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Biometrija –</w:t>
      </w:r>
      <w:r w:rsidR="00BF6E4B" w:rsidRPr="00B16465">
        <w:rPr>
          <w:rFonts w:ascii="Times New Roman" w:hAnsi="Times New Roman" w:cs="Times New Roman"/>
          <w:sz w:val="24"/>
          <w:szCs w:val="24"/>
        </w:rPr>
        <w:t xml:space="preserve"> Squalio Cloud Consulting ir izstrādājis MI balstītu transporta plūsmas vadības sistēmu</w:t>
      </w:r>
      <w:r w:rsidR="00B93E1E">
        <w:rPr>
          <w:rFonts w:ascii="Times New Roman" w:hAnsi="Times New Roman" w:cs="Times New Roman"/>
          <w:sz w:val="24"/>
          <w:szCs w:val="24"/>
        </w:rPr>
        <w:t xml:space="preserve">. </w:t>
      </w:r>
      <w:r w:rsidR="00BF6E4B" w:rsidRPr="00B16465">
        <w:rPr>
          <w:rFonts w:ascii="Times New Roman" w:hAnsi="Times New Roman" w:cs="Times New Roman"/>
          <w:sz w:val="24"/>
          <w:szCs w:val="24"/>
        </w:rPr>
        <w:t xml:space="preserve">Primārie pielietojumi – ceļu drošībā, iekšējā valsts drošībā un mobilitātes risinājumos; </w:t>
      </w:r>
    </w:p>
    <w:p w14:paraId="570D14C8" w14:textId="53686BAE" w:rsidR="00BF6E4B" w:rsidRPr="00B16465" w:rsidRDefault="00837592" w:rsidP="00837592">
      <w:pPr>
        <w:pStyle w:val="NoSpacing"/>
        <w:numPr>
          <w:ilvl w:val="0"/>
          <w:numId w:val="40"/>
        </w:numPr>
        <w:rPr>
          <w:rFonts w:ascii="Times New Roman" w:hAnsi="Times New Roman" w:cs="Times New Roman"/>
          <w:sz w:val="24"/>
          <w:szCs w:val="24"/>
        </w:rPr>
      </w:pPr>
      <w:r>
        <w:rPr>
          <w:rFonts w:ascii="Times New Roman" w:hAnsi="Times New Roman" w:cs="Times New Roman"/>
          <w:sz w:val="24"/>
          <w:szCs w:val="24"/>
        </w:rPr>
        <w:t>MI un MM medicīna –</w:t>
      </w:r>
      <w:r w:rsidR="00BF6E4B" w:rsidRPr="00BF6E4B">
        <w:rPr>
          <w:rFonts w:ascii="Times New Roman" w:hAnsi="Times New Roman" w:cs="Times New Roman"/>
          <w:sz w:val="24"/>
          <w:szCs w:val="24"/>
        </w:rPr>
        <w:t xml:space="preserve"> </w:t>
      </w:r>
      <w:r w:rsidR="00BF6E4B" w:rsidRPr="00B16465">
        <w:rPr>
          <w:rFonts w:ascii="Times New Roman" w:hAnsi="Times New Roman" w:cs="Times New Roman"/>
          <w:sz w:val="24"/>
          <w:szCs w:val="24"/>
        </w:rPr>
        <w:t xml:space="preserve"> medicīnas viedierīces (Elektronikas un datorzinātņu institūts), gēnu inženierija (Latvijas Universitāte);</w:t>
      </w:r>
    </w:p>
    <w:p w14:paraId="2BE3130D" w14:textId="73867121" w:rsidR="00BF6E4B" w:rsidRPr="00B16465" w:rsidRDefault="00BF6E4B" w:rsidP="00837592">
      <w:pPr>
        <w:pStyle w:val="NoSpacing"/>
        <w:numPr>
          <w:ilvl w:val="0"/>
          <w:numId w:val="40"/>
        </w:numPr>
        <w:rPr>
          <w:rFonts w:ascii="Times New Roman" w:hAnsi="Times New Roman" w:cs="Times New Roman"/>
          <w:sz w:val="24"/>
          <w:szCs w:val="24"/>
        </w:rPr>
      </w:pPr>
      <w:r w:rsidRPr="00B16465">
        <w:rPr>
          <w:rFonts w:ascii="Times New Roman" w:hAnsi="Times New Roman" w:cs="Times New Roman"/>
          <w:sz w:val="24"/>
          <w:szCs w:val="24"/>
        </w:rPr>
        <w:t>mašīnredze transport</w:t>
      </w:r>
      <w:r w:rsidR="00B93E1E">
        <w:rPr>
          <w:rFonts w:ascii="Times New Roman" w:hAnsi="Times New Roman" w:cs="Times New Roman"/>
          <w:sz w:val="24"/>
          <w:szCs w:val="24"/>
        </w:rPr>
        <w:t>a</w:t>
      </w:r>
      <w:r w:rsidRPr="00B16465">
        <w:rPr>
          <w:rFonts w:ascii="Times New Roman" w:hAnsi="Times New Roman" w:cs="Times New Roman"/>
          <w:sz w:val="24"/>
          <w:szCs w:val="24"/>
        </w:rPr>
        <w:t>, ražošana</w:t>
      </w:r>
      <w:r w:rsidR="00B93E1E">
        <w:rPr>
          <w:rFonts w:ascii="Times New Roman" w:hAnsi="Times New Roman" w:cs="Times New Roman"/>
          <w:sz w:val="24"/>
          <w:szCs w:val="24"/>
        </w:rPr>
        <w:t>s</w:t>
      </w:r>
      <w:r w:rsidRPr="00B16465">
        <w:rPr>
          <w:rFonts w:ascii="Times New Roman" w:hAnsi="Times New Roman" w:cs="Times New Roman"/>
          <w:sz w:val="24"/>
          <w:szCs w:val="24"/>
        </w:rPr>
        <w:t xml:space="preserve"> u.c.</w:t>
      </w:r>
      <w:r w:rsidR="00837592">
        <w:rPr>
          <w:rFonts w:ascii="Times New Roman" w:hAnsi="Times New Roman" w:cs="Times New Roman"/>
          <w:sz w:val="24"/>
          <w:szCs w:val="24"/>
        </w:rPr>
        <w:t xml:space="preserve"> </w:t>
      </w:r>
      <w:r w:rsidR="00B93E1E">
        <w:rPr>
          <w:rFonts w:ascii="Times New Roman" w:hAnsi="Times New Roman" w:cs="Times New Roman"/>
          <w:sz w:val="24"/>
          <w:szCs w:val="24"/>
        </w:rPr>
        <w:t>nozarēs</w:t>
      </w:r>
      <w:r w:rsidR="00837592">
        <w:rPr>
          <w:rFonts w:ascii="Times New Roman" w:hAnsi="Times New Roman" w:cs="Times New Roman"/>
          <w:sz w:val="24"/>
          <w:szCs w:val="24"/>
        </w:rPr>
        <w:t xml:space="preserve"> (</w:t>
      </w:r>
      <w:r w:rsidRPr="00B16465">
        <w:rPr>
          <w:rFonts w:ascii="Times New Roman" w:hAnsi="Times New Roman" w:cs="Times New Roman"/>
          <w:sz w:val="24"/>
          <w:szCs w:val="24"/>
        </w:rPr>
        <w:t>Squalio Cloud Consulting transporta un ražošanas nozarēm, KLEINT</w:t>
      </w:r>
      <w:r w:rsidR="00837592">
        <w:rPr>
          <w:rFonts w:ascii="Times New Roman" w:hAnsi="Times New Roman" w:cs="Times New Roman"/>
          <w:sz w:val="24"/>
          <w:szCs w:val="24"/>
        </w:rPr>
        <w:t>ECH SOFTWARE transporta nozarei)</w:t>
      </w:r>
      <w:r w:rsidRPr="00B16465">
        <w:rPr>
          <w:rFonts w:ascii="Times New Roman" w:hAnsi="Times New Roman" w:cs="Times New Roman"/>
          <w:sz w:val="24"/>
          <w:szCs w:val="24"/>
        </w:rPr>
        <w:t>;</w:t>
      </w:r>
    </w:p>
    <w:p w14:paraId="415E9DC2" w14:textId="4B2B8B76" w:rsidR="00BF6E4B" w:rsidRPr="00B16465" w:rsidRDefault="00BF6E4B" w:rsidP="00837592">
      <w:pPr>
        <w:pStyle w:val="NoSpacing"/>
        <w:numPr>
          <w:ilvl w:val="0"/>
          <w:numId w:val="40"/>
        </w:numPr>
        <w:rPr>
          <w:rFonts w:ascii="Times New Roman" w:hAnsi="Times New Roman" w:cs="Times New Roman"/>
          <w:sz w:val="24"/>
          <w:szCs w:val="24"/>
        </w:rPr>
      </w:pPr>
      <w:r w:rsidRPr="00B16465">
        <w:rPr>
          <w:rFonts w:ascii="Times New Roman" w:hAnsi="Times New Roman" w:cs="Times New Roman"/>
          <w:sz w:val="24"/>
          <w:szCs w:val="24"/>
        </w:rPr>
        <w:t>chatboti</w:t>
      </w:r>
      <w:r w:rsidR="00837592">
        <w:rPr>
          <w:rFonts w:ascii="Times New Roman" w:hAnsi="Times New Roman" w:cs="Times New Roman"/>
          <w:sz w:val="24"/>
          <w:szCs w:val="24"/>
        </w:rPr>
        <w:t xml:space="preserve"> – </w:t>
      </w:r>
      <w:r w:rsidRPr="00B16465">
        <w:rPr>
          <w:rFonts w:ascii="Times New Roman" w:hAnsi="Times New Roman" w:cs="Times New Roman"/>
          <w:sz w:val="24"/>
          <w:szCs w:val="24"/>
        </w:rPr>
        <w:t>Tildes chatbotu risinājum</w:t>
      </w:r>
      <w:r w:rsidR="00B93E1E">
        <w:rPr>
          <w:rFonts w:ascii="Times New Roman" w:hAnsi="Times New Roman" w:cs="Times New Roman"/>
          <w:sz w:val="24"/>
          <w:szCs w:val="24"/>
        </w:rPr>
        <w:t>ā ir</w:t>
      </w:r>
      <w:r w:rsidRPr="00B16465">
        <w:rPr>
          <w:rFonts w:ascii="Times New Roman" w:hAnsi="Times New Roman" w:cs="Times New Roman"/>
          <w:sz w:val="24"/>
          <w:szCs w:val="24"/>
        </w:rPr>
        <w:t xml:space="preserve"> integrētas valodas tehnoloģija</w:t>
      </w:r>
      <w:r w:rsidR="00837592">
        <w:rPr>
          <w:rFonts w:ascii="Times New Roman" w:hAnsi="Times New Roman" w:cs="Times New Roman"/>
          <w:sz w:val="24"/>
          <w:szCs w:val="24"/>
        </w:rPr>
        <w:t>s, piemēram, runas atpazīšana, tiek izmantoti</w:t>
      </w:r>
      <w:r w:rsidRPr="00B16465">
        <w:rPr>
          <w:rFonts w:ascii="Times New Roman" w:hAnsi="Times New Roman" w:cs="Times New Roman"/>
          <w:sz w:val="24"/>
          <w:szCs w:val="24"/>
        </w:rPr>
        <w:t xml:space="preserve"> klientu apkalpošanā gan privātajā, gan publiskajā sektorā;</w:t>
      </w:r>
    </w:p>
    <w:p w14:paraId="65D6F29E" w14:textId="541108FE" w:rsidR="00BF6E4B" w:rsidRPr="00B16465" w:rsidRDefault="00BF6E4B" w:rsidP="00837592">
      <w:pPr>
        <w:pStyle w:val="NoSpacing"/>
        <w:numPr>
          <w:ilvl w:val="0"/>
          <w:numId w:val="40"/>
        </w:numPr>
        <w:rPr>
          <w:rFonts w:ascii="Times New Roman" w:hAnsi="Times New Roman" w:cs="Times New Roman"/>
          <w:sz w:val="24"/>
          <w:szCs w:val="24"/>
        </w:rPr>
      </w:pPr>
      <w:r w:rsidRPr="00B16465">
        <w:rPr>
          <w:rFonts w:ascii="Times New Roman" w:hAnsi="Times New Roman" w:cs="Times New Roman"/>
          <w:sz w:val="24"/>
          <w:szCs w:val="24"/>
        </w:rPr>
        <w:t>krāpniecības identificēšanas risinājumi (ABC software);</w:t>
      </w:r>
    </w:p>
    <w:p w14:paraId="1A6E525B" w14:textId="6845B81E" w:rsidR="007A251F" w:rsidRPr="00837592" w:rsidRDefault="00BF6E4B" w:rsidP="00837592">
      <w:pPr>
        <w:pStyle w:val="NoSpacing"/>
        <w:numPr>
          <w:ilvl w:val="0"/>
          <w:numId w:val="40"/>
        </w:numPr>
        <w:rPr>
          <w:rFonts w:ascii="Times New Roman" w:hAnsi="Times New Roman" w:cs="Times New Roman"/>
          <w:sz w:val="24"/>
          <w:szCs w:val="24"/>
        </w:rPr>
      </w:pPr>
      <w:r w:rsidRPr="00B16465">
        <w:rPr>
          <w:rFonts w:ascii="Times New Roman" w:hAnsi="Times New Roman" w:cs="Times New Roman"/>
          <w:sz w:val="24"/>
          <w:szCs w:val="24"/>
        </w:rPr>
        <w:t>robotizēti risinājumi valsts dr</w:t>
      </w:r>
      <w:r w:rsidR="00837592">
        <w:rPr>
          <w:rFonts w:ascii="Times New Roman" w:hAnsi="Times New Roman" w:cs="Times New Roman"/>
          <w:sz w:val="24"/>
          <w:szCs w:val="24"/>
        </w:rPr>
        <w:t>ošības funkciju atbalstam (RTU).</w:t>
      </w:r>
    </w:p>
    <w:p w14:paraId="3D87FA8C" w14:textId="278261A3" w:rsidR="00C75387" w:rsidRPr="00BF6E4B" w:rsidRDefault="00837592" w:rsidP="00837592">
      <w:pPr>
        <w:pStyle w:val="Heading3"/>
      </w:pPr>
      <w:bookmarkStart w:id="24" w:name="_Toc510516707"/>
      <w:r>
        <w:t>IAM 10:</w:t>
      </w:r>
      <w:r w:rsidR="00C75387" w:rsidRPr="00B16465">
        <w:t xml:space="preserve"> Samazināt nevienlīdzību starp valstīm un valstu iekšienē</w:t>
      </w:r>
      <w:bookmarkEnd w:id="24"/>
    </w:p>
    <w:p w14:paraId="24A39CA9" w14:textId="77777777" w:rsidR="00C75387" w:rsidRPr="00BF6E4B" w:rsidRDefault="00C75387" w:rsidP="00C75387">
      <w:pPr>
        <w:spacing w:after="0" w:line="240"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Latvijas ilgtspējīgas attīstības stratēģija nosaka mērķi - pieaugot IKP, mazināt sociālo un ienākumu nevienlīdzību – veicināt sociālo iekļaušanos, mazināt nabadzības riskus, sekmēt sociāli un ekonomiski stabila sabiedrības vidusslāņa veidošanos. Sociālo, ekonomisko un teritoriālo atšķirību mazināšana starp Eiropas valstīm ir arī viens no stratēģijas “Eiropa – 2020” un ES Kohēzijas politikas pamatmērķiem. </w:t>
      </w:r>
    </w:p>
    <w:p w14:paraId="33BDC408" w14:textId="77777777" w:rsidR="00C75387" w:rsidRPr="00BF6E4B" w:rsidRDefault="00C75387" w:rsidP="00C75387">
      <w:pPr>
        <w:spacing w:after="0" w:line="240" w:lineRule="auto"/>
        <w:jc w:val="both"/>
        <w:rPr>
          <w:rFonts w:ascii="Times New Roman" w:hAnsi="Times New Roman" w:cs="Times New Roman"/>
          <w:sz w:val="24"/>
          <w:szCs w:val="24"/>
        </w:rPr>
      </w:pPr>
    </w:p>
    <w:p w14:paraId="12162912" w14:textId="77777777" w:rsidR="00C75387" w:rsidRPr="00BF6E4B" w:rsidRDefault="00C75387" w:rsidP="00C75387">
      <w:pPr>
        <w:spacing w:after="0" w:line="240"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Latvijas konkurētspējas novērtējumā 2011. gadā secināts, ka “Augsta nevienlīdzība negatīvi ietekmē produktivitāti un tādējādi konkurētspēju. Un nespēja ar esošo labklājības līmeni mazināt nevienlīdzību, tādējādi nodrošinot augstāku dzīves līmenī plašākai sabiedrības daļai, ir zemas konkurētspējas pazīme.” Tāpēc Nacionālajā attīstības plānā 2014.-2020. gadam kā viens no trim galvenajiem vidējā termiņa makro mērķiem izvirzīta nevienlīdzības mazināšana, </w:t>
      </w:r>
      <w:r w:rsidRPr="00B16465">
        <w:rPr>
          <w:rFonts w:ascii="Times New Roman" w:hAnsi="Times New Roman" w:cs="Times New Roman"/>
          <w:sz w:val="24"/>
          <w:szCs w:val="24"/>
        </w:rPr>
        <w:t>veidojot vidusslāni</w:t>
      </w:r>
      <w:r w:rsidRPr="00BF6E4B">
        <w:rPr>
          <w:rFonts w:ascii="Times New Roman" w:hAnsi="Times New Roman" w:cs="Times New Roman"/>
          <w:sz w:val="24"/>
          <w:szCs w:val="24"/>
        </w:rPr>
        <w:t>.</w:t>
      </w:r>
    </w:p>
    <w:p w14:paraId="773259EC" w14:textId="77777777" w:rsidR="00C75387" w:rsidRPr="00BF6E4B" w:rsidRDefault="00C75387" w:rsidP="00C75387">
      <w:pPr>
        <w:spacing w:after="0" w:line="240" w:lineRule="auto"/>
        <w:jc w:val="both"/>
        <w:rPr>
          <w:rFonts w:ascii="Times New Roman" w:hAnsi="Times New Roman" w:cs="Times New Roman"/>
          <w:sz w:val="24"/>
          <w:szCs w:val="24"/>
        </w:rPr>
      </w:pPr>
    </w:p>
    <w:p w14:paraId="61B0B063" w14:textId="77777777" w:rsidR="00C75387" w:rsidRPr="00BF6E4B" w:rsidRDefault="00C75387" w:rsidP="00C75387">
      <w:pPr>
        <w:spacing w:after="0" w:line="240" w:lineRule="auto"/>
        <w:jc w:val="both"/>
        <w:rPr>
          <w:rFonts w:ascii="Times New Roman" w:hAnsi="Times New Roman" w:cs="Times New Roman"/>
          <w:sz w:val="24"/>
          <w:szCs w:val="24"/>
        </w:rPr>
      </w:pPr>
      <w:r w:rsidRPr="00BF6E4B">
        <w:rPr>
          <w:rFonts w:ascii="Times New Roman" w:hAnsi="Times New Roman" w:cs="Times New Roman"/>
          <w:sz w:val="24"/>
          <w:szCs w:val="24"/>
        </w:rPr>
        <w:t>Uzstādīts ambiciozs mērķis - strauji tuvināt S80/S20 ienākumu kvintiļu attiecības indeksu Eiropas Savienības vidējam rādītājam. Lai gan pēdējos gados bija vērojama ienākumu nevienlīdzības mazināšanās, visticamāk, NAP2020 nospraustais mērķis šajā jomā netiks sasniegts, neraugoties uz to, ka ienākumu nevienlīdzība Latvijā šobrīd ir mazāka nekā Igaunijā vai Lietuvā. Džini indekss nav būtiski mainījies - tas joprojām ir viens no augstākajiem rādītājiem ES.</w:t>
      </w:r>
    </w:p>
    <w:p w14:paraId="526BB755" w14:textId="77777777" w:rsidR="002F0E22" w:rsidRPr="00BF6E4B" w:rsidRDefault="002F0E22" w:rsidP="00C75387">
      <w:pPr>
        <w:spacing w:after="0" w:line="240" w:lineRule="auto"/>
        <w:jc w:val="both"/>
        <w:rPr>
          <w:rFonts w:ascii="Times New Roman" w:hAnsi="Times New Roman" w:cs="Times New Roman"/>
          <w:sz w:val="24"/>
          <w:szCs w:val="24"/>
        </w:rPr>
      </w:pPr>
    </w:p>
    <w:p w14:paraId="3052DF71" w14:textId="77777777" w:rsidR="007A251F" w:rsidRDefault="00B93E1E" w:rsidP="00C75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Attēls 6.10.1</w:t>
      </w:r>
      <w:r w:rsidR="002F0E22" w:rsidRPr="00BF6E4B">
        <w:rPr>
          <w:rFonts w:ascii="Times New Roman" w:hAnsi="Times New Roman" w:cs="Times New Roman"/>
          <w:sz w:val="24"/>
          <w:szCs w:val="24"/>
        </w:rPr>
        <w:t>: S80/S20 ienākumu kvintiļu attiecības indeksu Eiropas Savienības vidējam rādītājam.</w:t>
      </w:r>
    </w:p>
    <w:p w14:paraId="09650AE7" w14:textId="7652B722" w:rsidR="002F0E22" w:rsidRPr="00BF6E4B" w:rsidRDefault="002F0E22" w:rsidP="00C75387">
      <w:pPr>
        <w:spacing w:after="0" w:line="240"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 </w:t>
      </w:r>
    </w:p>
    <w:p w14:paraId="045FFD4A" w14:textId="712127A4" w:rsidR="00C75387" w:rsidRPr="00BF6E4B" w:rsidRDefault="006D1F22" w:rsidP="00C75387">
      <w:pPr>
        <w:spacing w:after="0" w:line="240" w:lineRule="auto"/>
        <w:jc w:val="both"/>
        <w:rPr>
          <w:rFonts w:ascii="Times New Roman" w:hAnsi="Times New Roman" w:cs="Times New Roman"/>
          <w:sz w:val="24"/>
          <w:szCs w:val="24"/>
        </w:rPr>
      </w:pPr>
      <w:r>
        <w:rPr>
          <w:noProof/>
          <w:lang w:eastAsia="lv-LV"/>
        </w:rPr>
        <w:lastRenderedPageBreak/>
        <w:drawing>
          <wp:inline distT="0" distB="0" distL="0" distR="0" wp14:anchorId="1FFAC4A1" wp14:editId="27E6CC39">
            <wp:extent cx="6120000" cy="3960000"/>
            <wp:effectExtent l="0" t="0" r="14605"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7F0C9A" w14:textId="77777777" w:rsidR="002A0FDE" w:rsidRDefault="002A0FDE" w:rsidP="00C75387">
      <w:pPr>
        <w:tabs>
          <w:tab w:val="num" w:pos="426"/>
        </w:tabs>
        <w:spacing w:before="120" w:after="0" w:line="240" w:lineRule="auto"/>
        <w:jc w:val="both"/>
        <w:rPr>
          <w:rFonts w:ascii="Times New Roman" w:hAnsi="Times New Roman" w:cs="Times New Roman"/>
          <w:sz w:val="24"/>
          <w:szCs w:val="24"/>
        </w:rPr>
      </w:pPr>
    </w:p>
    <w:p w14:paraId="171332DC" w14:textId="221AC92F" w:rsidR="002A0FDE" w:rsidRDefault="002A0FDE" w:rsidP="00C75387">
      <w:pPr>
        <w:tabs>
          <w:tab w:val="num" w:pos="426"/>
        </w:tabs>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Avots: </w:t>
      </w:r>
      <w:r w:rsidRPr="002A0FDE">
        <w:rPr>
          <w:rFonts w:ascii="Times New Roman" w:hAnsi="Times New Roman" w:cs="Times New Roman"/>
          <w:sz w:val="24"/>
          <w:szCs w:val="24"/>
        </w:rPr>
        <w:t>Ienākumu nevienlīdzības S80/S20 kvintiļu attiecības indekss</w:t>
      </w:r>
      <w:r>
        <w:rPr>
          <w:rFonts w:ascii="Times New Roman" w:hAnsi="Times New Roman" w:cs="Times New Roman"/>
          <w:sz w:val="24"/>
          <w:szCs w:val="24"/>
        </w:rPr>
        <w:t xml:space="preserve">. </w:t>
      </w:r>
      <w:r w:rsidRPr="002A0FDE">
        <w:rPr>
          <w:rFonts w:ascii="Times New Roman" w:hAnsi="Times New Roman" w:cs="Times New Roman"/>
          <w:sz w:val="24"/>
          <w:szCs w:val="24"/>
        </w:rPr>
        <w:t>Eurostat</w:t>
      </w:r>
      <w:r>
        <w:rPr>
          <w:rFonts w:ascii="Times New Roman" w:hAnsi="Times New Roman" w:cs="Times New Roman"/>
          <w:sz w:val="24"/>
          <w:szCs w:val="24"/>
        </w:rPr>
        <w:t xml:space="preserve"> 2015.</w:t>
      </w:r>
    </w:p>
    <w:p w14:paraId="5692DD44" w14:textId="77777777" w:rsidR="002A0FDE" w:rsidRDefault="002A0FDE" w:rsidP="00C75387">
      <w:pPr>
        <w:tabs>
          <w:tab w:val="num" w:pos="426"/>
        </w:tabs>
        <w:spacing w:before="120" w:after="0" w:line="240" w:lineRule="auto"/>
        <w:jc w:val="both"/>
        <w:rPr>
          <w:rFonts w:ascii="Times New Roman" w:hAnsi="Times New Roman" w:cs="Times New Roman"/>
          <w:sz w:val="24"/>
          <w:szCs w:val="24"/>
        </w:rPr>
      </w:pPr>
    </w:p>
    <w:p w14:paraId="7184AA4A" w14:textId="77777777" w:rsidR="00C75387" w:rsidRPr="00BF6E4B" w:rsidRDefault="00C75387" w:rsidP="00837592">
      <w:pPr>
        <w:tabs>
          <w:tab w:val="num" w:pos="426"/>
        </w:tabs>
        <w:spacing w:before="120" w:after="0"/>
        <w:jc w:val="both"/>
        <w:rPr>
          <w:rFonts w:ascii="Times New Roman" w:hAnsi="Times New Roman" w:cs="Times New Roman"/>
          <w:sz w:val="24"/>
          <w:szCs w:val="24"/>
        </w:rPr>
      </w:pPr>
      <w:r w:rsidRPr="00BF6E4B">
        <w:rPr>
          <w:rFonts w:ascii="Times New Roman" w:hAnsi="Times New Roman" w:cs="Times New Roman"/>
          <w:sz w:val="24"/>
          <w:szCs w:val="24"/>
        </w:rPr>
        <w:t xml:space="preserve">Sākot no 2010. gada, kad Latvijā vēl valdīja ekonomiskā krīze, pakāpeniski sāka mazināties ekonomiskā spriedze sabiedrībā. Zemāk norādītais rādītājs attēlo mājsaimniecību īpatsvaru, kuru locekļi aptaujā teica, ka naudas trūkuma dēļ nevar atļauties katru gadu vienu nedēļu doties brīvdienās ārpus mājām, uzturēt mājokli siltu un segt komunālos maksājumus, nomaksāt īres maksu vai atmaksāt kredītu. Lai arī situācija uzlabojas, tomēr joprojām saglabājas nevienlīdzība: vislēnāk ekonomiskā spriedze samazinās starp iedzīvotājiem ar vismazākajiem ienākumiem, t.i., 1. un 2. kvintiļu grupā, un tikai 2016. gadā mazāk nekā puse no vidējās ienākumu kvintiles mājsaimniecībām neizjuta šo spriedzi. </w:t>
      </w:r>
    </w:p>
    <w:p w14:paraId="0985D1BF" w14:textId="77777777" w:rsidR="00C75387" w:rsidRPr="00BF6E4B" w:rsidRDefault="00C75387" w:rsidP="00C75387">
      <w:pPr>
        <w:spacing w:after="0" w:line="240" w:lineRule="auto"/>
        <w:jc w:val="both"/>
        <w:rPr>
          <w:rFonts w:ascii="Times New Roman" w:hAnsi="Times New Roman" w:cs="Times New Roman"/>
          <w:sz w:val="24"/>
          <w:szCs w:val="24"/>
        </w:rPr>
      </w:pPr>
    </w:p>
    <w:p w14:paraId="4FA993BB" w14:textId="77777777" w:rsidR="00C75387" w:rsidRPr="00BF6E4B" w:rsidRDefault="00C75387" w:rsidP="00C75387">
      <w:pPr>
        <w:tabs>
          <w:tab w:val="num" w:pos="426"/>
        </w:tabs>
        <w:spacing w:before="120" w:after="0" w:line="240" w:lineRule="auto"/>
        <w:jc w:val="center"/>
        <w:rPr>
          <w:rFonts w:ascii="Times New Roman" w:hAnsi="Times New Roman" w:cs="Times New Roman"/>
          <w:sz w:val="24"/>
          <w:szCs w:val="24"/>
        </w:rPr>
      </w:pPr>
      <w:r w:rsidRPr="00BF6E4B">
        <w:rPr>
          <w:rFonts w:ascii="Times New Roman" w:hAnsi="Times New Roman" w:cs="Times New Roman"/>
          <w:b/>
          <w:bCs/>
          <w:sz w:val="24"/>
          <w:szCs w:val="24"/>
        </w:rPr>
        <w:t>Ekonomiskā spriedze mājsaimniecībās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A0" w:firstRow="1" w:lastRow="0" w:firstColumn="1" w:lastColumn="0" w:noHBand="0" w:noVBand="1"/>
      </w:tblPr>
      <w:tblGrid>
        <w:gridCol w:w="1013"/>
        <w:gridCol w:w="1884"/>
        <w:gridCol w:w="1279"/>
        <w:gridCol w:w="1421"/>
        <w:gridCol w:w="1421"/>
        <w:gridCol w:w="1421"/>
        <w:gridCol w:w="1415"/>
      </w:tblGrid>
      <w:tr w:rsidR="00C75387" w:rsidRPr="00BF6E4B" w14:paraId="1CCA184F" w14:textId="77777777" w:rsidTr="008E4BE1">
        <w:trPr>
          <w:trHeight w:val="300"/>
        </w:trPr>
        <w:tc>
          <w:tcPr>
            <w:tcW w:w="514" w:type="pct"/>
            <w:shd w:val="clear" w:color="auto" w:fill="EAF1DD" w:themeFill="accent3" w:themeFillTint="33"/>
            <w:noWrap/>
            <w:vAlign w:val="bottom"/>
            <w:hideMark/>
          </w:tcPr>
          <w:p w14:paraId="37955F0D" w14:textId="77777777" w:rsidR="00C75387" w:rsidRPr="00B16465" w:rsidRDefault="00C75387" w:rsidP="008E4BE1">
            <w:pPr>
              <w:tabs>
                <w:tab w:val="num" w:pos="426"/>
              </w:tabs>
              <w:spacing w:before="120" w:after="0" w:line="240" w:lineRule="auto"/>
              <w:jc w:val="center"/>
              <w:rPr>
                <w:rFonts w:ascii="Times New Roman" w:hAnsi="Times New Roman" w:cs="Times New Roman"/>
                <w:szCs w:val="24"/>
              </w:rPr>
            </w:pPr>
          </w:p>
        </w:tc>
        <w:tc>
          <w:tcPr>
            <w:tcW w:w="956" w:type="pct"/>
            <w:shd w:val="clear" w:color="auto" w:fill="EAF1DD" w:themeFill="accent3" w:themeFillTint="33"/>
            <w:noWrap/>
            <w:vAlign w:val="bottom"/>
            <w:hideMark/>
          </w:tcPr>
          <w:p w14:paraId="786C41B2" w14:textId="77777777" w:rsidR="00C75387" w:rsidRPr="00B16465" w:rsidRDefault="00C75387" w:rsidP="008E4BE1">
            <w:pPr>
              <w:tabs>
                <w:tab w:val="num" w:pos="426"/>
              </w:tabs>
              <w:spacing w:before="120" w:after="0" w:line="240" w:lineRule="auto"/>
              <w:jc w:val="center"/>
              <w:rPr>
                <w:rFonts w:ascii="Times New Roman" w:hAnsi="Times New Roman" w:cs="Times New Roman"/>
                <w:b/>
                <w:bCs/>
                <w:szCs w:val="24"/>
              </w:rPr>
            </w:pPr>
            <w:r w:rsidRPr="00B16465">
              <w:rPr>
                <w:rFonts w:ascii="Times New Roman" w:hAnsi="Times New Roman" w:cs="Times New Roman"/>
                <w:b/>
                <w:bCs/>
                <w:szCs w:val="24"/>
              </w:rPr>
              <w:t>Visas mājsaimniecības</w:t>
            </w:r>
          </w:p>
        </w:tc>
        <w:tc>
          <w:tcPr>
            <w:tcW w:w="649" w:type="pct"/>
            <w:shd w:val="clear" w:color="auto" w:fill="EAF1DD" w:themeFill="accent3" w:themeFillTint="33"/>
            <w:noWrap/>
            <w:vAlign w:val="bottom"/>
            <w:hideMark/>
          </w:tcPr>
          <w:p w14:paraId="6C2150E8" w14:textId="77777777" w:rsidR="00C75387" w:rsidRPr="00B16465" w:rsidRDefault="00C75387" w:rsidP="008E4BE1">
            <w:pPr>
              <w:tabs>
                <w:tab w:val="num" w:pos="426"/>
              </w:tabs>
              <w:spacing w:before="120" w:after="0" w:line="240" w:lineRule="auto"/>
              <w:jc w:val="center"/>
              <w:rPr>
                <w:rFonts w:ascii="Times New Roman" w:hAnsi="Times New Roman" w:cs="Times New Roman"/>
                <w:b/>
                <w:bCs/>
                <w:szCs w:val="24"/>
              </w:rPr>
            </w:pPr>
            <w:r w:rsidRPr="00B16465">
              <w:rPr>
                <w:rFonts w:ascii="Times New Roman" w:hAnsi="Times New Roman" w:cs="Times New Roman"/>
                <w:b/>
                <w:bCs/>
                <w:szCs w:val="24"/>
              </w:rPr>
              <w:t>1.kvintiļu grupa</w:t>
            </w:r>
          </w:p>
        </w:tc>
        <w:tc>
          <w:tcPr>
            <w:tcW w:w="721" w:type="pct"/>
            <w:shd w:val="clear" w:color="auto" w:fill="EAF1DD" w:themeFill="accent3" w:themeFillTint="33"/>
            <w:noWrap/>
            <w:vAlign w:val="bottom"/>
            <w:hideMark/>
          </w:tcPr>
          <w:p w14:paraId="5529CF3D" w14:textId="77777777" w:rsidR="00C75387" w:rsidRPr="00B16465" w:rsidRDefault="00C75387" w:rsidP="008E4BE1">
            <w:pPr>
              <w:tabs>
                <w:tab w:val="num" w:pos="426"/>
              </w:tabs>
              <w:spacing w:before="120" w:after="0" w:line="240" w:lineRule="auto"/>
              <w:jc w:val="center"/>
              <w:rPr>
                <w:rFonts w:ascii="Times New Roman" w:hAnsi="Times New Roman" w:cs="Times New Roman"/>
                <w:b/>
                <w:bCs/>
                <w:szCs w:val="24"/>
              </w:rPr>
            </w:pPr>
            <w:r w:rsidRPr="00B16465">
              <w:rPr>
                <w:rFonts w:ascii="Times New Roman" w:hAnsi="Times New Roman" w:cs="Times New Roman"/>
                <w:b/>
                <w:bCs/>
                <w:szCs w:val="24"/>
              </w:rPr>
              <w:t>2. kvintiļu grupa</w:t>
            </w:r>
          </w:p>
        </w:tc>
        <w:tc>
          <w:tcPr>
            <w:tcW w:w="721" w:type="pct"/>
            <w:shd w:val="clear" w:color="auto" w:fill="EAF1DD" w:themeFill="accent3" w:themeFillTint="33"/>
            <w:noWrap/>
            <w:vAlign w:val="bottom"/>
            <w:hideMark/>
          </w:tcPr>
          <w:p w14:paraId="400033D9" w14:textId="77777777" w:rsidR="00C75387" w:rsidRPr="00B16465" w:rsidRDefault="00C75387" w:rsidP="008E4BE1">
            <w:pPr>
              <w:tabs>
                <w:tab w:val="num" w:pos="426"/>
              </w:tabs>
              <w:spacing w:before="120" w:after="0" w:line="240" w:lineRule="auto"/>
              <w:jc w:val="center"/>
              <w:rPr>
                <w:rFonts w:ascii="Times New Roman" w:hAnsi="Times New Roman" w:cs="Times New Roman"/>
                <w:b/>
                <w:bCs/>
                <w:szCs w:val="24"/>
              </w:rPr>
            </w:pPr>
            <w:r w:rsidRPr="00B16465">
              <w:rPr>
                <w:rFonts w:ascii="Times New Roman" w:hAnsi="Times New Roman" w:cs="Times New Roman"/>
                <w:b/>
                <w:bCs/>
                <w:szCs w:val="24"/>
              </w:rPr>
              <w:t>3. kvintiļu grupa</w:t>
            </w:r>
          </w:p>
        </w:tc>
        <w:tc>
          <w:tcPr>
            <w:tcW w:w="721" w:type="pct"/>
            <w:shd w:val="clear" w:color="auto" w:fill="EAF1DD" w:themeFill="accent3" w:themeFillTint="33"/>
            <w:noWrap/>
            <w:vAlign w:val="bottom"/>
            <w:hideMark/>
          </w:tcPr>
          <w:p w14:paraId="62D1D9C1" w14:textId="77777777" w:rsidR="00C75387" w:rsidRPr="00B16465" w:rsidRDefault="00C75387" w:rsidP="008E4BE1">
            <w:pPr>
              <w:tabs>
                <w:tab w:val="num" w:pos="426"/>
              </w:tabs>
              <w:spacing w:before="120" w:after="0" w:line="240" w:lineRule="auto"/>
              <w:jc w:val="center"/>
              <w:rPr>
                <w:rFonts w:ascii="Times New Roman" w:hAnsi="Times New Roman" w:cs="Times New Roman"/>
                <w:b/>
                <w:bCs/>
                <w:szCs w:val="24"/>
              </w:rPr>
            </w:pPr>
            <w:r w:rsidRPr="00B16465">
              <w:rPr>
                <w:rFonts w:ascii="Times New Roman" w:hAnsi="Times New Roman" w:cs="Times New Roman"/>
                <w:b/>
                <w:bCs/>
                <w:szCs w:val="24"/>
              </w:rPr>
              <w:t>4. kvintiļu grupa</w:t>
            </w:r>
          </w:p>
        </w:tc>
        <w:tc>
          <w:tcPr>
            <w:tcW w:w="719" w:type="pct"/>
            <w:shd w:val="clear" w:color="auto" w:fill="EAF1DD" w:themeFill="accent3" w:themeFillTint="33"/>
            <w:noWrap/>
            <w:vAlign w:val="bottom"/>
            <w:hideMark/>
          </w:tcPr>
          <w:p w14:paraId="279BBDB9" w14:textId="77777777" w:rsidR="00C75387" w:rsidRPr="00B16465" w:rsidRDefault="00C75387" w:rsidP="008E4BE1">
            <w:pPr>
              <w:tabs>
                <w:tab w:val="num" w:pos="426"/>
              </w:tabs>
              <w:spacing w:before="120" w:after="0" w:line="240" w:lineRule="auto"/>
              <w:jc w:val="center"/>
              <w:rPr>
                <w:rFonts w:ascii="Times New Roman" w:hAnsi="Times New Roman" w:cs="Times New Roman"/>
                <w:b/>
                <w:bCs/>
                <w:szCs w:val="24"/>
              </w:rPr>
            </w:pPr>
            <w:r w:rsidRPr="00B16465">
              <w:rPr>
                <w:rFonts w:ascii="Times New Roman" w:hAnsi="Times New Roman" w:cs="Times New Roman"/>
                <w:b/>
                <w:bCs/>
                <w:szCs w:val="24"/>
              </w:rPr>
              <w:t>5. kvintiļu grupa</w:t>
            </w:r>
          </w:p>
        </w:tc>
      </w:tr>
      <w:tr w:rsidR="00C75387" w:rsidRPr="00BF6E4B" w14:paraId="1AF87A69" w14:textId="77777777" w:rsidTr="008E4BE1">
        <w:trPr>
          <w:trHeight w:val="300"/>
        </w:trPr>
        <w:tc>
          <w:tcPr>
            <w:tcW w:w="514" w:type="pct"/>
            <w:shd w:val="clear" w:color="auto" w:fill="EAF1DD" w:themeFill="accent3" w:themeFillTint="33"/>
            <w:noWrap/>
            <w:vAlign w:val="center"/>
            <w:hideMark/>
          </w:tcPr>
          <w:p w14:paraId="101347B9"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2010</w:t>
            </w:r>
          </w:p>
        </w:tc>
        <w:tc>
          <w:tcPr>
            <w:tcW w:w="956" w:type="pct"/>
            <w:shd w:val="clear" w:color="auto" w:fill="EAF1DD" w:themeFill="accent3" w:themeFillTint="33"/>
            <w:noWrap/>
            <w:vAlign w:val="center"/>
            <w:hideMark/>
          </w:tcPr>
          <w:p w14:paraId="4EB34073"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66.3</w:t>
            </w:r>
          </w:p>
        </w:tc>
        <w:tc>
          <w:tcPr>
            <w:tcW w:w="649" w:type="pct"/>
            <w:shd w:val="clear" w:color="auto" w:fill="EAF1DD" w:themeFill="accent3" w:themeFillTint="33"/>
            <w:noWrap/>
            <w:vAlign w:val="center"/>
            <w:hideMark/>
          </w:tcPr>
          <w:p w14:paraId="4DBC571D"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85.6</w:t>
            </w:r>
          </w:p>
        </w:tc>
        <w:tc>
          <w:tcPr>
            <w:tcW w:w="721" w:type="pct"/>
            <w:shd w:val="clear" w:color="auto" w:fill="EAF1DD" w:themeFill="accent3" w:themeFillTint="33"/>
            <w:noWrap/>
            <w:vAlign w:val="center"/>
            <w:hideMark/>
          </w:tcPr>
          <w:p w14:paraId="4D66DD7C"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80.1</w:t>
            </w:r>
          </w:p>
        </w:tc>
        <w:tc>
          <w:tcPr>
            <w:tcW w:w="721" w:type="pct"/>
            <w:shd w:val="clear" w:color="auto" w:fill="EAF1DD" w:themeFill="accent3" w:themeFillTint="33"/>
            <w:noWrap/>
            <w:vAlign w:val="center"/>
            <w:hideMark/>
          </w:tcPr>
          <w:p w14:paraId="7E4BB1BD"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72.8</w:t>
            </w:r>
          </w:p>
        </w:tc>
        <w:tc>
          <w:tcPr>
            <w:tcW w:w="721" w:type="pct"/>
            <w:shd w:val="clear" w:color="auto" w:fill="EAF1DD" w:themeFill="accent3" w:themeFillTint="33"/>
            <w:noWrap/>
            <w:vAlign w:val="center"/>
            <w:hideMark/>
          </w:tcPr>
          <w:p w14:paraId="38EE9BBE"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58.4</w:t>
            </w:r>
          </w:p>
        </w:tc>
        <w:tc>
          <w:tcPr>
            <w:tcW w:w="719" w:type="pct"/>
            <w:shd w:val="clear" w:color="auto" w:fill="EAF1DD" w:themeFill="accent3" w:themeFillTint="33"/>
            <w:noWrap/>
            <w:vAlign w:val="center"/>
            <w:hideMark/>
          </w:tcPr>
          <w:p w14:paraId="34D99A12"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34.7</w:t>
            </w:r>
          </w:p>
        </w:tc>
      </w:tr>
      <w:tr w:rsidR="00C75387" w:rsidRPr="00BF6E4B" w14:paraId="32718425" w14:textId="77777777" w:rsidTr="008E4BE1">
        <w:trPr>
          <w:trHeight w:val="300"/>
        </w:trPr>
        <w:tc>
          <w:tcPr>
            <w:tcW w:w="514" w:type="pct"/>
            <w:shd w:val="clear" w:color="auto" w:fill="EAF1DD" w:themeFill="accent3" w:themeFillTint="33"/>
            <w:noWrap/>
            <w:vAlign w:val="center"/>
            <w:hideMark/>
          </w:tcPr>
          <w:p w14:paraId="497CC7C4"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2011</w:t>
            </w:r>
          </w:p>
        </w:tc>
        <w:tc>
          <w:tcPr>
            <w:tcW w:w="956" w:type="pct"/>
            <w:shd w:val="clear" w:color="auto" w:fill="EAF1DD" w:themeFill="accent3" w:themeFillTint="33"/>
            <w:noWrap/>
            <w:vAlign w:val="center"/>
            <w:hideMark/>
          </w:tcPr>
          <w:p w14:paraId="530877D4"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68.9</w:t>
            </w:r>
          </w:p>
        </w:tc>
        <w:tc>
          <w:tcPr>
            <w:tcW w:w="649" w:type="pct"/>
            <w:shd w:val="clear" w:color="auto" w:fill="EAF1DD" w:themeFill="accent3" w:themeFillTint="33"/>
            <w:noWrap/>
            <w:vAlign w:val="center"/>
            <w:hideMark/>
          </w:tcPr>
          <w:p w14:paraId="06E9E0C0"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87.7</w:t>
            </w:r>
          </w:p>
        </w:tc>
        <w:tc>
          <w:tcPr>
            <w:tcW w:w="721" w:type="pct"/>
            <w:shd w:val="clear" w:color="auto" w:fill="EAF1DD" w:themeFill="accent3" w:themeFillTint="33"/>
            <w:noWrap/>
            <w:vAlign w:val="center"/>
            <w:hideMark/>
          </w:tcPr>
          <w:p w14:paraId="555FEC55"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81.8</w:t>
            </w:r>
          </w:p>
        </w:tc>
        <w:tc>
          <w:tcPr>
            <w:tcW w:w="721" w:type="pct"/>
            <w:shd w:val="clear" w:color="auto" w:fill="EAF1DD" w:themeFill="accent3" w:themeFillTint="33"/>
            <w:noWrap/>
            <w:vAlign w:val="center"/>
            <w:hideMark/>
          </w:tcPr>
          <w:p w14:paraId="5BFA56C3"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79</w:t>
            </w:r>
          </w:p>
        </w:tc>
        <w:tc>
          <w:tcPr>
            <w:tcW w:w="721" w:type="pct"/>
            <w:shd w:val="clear" w:color="auto" w:fill="EAF1DD" w:themeFill="accent3" w:themeFillTint="33"/>
            <w:noWrap/>
            <w:vAlign w:val="center"/>
            <w:hideMark/>
          </w:tcPr>
          <w:p w14:paraId="2DDF6789"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59.5</w:t>
            </w:r>
          </w:p>
        </w:tc>
        <w:tc>
          <w:tcPr>
            <w:tcW w:w="719" w:type="pct"/>
            <w:shd w:val="clear" w:color="auto" w:fill="EAF1DD" w:themeFill="accent3" w:themeFillTint="33"/>
            <w:noWrap/>
            <w:vAlign w:val="center"/>
            <w:hideMark/>
          </w:tcPr>
          <w:p w14:paraId="6E93AD70"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36.3</w:t>
            </w:r>
          </w:p>
        </w:tc>
      </w:tr>
      <w:tr w:rsidR="00C75387" w:rsidRPr="00BF6E4B" w14:paraId="3A6CF0EC" w14:textId="77777777" w:rsidTr="008E4BE1">
        <w:trPr>
          <w:trHeight w:val="300"/>
        </w:trPr>
        <w:tc>
          <w:tcPr>
            <w:tcW w:w="514" w:type="pct"/>
            <w:shd w:val="clear" w:color="auto" w:fill="EAF1DD" w:themeFill="accent3" w:themeFillTint="33"/>
            <w:noWrap/>
            <w:vAlign w:val="center"/>
            <w:hideMark/>
          </w:tcPr>
          <w:p w14:paraId="47E74CFE"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2012</w:t>
            </w:r>
          </w:p>
        </w:tc>
        <w:tc>
          <w:tcPr>
            <w:tcW w:w="956" w:type="pct"/>
            <w:shd w:val="clear" w:color="auto" w:fill="EAF1DD" w:themeFill="accent3" w:themeFillTint="33"/>
            <w:noWrap/>
            <w:vAlign w:val="center"/>
            <w:hideMark/>
          </w:tcPr>
          <w:p w14:paraId="0F81860A"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65.7</w:t>
            </w:r>
          </w:p>
        </w:tc>
        <w:tc>
          <w:tcPr>
            <w:tcW w:w="649" w:type="pct"/>
            <w:shd w:val="clear" w:color="auto" w:fill="EAF1DD" w:themeFill="accent3" w:themeFillTint="33"/>
            <w:noWrap/>
            <w:vAlign w:val="center"/>
            <w:hideMark/>
          </w:tcPr>
          <w:p w14:paraId="76FFF855"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86.7</w:t>
            </w:r>
          </w:p>
        </w:tc>
        <w:tc>
          <w:tcPr>
            <w:tcW w:w="721" w:type="pct"/>
            <w:shd w:val="clear" w:color="auto" w:fill="EAF1DD" w:themeFill="accent3" w:themeFillTint="33"/>
            <w:noWrap/>
            <w:vAlign w:val="center"/>
            <w:hideMark/>
          </w:tcPr>
          <w:p w14:paraId="54E6D8C0"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80.6</w:t>
            </w:r>
          </w:p>
        </w:tc>
        <w:tc>
          <w:tcPr>
            <w:tcW w:w="721" w:type="pct"/>
            <w:shd w:val="clear" w:color="auto" w:fill="EAF1DD" w:themeFill="accent3" w:themeFillTint="33"/>
            <w:noWrap/>
            <w:vAlign w:val="center"/>
            <w:hideMark/>
          </w:tcPr>
          <w:p w14:paraId="371631F7"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74.3</w:t>
            </w:r>
          </w:p>
        </w:tc>
        <w:tc>
          <w:tcPr>
            <w:tcW w:w="721" w:type="pct"/>
            <w:shd w:val="clear" w:color="auto" w:fill="EAF1DD" w:themeFill="accent3" w:themeFillTint="33"/>
            <w:noWrap/>
            <w:vAlign w:val="center"/>
            <w:hideMark/>
          </w:tcPr>
          <w:p w14:paraId="6987A001"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56.6</w:t>
            </w:r>
          </w:p>
        </w:tc>
        <w:tc>
          <w:tcPr>
            <w:tcW w:w="719" w:type="pct"/>
            <w:shd w:val="clear" w:color="auto" w:fill="EAF1DD" w:themeFill="accent3" w:themeFillTint="33"/>
            <w:noWrap/>
            <w:vAlign w:val="center"/>
            <w:hideMark/>
          </w:tcPr>
          <w:p w14:paraId="131226F3"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30.1</w:t>
            </w:r>
          </w:p>
        </w:tc>
      </w:tr>
      <w:tr w:rsidR="00C75387" w:rsidRPr="00BF6E4B" w14:paraId="2BA5709B" w14:textId="77777777" w:rsidTr="008E4BE1">
        <w:trPr>
          <w:trHeight w:val="300"/>
        </w:trPr>
        <w:tc>
          <w:tcPr>
            <w:tcW w:w="514" w:type="pct"/>
            <w:shd w:val="clear" w:color="auto" w:fill="EAF1DD" w:themeFill="accent3" w:themeFillTint="33"/>
            <w:noWrap/>
            <w:vAlign w:val="center"/>
            <w:hideMark/>
          </w:tcPr>
          <w:p w14:paraId="006373DE"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2013</w:t>
            </w:r>
          </w:p>
        </w:tc>
        <w:tc>
          <w:tcPr>
            <w:tcW w:w="956" w:type="pct"/>
            <w:shd w:val="clear" w:color="auto" w:fill="EAF1DD" w:themeFill="accent3" w:themeFillTint="33"/>
            <w:noWrap/>
            <w:vAlign w:val="center"/>
            <w:hideMark/>
          </w:tcPr>
          <w:p w14:paraId="0260AEDE"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58.3</w:t>
            </w:r>
          </w:p>
        </w:tc>
        <w:tc>
          <w:tcPr>
            <w:tcW w:w="649" w:type="pct"/>
            <w:shd w:val="clear" w:color="auto" w:fill="EAF1DD" w:themeFill="accent3" w:themeFillTint="33"/>
            <w:noWrap/>
            <w:vAlign w:val="center"/>
            <w:hideMark/>
          </w:tcPr>
          <w:p w14:paraId="52213C5C"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78.5</w:t>
            </w:r>
          </w:p>
        </w:tc>
        <w:tc>
          <w:tcPr>
            <w:tcW w:w="721" w:type="pct"/>
            <w:shd w:val="clear" w:color="auto" w:fill="EAF1DD" w:themeFill="accent3" w:themeFillTint="33"/>
            <w:noWrap/>
            <w:vAlign w:val="center"/>
            <w:hideMark/>
          </w:tcPr>
          <w:p w14:paraId="60158919"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74.2</w:t>
            </w:r>
          </w:p>
        </w:tc>
        <w:tc>
          <w:tcPr>
            <w:tcW w:w="721" w:type="pct"/>
            <w:shd w:val="clear" w:color="auto" w:fill="EAF1DD" w:themeFill="accent3" w:themeFillTint="33"/>
            <w:noWrap/>
            <w:vAlign w:val="center"/>
            <w:hideMark/>
          </w:tcPr>
          <w:p w14:paraId="35396F61"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66.6</w:t>
            </w:r>
          </w:p>
        </w:tc>
        <w:tc>
          <w:tcPr>
            <w:tcW w:w="721" w:type="pct"/>
            <w:shd w:val="clear" w:color="auto" w:fill="EAF1DD" w:themeFill="accent3" w:themeFillTint="33"/>
            <w:noWrap/>
            <w:vAlign w:val="center"/>
            <w:hideMark/>
          </w:tcPr>
          <w:p w14:paraId="7772BA45"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47.1</w:t>
            </w:r>
          </w:p>
        </w:tc>
        <w:tc>
          <w:tcPr>
            <w:tcW w:w="719" w:type="pct"/>
            <w:shd w:val="clear" w:color="auto" w:fill="EAF1DD" w:themeFill="accent3" w:themeFillTint="33"/>
            <w:noWrap/>
            <w:vAlign w:val="center"/>
            <w:hideMark/>
          </w:tcPr>
          <w:p w14:paraId="0760E7B3"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25.2</w:t>
            </w:r>
          </w:p>
        </w:tc>
      </w:tr>
      <w:tr w:rsidR="00C75387" w:rsidRPr="00BF6E4B" w14:paraId="695A38FA" w14:textId="77777777" w:rsidTr="008E4BE1">
        <w:trPr>
          <w:trHeight w:val="300"/>
        </w:trPr>
        <w:tc>
          <w:tcPr>
            <w:tcW w:w="514" w:type="pct"/>
            <w:shd w:val="clear" w:color="auto" w:fill="EAF1DD" w:themeFill="accent3" w:themeFillTint="33"/>
            <w:noWrap/>
            <w:vAlign w:val="center"/>
            <w:hideMark/>
          </w:tcPr>
          <w:p w14:paraId="04DDB517"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2014</w:t>
            </w:r>
          </w:p>
        </w:tc>
        <w:tc>
          <w:tcPr>
            <w:tcW w:w="956" w:type="pct"/>
            <w:shd w:val="clear" w:color="auto" w:fill="EAF1DD" w:themeFill="accent3" w:themeFillTint="33"/>
            <w:noWrap/>
            <w:vAlign w:val="center"/>
            <w:hideMark/>
          </w:tcPr>
          <w:p w14:paraId="4878F179"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53</w:t>
            </w:r>
          </w:p>
        </w:tc>
        <w:tc>
          <w:tcPr>
            <w:tcW w:w="649" w:type="pct"/>
            <w:shd w:val="clear" w:color="auto" w:fill="EAF1DD" w:themeFill="accent3" w:themeFillTint="33"/>
            <w:noWrap/>
            <w:vAlign w:val="center"/>
            <w:hideMark/>
          </w:tcPr>
          <w:p w14:paraId="62D478AF"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74.8</w:t>
            </w:r>
          </w:p>
        </w:tc>
        <w:tc>
          <w:tcPr>
            <w:tcW w:w="721" w:type="pct"/>
            <w:shd w:val="clear" w:color="auto" w:fill="EAF1DD" w:themeFill="accent3" w:themeFillTint="33"/>
            <w:noWrap/>
            <w:vAlign w:val="center"/>
            <w:hideMark/>
          </w:tcPr>
          <w:p w14:paraId="0C26C797"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69.6</w:t>
            </w:r>
          </w:p>
        </w:tc>
        <w:tc>
          <w:tcPr>
            <w:tcW w:w="721" w:type="pct"/>
            <w:shd w:val="clear" w:color="auto" w:fill="EAF1DD" w:themeFill="accent3" w:themeFillTint="33"/>
            <w:noWrap/>
            <w:vAlign w:val="center"/>
            <w:hideMark/>
          </w:tcPr>
          <w:p w14:paraId="46C3A28E"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59.1</w:t>
            </w:r>
          </w:p>
        </w:tc>
        <w:tc>
          <w:tcPr>
            <w:tcW w:w="721" w:type="pct"/>
            <w:shd w:val="clear" w:color="auto" w:fill="EAF1DD" w:themeFill="accent3" w:themeFillTint="33"/>
            <w:noWrap/>
            <w:vAlign w:val="center"/>
            <w:hideMark/>
          </w:tcPr>
          <w:p w14:paraId="5A3FEBFD"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41</w:t>
            </w:r>
          </w:p>
        </w:tc>
        <w:tc>
          <w:tcPr>
            <w:tcW w:w="719" w:type="pct"/>
            <w:shd w:val="clear" w:color="auto" w:fill="EAF1DD" w:themeFill="accent3" w:themeFillTint="33"/>
            <w:noWrap/>
            <w:vAlign w:val="center"/>
            <w:hideMark/>
          </w:tcPr>
          <w:p w14:paraId="614D30E9"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20.3</w:t>
            </w:r>
          </w:p>
        </w:tc>
      </w:tr>
      <w:tr w:rsidR="00C75387" w:rsidRPr="00BF6E4B" w14:paraId="44F04247" w14:textId="77777777" w:rsidTr="008E4BE1">
        <w:trPr>
          <w:trHeight w:val="300"/>
        </w:trPr>
        <w:tc>
          <w:tcPr>
            <w:tcW w:w="514" w:type="pct"/>
            <w:shd w:val="clear" w:color="auto" w:fill="EAF1DD" w:themeFill="accent3" w:themeFillTint="33"/>
            <w:noWrap/>
            <w:vAlign w:val="center"/>
            <w:hideMark/>
          </w:tcPr>
          <w:p w14:paraId="4548C2F6"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2015</w:t>
            </w:r>
          </w:p>
        </w:tc>
        <w:tc>
          <w:tcPr>
            <w:tcW w:w="956" w:type="pct"/>
            <w:shd w:val="clear" w:color="auto" w:fill="EAF1DD" w:themeFill="accent3" w:themeFillTint="33"/>
            <w:noWrap/>
            <w:vAlign w:val="center"/>
            <w:hideMark/>
          </w:tcPr>
          <w:p w14:paraId="136C1FAD"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47.1</w:t>
            </w:r>
          </w:p>
        </w:tc>
        <w:tc>
          <w:tcPr>
            <w:tcW w:w="649" w:type="pct"/>
            <w:shd w:val="clear" w:color="auto" w:fill="EAF1DD" w:themeFill="accent3" w:themeFillTint="33"/>
            <w:noWrap/>
            <w:vAlign w:val="center"/>
            <w:hideMark/>
          </w:tcPr>
          <w:p w14:paraId="3607EE30"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72.0</w:t>
            </w:r>
          </w:p>
        </w:tc>
        <w:tc>
          <w:tcPr>
            <w:tcW w:w="721" w:type="pct"/>
            <w:shd w:val="clear" w:color="auto" w:fill="EAF1DD" w:themeFill="accent3" w:themeFillTint="33"/>
            <w:noWrap/>
            <w:vAlign w:val="center"/>
            <w:hideMark/>
          </w:tcPr>
          <w:p w14:paraId="69498612"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63.9</w:t>
            </w:r>
          </w:p>
        </w:tc>
        <w:tc>
          <w:tcPr>
            <w:tcW w:w="721" w:type="pct"/>
            <w:shd w:val="clear" w:color="auto" w:fill="EAF1DD" w:themeFill="accent3" w:themeFillTint="33"/>
            <w:noWrap/>
            <w:vAlign w:val="center"/>
            <w:hideMark/>
          </w:tcPr>
          <w:p w14:paraId="44A94A30"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51.7</w:t>
            </w:r>
          </w:p>
        </w:tc>
        <w:tc>
          <w:tcPr>
            <w:tcW w:w="721" w:type="pct"/>
            <w:shd w:val="clear" w:color="auto" w:fill="EAF1DD" w:themeFill="accent3" w:themeFillTint="33"/>
            <w:noWrap/>
            <w:vAlign w:val="center"/>
            <w:hideMark/>
          </w:tcPr>
          <w:p w14:paraId="2D8FF1A0"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33.2</w:t>
            </w:r>
          </w:p>
        </w:tc>
        <w:tc>
          <w:tcPr>
            <w:tcW w:w="719" w:type="pct"/>
            <w:shd w:val="clear" w:color="auto" w:fill="EAF1DD" w:themeFill="accent3" w:themeFillTint="33"/>
            <w:noWrap/>
            <w:vAlign w:val="center"/>
            <w:hideMark/>
          </w:tcPr>
          <w:p w14:paraId="063546F8"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14.5</w:t>
            </w:r>
          </w:p>
        </w:tc>
      </w:tr>
      <w:tr w:rsidR="00C75387" w:rsidRPr="00BF6E4B" w14:paraId="32FC7C85" w14:textId="77777777" w:rsidTr="008E4BE1">
        <w:trPr>
          <w:trHeight w:val="300"/>
        </w:trPr>
        <w:tc>
          <w:tcPr>
            <w:tcW w:w="514" w:type="pct"/>
            <w:shd w:val="clear" w:color="auto" w:fill="EAF1DD" w:themeFill="accent3" w:themeFillTint="33"/>
            <w:noWrap/>
            <w:vAlign w:val="center"/>
            <w:hideMark/>
          </w:tcPr>
          <w:p w14:paraId="502B81BF" w14:textId="77777777" w:rsidR="00C75387" w:rsidRPr="00B16465" w:rsidRDefault="00C75387" w:rsidP="008E4BE1">
            <w:pPr>
              <w:tabs>
                <w:tab w:val="num" w:pos="426"/>
              </w:tabs>
              <w:spacing w:before="120" w:after="0" w:line="240" w:lineRule="auto"/>
              <w:jc w:val="both"/>
              <w:rPr>
                <w:rFonts w:ascii="Times New Roman" w:hAnsi="Times New Roman" w:cs="Times New Roman"/>
                <w:b/>
                <w:bCs/>
                <w:szCs w:val="24"/>
              </w:rPr>
            </w:pPr>
            <w:r w:rsidRPr="00B16465">
              <w:rPr>
                <w:rFonts w:ascii="Times New Roman" w:hAnsi="Times New Roman" w:cs="Times New Roman"/>
                <w:b/>
                <w:bCs/>
                <w:szCs w:val="24"/>
              </w:rPr>
              <w:t>2016</w:t>
            </w:r>
          </w:p>
        </w:tc>
        <w:tc>
          <w:tcPr>
            <w:tcW w:w="956" w:type="pct"/>
            <w:shd w:val="clear" w:color="auto" w:fill="EAF1DD" w:themeFill="accent3" w:themeFillTint="33"/>
            <w:noWrap/>
            <w:vAlign w:val="center"/>
            <w:hideMark/>
          </w:tcPr>
          <w:p w14:paraId="301D6211"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43.9</w:t>
            </w:r>
          </w:p>
        </w:tc>
        <w:tc>
          <w:tcPr>
            <w:tcW w:w="649" w:type="pct"/>
            <w:shd w:val="clear" w:color="auto" w:fill="EAF1DD" w:themeFill="accent3" w:themeFillTint="33"/>
            <w:noWrap/>
            <w:vAlign w:val="center"/>
            <w:hideMark/>
          </w:tcPr>
          <w:p w14:paraId="7247EC4E"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72.2</w:t>
            </w:r>
          </w:p>
        </w:tc>
        <w:tc>
          <w:tcPr>
            <w:tcW w:w="721" w:type="pct"/>
            <w:shd w:val="clear" w:color="auto" w:fill="EAF1DD" w:themeFill="accent3" w:themeFillTint="33"/>
            <w:noWrap/>
            <w:vAlign w:val="center"/>
            <w:hideMark/>
          </w:tcPr>
          <w:p w14:paraId="4C416D23"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61.6</w:t>
            </w:r>
          </w:p>
        </w:tc>
        <w:tc>
          <w:tcPr>
            <w:tcW w:w="721" w:type="pct"/>
            <w:shd w:val="clear" w:color="auto" w:fill="EAF1DD" w:themeFill="accent3" w:themeFillTint="33"/>
            <w:noWrap/>
            <w:vAlign w:val="center"/>
            <w:hideMark/>
          </w:tcPr>
          <w:p w14:paraId="0504BAD9"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45.1</w:t>
            </w:r>
          </w:p>
        </w:tc>
        <w:tc>
          <w:tcPr>
            <w:tcW w:w="721" w:type="pct"/>
            <w:shd w:val="clear" w:color="auto" w:fill="EAF1DD" w:themeFill="accent3" w:themeFillTint="33"/>
            <w:noWrap/>
            <w:vAlign w:val="center"/>
            <w:hideMark/>
          </w:tcPr>
          <w:p w14:paraId="2180D639"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28.8</w:t>
            </w:r>
          </w:p>
        </w:tc>
        <w:tc>
          <w:tcPr>
            <w:tcW w:w="719" w:type="pct"/>
            <w:shd w:val="clear" w:color="auto" w:fill="EAF1DD" w:themeFill="accent3" w:themeFillTint="33"/>
            <w:noWrap/>
            <w:vAlign w:val="center"/>
            <w:hideMark/>
          </w:tcPr>
          <w:p w14:paraId="66A715CE" w14:textId="77777777" w:rsidR="00C75387" w:rsidRPr="00B16465" w:rsidRDefault="00C75387" w:rsidP="008E4BE1">
            <w:pPr>
              <w:tabs>
                <w:tab w:val="num" w:pos="426"/>
              </w:tabs>
              <w:spacing w:before="120" w:after="0" w:line="240" w:lineRule="auto"/>
              <w:jc w:val="both"/>
              <w:rPr>
                <w:rFonts w:ascii="Times New Roman" w:hAnsi="Times New Roman" w:cs="Times New Roman"/>
                <w:szCs w:val="24"/>
              </w:rPr>
            </w:pPr>
            <w:r w:rsidRPr="00B16465">
              <w:rPr>
                <w:rFonts w:ascii="Times New Roman" w:hAnsi="Times New Roman" w:cs="Times New Roman"/>
                <w:szCs w:val="24"/>
              </w:rPr>
              <w:t>11.7</w:t>
            </w:r>
          </w:p>
        </w:tc>
      </w:tr>
    </w:tbl>
    <w:p w14:paraId="130A2B1C" w14:textId="29B8C920" w:rsidR="002A0FDE" w:rsidRDefault="002A0FDE" w:rsidP="00B16465">
      <w:pPr>
        <w:pStyle w:val="NormalWeb"/>
        <w:shd w:val="clear" w:color="auto" w:fill="FFFFFF"/>
        <w:jc w:val="both"/>
        <w:rPr>
          <w:rFonts w:eastAsiaTheme="minorHAnsi"/>
          <w:sz w:val="18"/>
          <w:lang w:val="lv-LV"/>
        </w:rPr>
      </w:pPr>
      <w:r>
        <w:rPr>
          <w:rFonts w:eastAsiaTheme="minorHAnsi"/>
          <w:sz w:val="18"/>
          <w:lang w:val="lv-LV"/>
        </w:rPr>
        <w:lastRenderedPageBreak/>
        <w:t xml:space="preserve">Avots: </w:t>
      </w:r>
      <w:r w:rsidR="00C75387" w:rsidRPr="00B16465">
        <w:rPr>
          <w:rFonts w:eastAsiaTheme="minorHAnsi"/>
          <w:sz w:val="18"/>
          <w:lang w:val="lv-LV"/>
        </w:rPr>
        <w:t>CSP</w:t>
      </w:r>
      <w:r>
        <w:rPr>
          <w:rFonts w:eastAsiaTheme="minorHAnsi"/>
          <w:sz w:val="18"/>
          <w:lang w:val="lv-LV"/>
        </w:rPr>
        <w:t>,2017.</w:t>
      </w:r>
    </w:p>
    <w:p w14:paraId="7E5ED243" w14:textId="27848E15" w:rsidR="00C75387" w:rsidRPr="00837592" w:rsidRDefault="00D24DC3" w:rsidP="00837592">
      <w:pPr>
        <w:pStyle w:val="NormalWeb"/>
        <w:shd w:val="clear" w:color="auto" w:fill="FFFFFF"/>
        <w:jc w:val="both"/>
        <w:rPr>
          <w:rFonts w:eastAsiaTheme="minorHAnsi"/>
          <w:sz w:val="18"/>
          <w:lang w:val="lv-LV"/>
        </w:rPr>
      </w:pPr>
      <w:r w:rsidRPr="00B16465">
        <w:rPr>
          <w:rFonts w:eastAsiaTheme="minorHAnsi"/>
          <w:sz w:val="18"/>
          <w:lang w:val="lv-LV"/>
        </w:rPr>
        <w:t>Ekonomiskā spriedze tiek noteikta ar vairāku jautājumu palīdzību, kuros respondentiem jānovērtē mājsaimniecības spēja segt šādas izmaksas: segt komunālos maksājumus, īri un kredītu (t. sk. līzinga maksājumus par pirkumiem uz kredīta); uzturēt mājokli siltu; atļauties segt neparedzētus izdevumus no pašu līdzekļiem; ēst gaļu, putnu gaļu vai zivis, vai līdzvērtīgu veģetāro maltīti katru otro dienu; katru gadu vienu nedēļu doties brīvdienās ārpus mājām.</w:t>
      </w:r>
    </w:p>
    <w:p w14:paraId="66ED9A09" w14:textId="443B3033" w:rsidR="00837592" w:rsidRPr="00BF6E4B" w:rsidRDefault="00620AFC" w:rsidP="00837592">
      <w:pPr>
        <w:tabs>
          <w:tab w:val="num" w:pos="426"/>
        </w:tabs>
        <w:spacing w:before="120" w:after="240"/>
        <w:jc w:val="both"/>
        <w:rPr>
          <w:rFonts w:ascii="Times New Roman" w:hAnsi="Times New Roman" w:cs="Times New Roman"/>
          <w:sz w:val="24"/>
          <w:szCs w:val="24"/>
        </w:rPr>
      </w:pPr>
      <w:r w:rsidRPr="00BF6E4B">
        <w:rPr>
          <w:rFonts w:ascii="Times New Roman" w:hAnsi="Times New Roman" w:cs="Times New Roman"/>
          <w:sz w:val="24"/>
          <w:szCs w:val="24"/>
        </w:rPr>
        <w:t xml:space="preserve">Kā jau minēts pie 1.IAM un 10.IAM, </w:t>
      </w:r>
      <w:r w:rsidR="00C75387" w:rsidRPr="00BF6E4B">
        <w:rPr>
          <w:rFonts w:ascii="Times New Roman" w:hAnsi="Times New Roman" w:cs="Times New Roman"/>
          <w:sz w:val="24"/>
          <w:szCs w:val="24"/>
        </w:rPr>
        <w:t xml:space="preserve"> Atsākoties ekonomiskajai augšupejai pēc krīzes beigām, pieaudzis arī nodarbinātības līmenis, ko sekmēja arī valsts atbalsts iekļaušanās darba tirgū – īpaši uzlabojušās nodarbinātības izredzes jauniešiem, cilvēkiem, kas vecāki par 50 gadiem, ilgstošajiem bezdarbniekiem, ieslodzītajiem un kriminālsodu izcietušajiem. Personām ar invaliditāt</w:t>
      </w:r>
      <w:r w:rsidR="00D81EF9" w:rsidRPr="00BF6E4B">
        <w:rPr>
          <w:rFonts w:ascii="Times New Roman" w:hAnsi="Times New Roman" w:cs="Times New Roman"/>
          <w:sz w:val="24"/>
          <w:szCs w:val="24"/>
        </w:rPr>
        <w:t>i</w:t>
      </w:r>
      <w:r w:rsidR="00C75387" w:rsidRPr="00BF6E4B">
        <w:rPr>
          <w:rFonts w:ascii="Times New Roman" w:hAnsi="Times New Roman" w:cs="Times New Roman"/>
          <w:sz w:val="24"/>
          <w:szCs w:val="24"/>
        </w:rPr>
        <w:t xml:space="preserve"> no valsts budžeta līdzekļiem nodrošināti asistenta pakalpojumi nokļūšanai līdz izglītības iestādei vai darbavietai. Ņemot vērā, ka darba devēja sociālajai atbildībai pret grūti nodarbināmajām personām jābūt </w:t>
      </w:r>
      <w:r w:rsidR="00D81EF9" w:rsidRPr="00BF6E4B">
        <w:rPr>
          <w:rFonts w:ascii="Times New Roman" w:hAnsi="Times New Roman" w:cs="Times New Roman"/>
          <w:sz w:val="24"/>
          <w:szCs w:val="24"/>
        </w:rPr>
        <w:t>lielākai</w:t>
      </w:r>
      <w:r w:rsidR="00C75387" w:rsidRPr="00BF6E4B">
        <w:rPr>
          <w:rFonts w:ascii="Times New Roman" w:hAnsi="Times New Roman" w:cs="Times New Roman"/>
          <w:sz w:val="24"/>
          <w:szCs w:val="24"/>
        </w:rPr>
        <w:t xml:space="preserve">, izmēģinājuma projekta ietvaros tiks uzsākta sociālās uzņēmējdarbības atbalsta sistēmas aprobēšana, un jau no 2018. gada komersanti var saņemt īpašu atbalstu. </w:t>
      </w:r>
    </w:p>
    <w:p w14:paraId="4B4B8A37" w14:textId="1AB2E085" w:rsidR="00C75387" w:rsidRPr="00BF6E4B" w:rsidRDefault="00C75387" w:rsidP="00837592">
      <w:pPr>
        <w:jc w:val="both"/>
        <w:rPr>
          <w:rFonts w:ascii="Times New Roman" w:hAnsi="Times New Roman" w:cs="Times New Roman"/>
          <w:sz w:val="24"/>
          <w:szCs w:val="24"/>
        </w:rPr>
      </w:pPr>
      <w:r w:rsidRPr="00BF6E4B">
        <w:rPr>
          <w:rFonts w:ascii="Times New Roman" w:hAnsi="Times New Roman" w:cs="Times New Roman"/>
          <w:sz w:val="24"/>
          <w:szCs w:val="24"/>
        </w:rPr>
        <w:t xml:space="preserve">Lai gan 2018. gadā stājās spēkā vērienīga nodokļu reforma, viens no kuras mērķiem ir nevienlīdzības </w:t>
      </w:r>
      <w:r w:rsidRPr="005808D4">
        <w:rPr>
          <w:rFonts w:ascii="Times New Roman" w:hAnsi="Times New Roman" w:cs="Times New Roman"/>
          <w:sz w:val="24"/>
          <w:szCs w:val="24"/>
        </w:rPr>
        <w:t xml:space="preserve">mazināšana, ieviestās darbaspēka nodokļu progresivitātes ietekme uz nevienlīdzības mazināšanu </w:t>
      </w:r>
      <w:r w:rsidR="007417C9" w:rsidRPr="005808D4">
        <w:rPr>
          <w:rFonts w:ascii="Times New Roman" w:hAnsi="Times New Roman" w:cs="Times New Roman"/>
          <w:sz w:val="24"/>
          <w:szCs w:val="24"/>
        </w:rPr>
        <w:t>būs neviennozīmīgā</w:t>
      </w:r>
      <w:r w:rsidRPr="005808D4">
        <w:rPr>
          <w:rFonts w:ascii="Times New Roman" w:hAnsi="Times New Roman" w:cs="Times New Roman"/>
          <w:sz w:val="24"/>
          <w:szCs w:val="24"/>
        </w:rPr>
        <w:t xml:space="preserve">. </w:t>
      </w:r>
      <w:r w:rsidR="007417C9" w:rsidRPr="005808D4">
        <w:rPr>
          <w:rFonts w:ascii="Times New Roman" w:hAnsi="Times New Roman" w:cs="Times New Roman"/>
          <w:sz w:val="24"/>
          <w:szCs w:val="24"/>
        </w:rPr>
        <w:t xml:space="preserve">Apvienojot izmaiņas ar minimālās algas celšanu, ir sagaidāms, ka samazināsies ēnu ekonomikas īpatsvars zemo algu saņēmējiem, un fiktīvo minimālo algu saņēmējiem, tādējādi šiem darbiniekiem samazinot sociālās neiekļaušanās riskus. Ņemot vērā, ka vairāk nekā 20% no deklarētā darbaspēka strādā tieši ienākumu kategorijā līdz minimālajai algai (CSP dati), sagaidāms, ka ienākumu nevienlīdzība mazināsies. Tomēr, </w:t>
      </w:r>
      <w:r w:rsidRPr="005808D4">
        <w:rPr>
          <w:rFonts w:ascii="Times New Roman" w:hAnsi="Times New Roman" w:cs="Times New Roman"/>
          <w:sz w:val="24"/>
          <w:szCs w:val="24"/>
        </w:rPr>
        <w:t>Latvij</w:t>
      </w:r>
      <w:r w:rsidR="002617FE" w:rsidRPr="005808D4">
        <w:rPr>
          <w:rFonts w:ascii="Times New Roman" w:hAnsi="Times New Roman" w:cs="Times New Roman"/>
          <w:sz w:val="24"/>
          <w:szCs w:val="24"/>
        </w:rPr>
        <w:t xml:space="preserve">ā joprojām salīdzinoši </w:t>
      </w:r>
      <w:r w:rsidRPr="005808D4">
        <w:rPr>
          <w:rFonts w:ascii="Times New Roman" w:hAnsi="Times New Roman" w:cs="Times New Roman"/>
          <w:sz w:val="24"/>
          <w:szCs w:val="24"/>
        </w:rPr>
        <w:t xml:space="preserve">maza daļa </w:t>
      </w:r>
      <w:r w:rsidR="002617FE" w:rsidRPr="005808D4">
        <w:rPr>
          <w:rFonts w:ascii="Times New Roman" w:hAnsi="Times New Roman" w:cs="Times New Roman"/>
          <w:sz w:val="24"/>
          <w:szCs w:val="24"/>
        </w:rPr>
        <w:t xml:space="preserve">no </w:t>
      </w:r>
      <w:r w:rsidRPr="005808D4">
        <w:rPr>
          <w:rFonts w:ascii="Times New Roman" w:hAnsi="Times New Roman" w:cs="Times New Roman"/>
          <w:sz w:val="24"/>
          <w:szCs w:val="24"/>
        </w:rPr>
        <w:t xml:space="preserve">IKP tiek novirzīta sociālajai aizsardzībai, un izmaiņas uzņēmumu ienākumu nodokļos stimulēs uzņēmējdarbību, tātad konkurētspēju, bet </w:t>
      </w:r>
      <w:r w:rsidR="002617FE" w:rsidRPr="005808D4">
        <w:rPr>
          <w:rFonts w:ascii="Times New Roman" w:hAnsi="Times New Roman" w:cs="Times New Roman"/>
          <w:sz w:val="24"/>
          <w:szCs w:val="24"/>
        </w:rPr>
        <w:t xml:space="preserve">bet pastāv risks saglabāties zemiem </w:t>
      </w:r>
      <w:r w:rsidRPr="005808D4">
        <w:rPr>
          <w:rFonts w:ascii="Times New Roman" w:hAnsi="Times New Roman" w:cs="Times New Roman"/>
          <w:sz w:val="24"/>
          <w:szCs w:val="24"/>
        </w:rPr>
        <w:t xml:space="preserve">valsts </w:t>
      </w:r>
      <w:r w:rsidR="002617FE" w:rsidRPr="005808D4">
        <w:rPr>
          <w:rFonts w:ascii="Times New Roman" w:hAnsi="Times New Roman" w:cs="Times New Roman"/>
          <w:sz w:val="24"/>
          <w:szCs w:val="24"/>
        </w:rPr>
        <w:t>nodokļu ieņēmumiem no IKP</w:t>
      </w:r>
      <w:r w:rsidRPr="005808D4">
        <w:rPr>
          <w:rFonts w:ascii="Times New Roman" w:hAnsi="Times New Roman" w:cs="Times New Roman"/>
          <w:sz w:val="24"/>
          <w:szCs w:val="24"/>
        </w:rPr>
        <w:t xml:space="preserve">, kurus </w:t>
      </w:r>
      <w:r w:rsidR="002617FE" w:rsidRPr="005808D4">
        <w:rPr>
          <w:rFonts w:ascii="Times New Roman" w:hAnsi="Times New Roman" w:cs="Times New Roman"/>
          <w:sz w:val="24"/>
          <w:szCs w:val="24"/>
        </w:rPr>
        <w:t xml:space="preserve">to pieauguma gadījumā </w:t>
      </w:r>
      <w:r w:rsidRPr="005808D4">
        <w:rPr>
          <w:rFonts w:ascii="Times New Roman" w:hAnsi="Times New Roman" w:cs="Times New Roman"/>
          <w:sz w:val="24"/>
          <w:szCs w:val="24"/>
        </w:rPr>
        <w:t>varētu efektīvi pārdalīt tiem cilvēkiem, kuri negūst pietiekamus ienākumus no algota darba, piemēram, personas ar invaliditāt</w:t>
      </w:r>
      <w:r w:rsidR="00CB5CAA" w:rsidRPr="005808D4">
        <w:rPr>
          <w:rFonts w:ascii="Times New Roman" w:hAnsi="Times New Roman" w:cs="Times New Roman"/>
          <w:sz w:val="24"/>
          <w:szCs w:val="24"/>
        </w:rPr>
        <w:t>i</w:t>
      </w:r>
      <w:r w:rsidRPr="005808D4">
        <w:rPr>
          <w:rFonts w:ascii="Times New Roman" w:hAnsi="Times New Roman" w:cs="Times New Roman"/>
          <w:sz w:val="24"/>
          <w:szCs w:val="24"/>
        </w:rPr>
        <w:t>, gados vecāki cilvēki utt.</w:t>
      </w:r>
    </w:p>
    <w:p w14:paraId="007259F6" w14:textId="4E02000F" w:rsidR="00F01017" w:rsidRDefault="00C75387" w:rsidP="00837592">
      <w:pPr>
        <w:jc w:val="both"/>
        <w:rPr>
          <w:rFonts w:ascii="Times New Roman" w:hAnsi="Times New Roman" w:cs="Times New Roman"/>
          <w:sz w:val="24"/>
          <w:szCs w:val="24"/>
        </w:rPr>
      </w:pPr>
      <w:r w:rsidRPr="00BF6E4B">
        <w:rPr>
          <w:rFonts w:ascii="Times New Roman" w:hAnsi="Times New Roman" w:cs="Times New Roman"/>
          <w:sz w:val="24"/>
          <w:szCs w:val="24"/>
        </w:rPr>
        <w:t xml:space="preserve">Nevienlīdzība mazina cilvēku iespējas ne vien gūt ienākumus, bet arī saglabāt uzkrājumus, īpašumus u.c. aktīvus un izvairīties no pārmērīgām kredītsaistībām. Resursu trūkums bija viens no galvenajiem iemesliem augstajai iedzīvotāju migrācijai krīzes laikā, un arī šodien tas ir viens no </w:t>
      </w:r>
      <w:r w:rsidR="00CB5CAA" w:rsidRPr="00BF6E4B">
        <w:rPr>
          <w:rFonts w:ascii="Times New Roman" w:hAnsi="Times New Roman" w:cs="Times New Roman"/>
          <w:sz w:val="24"/>
          <w:szCs w:val="24"/>
        </w:rPr>
        <w:t xml:space="preserve">būtiskiem </w:t>
      </w:r>
      <w:r w:rsidRPr="00BF6E4B">
        <w:rPr>
          <w:rFonts w:ascii="Times New Roman" w:hAnsi="Times New Roman" w:cs="Times New Roman"/>
          <w:sz w:val="24"/>
          <w:szCs w:val="24"/>
        </w:rPr>
        <w:t>iemesliem. Lai gan banku sektors par finanšu pratību izglīto dažādas iedzīvotāju mērķgrupas, kā apgalvo Kredītņēmēju asociācijas pārstāvis, tomēr nebanku kreditētāji izsniedz ātros aizdevumus, un cilvēki tos bez izvērtēšanas izmanto. Turklāt pētījumi liecina, ka ātros aizdevumus visvairāk ņem tieši vistrūcīgākie iedzīvotāji, visticamāk tādēļ, ka banku sektora aizdevumi viņiem nav pieejami.</w:t>
      </w:r>
    </w:p>
    <w:p w14:paraId="617BEAB5" w14:textId="77777777" w:rsidR="00F01017" w:rsidRDefault="00F01017" w:rsidP="00837592">
      <w:pPr>
        <w:shd w:val="clear" w:color="auto" w:fill="FFFFFF"/>
        <w:spacing w:before="100" w:beforeAutospacing="1" w:after="0"/>
        <w:rPr>
          <w:rFonts w:ascii="Times New Roman" w:eastAsia="Times New Roman" w:hAnsi="Times New Roman" w:cs="Times New Roman"/>
          <w:b/>
          <w:sz w:val="24"/>
          <w:szCs w:val="24"/>
          <w:lang w:eastAsia="lv-LV"/>
        </w:rPr>
      </w:pPr>
      <w:r w:rsidRPr="00B16465">
        <w:rPr>
          <w:rFonts w:ascii="Times New Roman" w:eastAsia="Times New Roman" w:hAnsi="Times New Roman" w:cs="Times New Roman"/>
          <w:sz w:val="24"/>
          <w:szCs w:val="24"/>
          <w:lang w:eastAsia="lv-LV"/>
        </w:rPr>
        <w:t>Labā prakse: Vītolu fonda ziedotāji</w:t>
      </w:r>
      <w:r w:rsidRPr="00862C14">
        <w:rPr>
          <w:rFonts w:ascii="Times New Roman" w:eastAsia="Times New Roman" w:hAnsi="Times New Roman" w:cs="Times New Roman"/>
          <w:b/>
          <w:sz w:val="24"/>
          <w:szCs w:val="24"/>
          <w:lang w:eastAsia="lv-LV"/>
        </w:rPr>
        <w:t xml:space="preserve"> </w:t>
      </w:r>
    </w:p>
    <w:p w14:paraId="6D3FF5A6" w14:textId="22EF3647" w:rsidR="00C75387" w:rsidRPr="002C48BB" w:rsidRDefault="00F01017" w:rsidP="00837592">
      <w:pPr>
        <w:shd w:val="clear" w:color="auto" w:fill="FFFFFF"/>
        <w:spacing w:after="100" w:afterAutospacing="1"/>
        <w:jc w:val="both"/>
        <w:rPr>
          <w:rFonts w:ascii="Times New Roman" w:eastAsia="Times New Roman" w:hAnsi="Times New Roman" w:cs="Times New Roman"/>
          <w:b/>
          <w:sz w:val="24"/>
          <w:szCs w:val="24"/>
          <w:lang w:eastAsia="lv-LV"/>
        </w:rPr>
      </w:pPr>
      <w:r w:rsidRPr="00B16465">
        <w:rPr>
          <w:rFonts w:ascii="Times New Roman" w:eastAsia="Times New Roman" w:hAnsi="Times New Roman" w:cs="Times New Roman"/>
          <w:sz w:val="24"/>
          <w:szCs w:val="24"/>
          <w:lang w:eastAsia="lv-LV"/>
        </w:rPr>
        <w:t>Izglītība ir viens no galvenajiem instrumentiem, kas mazina nevienlīdzību.</w:t>
      </w:r>
      <w:r>
        <w:rPr>
          <w:rFonts w:ascii="Times New Roman" w:eastAsia="Times New Roman" w:hAnsi="Times New Roman" w:cs="Times New Roman"/>
          <w:b/>
          <w:sz w:val="24"/>
          <w:szCs w:val="24"/>
          <w:lang w:eastAsia="lv-LV"/>
        </w:rPr>
        <w:t xml:space="preserve"> </w:t>
      </w:r>
      <w:r w:rsidRPr="00B16465">
        <w:rPr>
          <w:rFonts w:ascii="Times New Roman" w:eastAsia="Times New Roman" w:hAnsi="Times New Roman" w:cs="Times New Roman"/>
          <w:sz w:val="24"/>
          <w:szCs w:val="24"/>
          <w:lang w:eastAsia="lv-LV"/>
        </w:rPr>
        <w:t>Vītolu fonds</w:t>
      </w:r>
      <w:r>
        <w:rPr>
          <w:rFonts w:ascii="Times New Roman" w:eastAsia="Times New Roman" w:hAnsi="Times New Roman" w:cs="Times New Roman"/>
          <w:b/>
          <w:sz w:val="24"/>
          <w:szCs w:val="24"/>
          <w:lang w:eastAsia="lv-LV"/>
        </w:rPr>
        <w:t xml:space="preserve"> </w:t>
      </w:r>
      <w:r w:rsidRPr="00862C14">
        <w:rPr>
          <w:rFonts w:ascii="Times New Roman" w:eastAsia="Times New Roman" w:hAnsi="Times New Roman" w:cs="Times New Roman"/>
          <w:sz w:val="24"/>
          <w:szCs w:val="24"/>
          <w:lang w:eastAsia="lv-LV"/>
        </w:rPr>
        <w:t>piešķir stipendijas vidusskolu absolventiem no lauku rajoniem, kuriem ģimenes materiālie apstākļi neļauj turpināt mācības augstskolās.  Šī privātā fonda idejas autors ir Vilis Vītols, un fondā ziedo daudzi cilvēki, kuri paši jaunībā piedzīvoja  bēgļu gaitās vai</w:t>
      </w:r>
      <w:r>
        <w:rPr>
          <w:rFonts w:ascii="Times New Roman" w:eastAsia="Times New Roman" w:hAnsi="Times New Roman" w:cs="Times New Roman"/>
          <w:sz w:val="24"/>
          <w:szCs w:val="24"/>
          <w:lang w:eastAsia="lv-LV"/>
        </w:rPr>
        <w:t xml:space="preserve"> atjaunotajā Latvijā izveidojuši uzņēmumus</w:t>
      </w:r>
      <w:r w:rsidRPr="00862C14">
        <w:rPr>
          <w:rFonts w:ascii="Times New Roman" w:eastAsia="Times New Roman" w:hAnsi="Times New Roman" w:cs="Times New Roman"/>
          <w:sz w:val="24"/>
          <w:szCs w:val="24"/>
          <w:lang w:eastAsia="lv-LV"/>
        </w:rPr>
        <w:t>, un zina, ko nozīmē atbalsts.  Lai veicinātu mecin</w:t>
      </w:r>
      <w:r>
        <w:rPr>
          <w:rFonts w:ascii="Times New Roman" w:eastAsia="Times New Roman" w:hAnsi="Times New Roman" w:cs="Times New Roman"/>
          <w:sz w:val="24"/>
          <w:szCs w:val="24"/>
          <w:lang w:eastAsia="lv-LV"/>
        </w:rPr>
        <w:t>a</w:t>
      </w:r>
      <w:r w:rsidRPr="00862C14">
        <w:rPr>
          <w:rFonts w:ascii="Times New Roman" w:eastAsia="Times New Roman" w:hAnsi="Times New Roman" w:cs="Times New Roman"/>
          <w:sz w:val="24"/>
          <w:szCs w:val="24"/>
          <w:lang w:eastAsia="lv-LV"/>
        </w:rPr>
        <w:t xml:space="preserve">tismu, viens ziedotājs uzrakstījis grāmatu par </w:t>
      </w:r>
      <w:r>
        <w:rPr>
          <w:rFonts w:ascii="Times New Roman" w:eastAsia="Times New Roman" w:hAnsi="Times New Roman" w:cs="Times New Roman"/>
          <w:sz w:val="24"/>
          <w:szCs w:val="24"/>
          <w:lang w:eastAsia="lv-LV"/>
        </w:rPr>
        <w:t>tiem, kuri regulāri ziedo.</w:t>
      </w:r>
    </w:p>
    <w:p w14:paraId="49BFC4E2" w14:textId="77777777" w:rsidR="00F60072" w:rsidRPr="00BF6E4B" w:rsidRDefault="00C75387"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 xml:space="preserve">Ilgtermiņā ienākumu nevienlīdzības mazināšanu nodrošinās piekļuve kvalitatīviem publiskajiem pakalpojumiem, kas nosaka un ietekmē iedzīvotāju spējas pašiem par sevi parūpēties, piemēram, </w:t>
      </w:r>
      <w:r w:rsidRPr="00BF6E4B">
        <w:rPr>
          <w:rFonts w:ascii="Times New Roman" w:hAnsi="Times New Roman" w:cs="Times New Roman"/>
          <w:sz w:val="24"/>
          <w:szCs w:val="24"/>
        </w:rPr>
        <w:lastRenderedPageBreak/>
        <w:t xml:space="preserve">kvalitatīvas un iekļaujošas izglītības un kvalitatīvu veselības aprūpes pakalpojumu pieejamība. </w:t>
      </w:r>
      <w:r w:rsidR="00994FEC" w:rsidRPr="00BF6E4B">
        <w:rPr>
          <w:rFonts w:ascii="Times New Roman" w:hAnsi="Times New Roman" w:cs="Times New Roman"/>
          <w:sz w:val="24"/>
          <w:szCs w:val="24"/>
        </w:rPr>
        <w:t>N</w:t>
      </w:r>
      <w:r w:rsidRPr="00BF6E4B">
        <w:rPr>
          <w:rFonts w:ascii="Times New Roman" w:hAnsi="Times New Roman" w:cs="Times New Roman"/>
          <w:sz w:val="24"/>
          <w:szCs w:val="24"/>
        </w:rPr>
        <w:t xml:space="preserve">o 2019. gada valstī tiek ieviesta obligātā veselības apdrošināšana, </w:t>
      </w:r>
      <w:r w:rsidR="00D51293" w:rsidRPr="00BF6E4B">
        <w:rPr>
          <w:rFonts w:ascii="Times New Roman" w:hAnsi="Times New Roman" w:cs="Times New Roman"/>
          <w:sz w:val="24"/>
          <w:szCs w:val="24"/>
        </w:rPr>
        <w:t xml:space="preserve">kuras nevienlīdzības risks atsevišķām iedzīvotāju grupām būs risināms, jo </w:t>
      </w:r>
      <w:r w:rsidRPr="00BF6E4B">
        <w:rPr>
          <w:rFonts w:ascii="Times New Roman" w:hAnsi="Times New Roman" w:cs="Times New Roman"/>
          <w:sz w:val="24"/>
          <w:szCs w:val="24"/>
        </w:rPr>
        <w:t xml:space="preserve">visiem iedzīvotājiem būs tiesības saņemt pamatpakalpojumus, </w:t>
      </w:r>
    </w:p>
    <w:p w14:paraId="5CF0FB60" w14:textId="77777777" w:rsidR="00F60072" w:rsidRPr="00BF6E4B" w:rsidRDefault="00F60072"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bet pilno pakalpojumu grozu varēs saņemt sociāli apdrošinātas personas, kā arī tie, kuri brīvprātīgi veikuši veselības apdrošināšanas iemaksas. Tāpat pilno pakalpojumu grozu saņems noteiktas iedzīvotāju grupas, piemēram, bērni vecumā līdz 18 gadiem, bāreņi un bez vecāku gādības palikušie bērni līdz 24 gadu vecuma sasniegšanai, skolēni un studenti, personas ar I un II grupas invaliditāti, bezdarbnieki u.c.</w:t>
      </w:r>
    </w:p>
    <w:p w14:paraId="27A6EF93" w14:textId="77777777" w:rsidR="00C75387" w:rsidRPr="00BF6E4B" w:rsidRDefault="00C75387" w:rsidP="00837592">
      <w:pPr>
        <w:spacing w:after="0"/>
        <w:jc w:val="both"/>
        <w:rPr>
          <w:rFonts w:ascii="Times New Roman" w:hAnsi="Times New Roman" w:cs="Times New Roman"/>
          <w:sz w:val="24"/>
          <w:szCs w:val="24"/>
        </w:rPr>
      </w:pPr>
    </w:p>
    <w:p w14:paraId="4A41A914" w14:textId="77777777" w:rsidR="00C75387" w:rsidRPr="00BF6E4B" w:rsidRDefault="00C75387"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 xml:space="preserve">Sabiedrības iekļaušanās nolūkā valsts un pašvaldību iestādes īsteno pāreju no institucionālās aprūpes uz sabiedrībā balstītu aprūpi - šī pāreja tieši skar iedzīvotājus ar garīgās veselības traucējumiem un bez vecāku gādības palikušos bērnus. </w:t>
      </w:r>
    </w:p>
    <w:p w14:paraId="54003377" w14:textId="77777777" w:rsidR="00C75387" w:rsidRPr="00BF6E4B" w:rsidRDefault="00C75387" w:rsidP="00837592">
      <w:pPr>
        <w:spacing w:after="0"/>
        <w:jc w:val="both"/>
        <w:rPr>
          <w:rFonts w:ascii="Times New Roman" w:hAnsi="Times New Roman" w:cs="Times New Roman"/>
          <w:sz w:val="24"/>
          <w:szCs w:val="24"/>
        </w:rPr>
      </w:pPr>
    </w:p>
    <w:p w14:paraId="26C335D9" w14:textId="77777777" w:rsidR="00C75387" w:rsidRPr="00BF6E4B" w:rsidRDefault="00CB5CAA"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S</w:t>
      </w:r>
      <w:r w:rsidR="00C75387" w:rsidRPr="00BF6E4B">
        <w:rPr>
          <w:rFonts w:ascii="Times New Roman" w:hAnsi="Times New Roman" w:cs="Times New Roman"/>
          <w:sz w:val="24"/>
          <w:szCs w:val="24"/>
        </w:rPr>
        <w:t>abiedrība 2017.-2018. vērsusi pastiprinātu uzmanību, lai novērstu bez vecāku gādības palikušo bērnu ievietošanu aprūpes iestādēs, tā vietā ievietojot bērnus ģimenēs, kur tie saņem personīgu uzmanību un mīlestību.</w:t>
      </w:r>
    </w:p>
    <w:p w14:paraId="29F5829A" w14:textId="77777777" w:rsidR="00C75387" w:rsidRPr="00BF6E4B" w:rsidRDefault="00C75387" w:rsidP="00837592">
      <w:pPr>
        <w:spacing w:after="0"/>
        <w:jc w:val="both"/>
        <w:rPr>
          <w:rFonts w:ascii="Times New Roman" w:hAnsi="Times New Roman" w:cs="Times New Roman"/>
          <w:sz w:val="24"/>
          <w:szCs w:val="24"/>
        </w:rPr>
      </w:pPr>
    </w:p>
    <w:p w14:paraId="792C6957" w14:textId="3DC9171E" w:rsidR="00DB6628" w:rsidRPr="002C48BB" w:rsidRDefault="00C75387"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 xml:space="preserve">Attiecībā uz nevienlīdzības mazināšanu starp valstīm, skat 17. mērķi. </w:t>
      </w:r>
    </w:p>
    <w:p w14:paraId="37D22B49" w14:textId="77777777" w:rsidR="00D33DC2" w:rsidRPr="00BF6E4B" w:rsidRDefault="00D33DC2" w:rsidP="00DB6628">
      <w:pPr>
        <w:spacing w:after="0" w:line="240" w:lineRule="auto"/>
        <w:jc w:val="both"/>
        <w:rPr>
          <w:rFonts w:ascii="Times New Roman" w:hAnsi="Times New Roman" w:cs="Times New Roman"/>
          <w:spacing w:val="2"/>
          <w:sz w:val="24"/>
          <w:szCs w:val="24"/>
          <w:shd w:val="clear" w:color="auto" w:fill="FFFFFF"/>
        </w:rPr>
      </w:pPr>
    </w:p>
    <w:p w14:paraId="0EEDAF8B" w14:textId="6523A91D" w:rsidR="00D969A9" w:rsidRPr="002C48BB" w:rsidRDefault="00837592" w:rsidP="00837592">
      <w:pPr>
        <w:pStyle w:val="Heading3"/>
      </w:pPr>
      <w:bookmarkStart w:id="25" w:name="_Toc510516708"/>
      <w:r>
        <w:t>IAM 11:</w:t>
      </w:r>
      <w:r w:rsidR="00D969A9" w:rsidRPr="00B16465">
        <w:t xml:space="preserve"> Padarīt pilsētas un apdzīvotas vietas iekļaujošas, drošas, elastīgas un ilgtspējīgas</w:t>
      </w:r>
      <w:bookmarkEnd w:id="25"/>
    </w:p>
    <w:p w14:paraId="7A3D0609" w14:textId="5BF9BC1F" w:rsidR="00D969A9" w:rsidRDefault="00D969A9"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 xml:space="preserve">Latvijai </w:t>
      </w:r>
      <w:r w:rsidR="00C93266">
        <w:rPr>
          <w:rFonts w:ascii="Times New Roman" w:hAnsi="Times New Roman" w:cs="Times New Roman"/>
          <w:spacing w:val="2"/>
          <w:sz w:val="24"/>
          <w:szCs w:val="24"/>
          <w:shd w:val="clear" w:color="auto" w:fill="FFFFFF"/>
        </w:rPr>
        <w:t>svarīgi</w:t>
      </w:r>
      <w:r w:rsidRPr="00BF6E4B">
        <w:rPr>
          <w:rFonts w:ascii="Times New Roman" w:hAnsi="Times New Roman" w:cs="Times New Roman"/>
          <w:spacing w:val="2"/>
          <w:sz w:val="24"/>
          <w:szCs w:val="24"/>
          <w:shd w:val="clear" w:color="auto" w:fill="FFFFFF"/>
        </w:rPr>
        <w:t xml:space="preserve"> </w:t>
      </w:r>
      <w:r w:rsidR="00C93266" w:rsidRPr="00BF6E4B">
        <w:rPr>
          <w:rFonts w:ascii="Times New Roman" w:hAnsi="Times New Roman" w:cs="Times New Roman"/>
          <w:spacing w:val="2"/>
          <w:sz w:val="24"/>
          <w:szCs w:val="24"/>
          <w:shd w:val="clear" w:color="auto" w:fill="FFFFFF"/>
        </w:rPr>
        <w:t xml:space="preserve">veicināt </w:t>
      </w:r>
      <w:r w:rsidRPr="00BF6E4B">
        <w:rPr>
          <w:rFonts w:ascii="Times New Roman" w:hAnsi="Times New Roman" w:cs="Times New Roman"/>
          <w:spacing w:val="2"/>
          <w:sz w:val="24"/>
          <w:szCs w:val="24"/>
          <w:shd w:val="clear" w:color="auto" w:fill="FFFFFF"/>
        </w:rPr>
        <w:t xml:space="preserve">iedzīvotāju piesaisti ne tikai republikas pilsētām, bet arī mazpilsētām un lauku teritorijām.  Līdz ar to Latvijā teritoriju attīstības plānošana un pārvaldīšana ir </w:t>
      </w:r>
      <w:r w:rsidR="00AD6D61">
        <w:rPr>
          <w:rFonts w:ascii="Times New Roman" w:hAnsi="Times New Roman" w:cs="Times New Roman"/>
          <w:spacing w:val="2"/>
          <w:sz w:val="24"/>
          <w:szCs w:val="24"/>
          <w:shd w:val="clear" w:color="auto" w:fill="FFFFFF"/>
        </w:rPr>
        <w:t xml:space="preserve">noteikta </w:t>
      </w:r>
      <w:r w:rsidRPr="00BF6E4B">
        <w:rPr>
          <w:rFonts w:ascii="Times New Roman" w:hAnsi="Times New Roman" w:cs="Times New Roman"/>
          <w:spacing w:val="2"/>
          <w:sz w:val="24"/>
          <w:szCs w:val="24"/>
          <w:shd w:val="clear" w:color="auto" w:fill="FFFFFF"/>
        </w:rPr>
        <w:t>tādos augstākajos ilgtermiņa un vidējā termiņa valsts attīstības plānošanas dokumentos kā Latvijas valsts ilgtspējīgas attīstības stratēģijā līdz 2030.gadam un NAP2020.</w:t>
      </w:r>
      <w:r w:rsidR="00C93266">
        <w:rPr>
          <w:rFonts w:ascii="Times New Roman" w:hAnsi="Times New Roman" w:cs="Times New Roman"/>
          <w:spacing w:val="2"/>
          <w:sz w:val="24"/>
          <w:szCs w:val="24"/>
          <w:shd w:val="clear" w:color="auto" w:fill="FFFFFF"/>
        </w:rPr>
        <w:t xml:space="preserve"> </w:t>
      </w:r>
      <w:r w:rsidRPr="00BF6E4B">
        <w:rPr>
          <w:rFonts w:ascii="Times New Roman" w:hAnsi="Times New Roman" w:cs="Times New Roman"/>
          <w:spacing w:val="2"/>
          <w:sz w:val="24"/>
          <w:szCs w:val="24"/>
          <w:shd w:val="clear" w:color="auto" w:fill="FFFFFF"/>
        </w:rPr>
        <w:t xml:space="preserve">Tomēr pasaules ekonomiskajā telpā notiekošo globalizācijas procesu ietekme izpaužas ne tikai nacionālajā un transnacionālajā līmenī, bet arī reģionālajā un vietējā mērogā, veidojot jaunas sarežģītas attiecības starp globālo un lokālo telpu. Latvija saskaras ar diviem nopietniem izaicinājumiem – depopulāciju un ekonomisko nevienlīdzību. </w:t>
      </w:r>
    </w:p>
    <w:p w14:paraId="2D480A66" w14:textId="77777777" w:rsidR="00964E2C" w:rsidRPr="00BF6E4B" w:rsidRDefault="00964E2C" w:rsidP="002C48BB">
      <w:pPr>
        <w:spacing w:after="0"/>
        <w:jc w:val="both"/>
        <w:rPr>
          <w:rFonts w:ascii="Times New Roman" w:hAnsi="Times New Roman" w:cs="Times New Roman"/>
          <w:spacing w:val="2"/>
          <w:sz w:val="24"/>
          <w:szCs w:val="24"/>
          <w:shd w:val="clear" w:color="auto" w:fill="FFFFFF"/>
        </w:rPr>
      </w:pPr>
    </w:p>
    <w:p w14:paraId="121D8334" w14:textId="16B2DC69" w:rsidR="00D969A9" w:rsidRPr="00BF6E4B" w:rsidRDefault="00D969A9"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 xml:space="preserve">Ekonomisko nevienlīdzību starp Latvijas reģioniem var īsi raksturot ar rādītāju iekšzemes kopprodukts uz vienu iedzīvotāju – atšķirības starp rādītāja zemāko un augstāko vērtību ir ~ 3 reizes. 2014.gadā Latvija uzrādīja otru sliktāko rezultātu starp ES dalībvalstīm pēc reģionālā IKP uz vienu iedzīvotāju dispersijas (44,0%, Eurostat dati). </w:t>
      </w:r>
    </w:p>
    <w:p w14:paraId="113F2627" w14:textId="77777777" w:rsidR="00D969A9" w:rsidRPr="00BF6E4B" w:rsidRDefault="00D969A9" w:rsidP="002C48BB">
      <w:pPr>
        <w:spacing w:after="0"/>
        <w:jc w:val="both"/>
        <w:rPr>
          <w:rFonts w:ascii="Times New Roman" w:hAnsi="Times New Roman" w:cs="Times New Roman"/>
          <w:spacing w:val="2"/>
          <w:sz w:val="24"/>
          <w:szCs w:val="24"/>
          <w:shd w:val="clear" w:color="auto" w:fill="FFFFFF"/>
        </w:rPr>
      </w:pPr>
    </w:p>
    <w:p w14:paraId="3EA76BDA" w14:textId="745CD133" w:rsidR="00D969A9" w:rsidRPr="00BF6E4B" w:rsidRDefault="00D969A9"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 xml:space="preserve">Nevienlīdzīgās ekonomiskās attīstības, kā arī zemās dzimstības un migrācijas dēļ Latvija šobrīd pieredz demogrāfisko lejupslīdi, un īpaši kritiska situācija ir reģionos, no kuriem iedzīvotāji labāka darba meklējumos pārceļas uz ārvalstīm, Rīgu vai citām pilsētām. </w:t>
      </w:r>
      <w:r w:rsidR="002F0E22" w:rsidRPr="00BF6E4B">
        <w:rPr>
          <w:rFonts w:ascii="Times New Roman" w:hAnsi="Times New Roman" w:cs="Times New Roman"/>
          <w:spacing w:val="2"/>
          <w:sz w:val="24"/>
          <w:szCs w:val="24"/>
          <w:shd w:val="clear" w:color="auto" w:fill="FFFFFF"/>
        </w:rPr>
        <w:t>2017</w:t>
      </w:r>
      <w:r w:rsidRPr="00BF6E4B">
        <w:rPr>
          <w:rFonts w:ascii="Times New Roman" w:hAnsi="Times New Roman" w:cs="Times New Roman"/>
          <w:spacing w:val="2"/>
          <w:sz w:val="24"/>
          <w:szCs w:val="24"/>
          <w:shd w:val="clear" w:color="auto" w:fill="FFFFFF"/>
        </w:rPr>
        <w:t xml:space="preserve">. </w:t>
      </w:r>
      <w:r w:rsidR="002F0E22" w:rsidRPr="00BF6E4B">
        <w:rPr>
          <w:rFonts w:ascii="Times New Roman" w:hAnsi="Times New Roman" w:cs="Times New Roman"/>
          <w:spacing w:val="2"/>
          <w:sz w:val="24"/>
          <w:szCs w:val="24"/>
          <w:shd w:val="clear" w:color="auto" w:fill="FFFFFF"/>
        </w:rPr>
        <w:t xml:space="preserve">gada sākumā </w:t>
      </w:r>
      <w:r w:rsidRPr="00BF6E4B">
        <w:rPr>
          <w:rFonts w:ascii="Times New Roman" w:hAnsi="Times New Roman" w:cs="Times New Roman"/>
          <w:spacing w:val="2"/>
          <w:sz w:val="24"/>
          <w:szCs w:val="24"/>
          <w:shd w:val="clear" w:color="auto" w:fill="FFFFFF"/>
        </w:rPr>
        <w:t>iedzīvotāju skaits Latvijā bija 1,</w:t>
      </w:r>
      <w:r w:rsidR="0072039C" w:rsidRPr="00BF6E4B">
        <w:rPr>
          <w:rFonts w:ascii="Times New Roman" w:hAnsi="Times New Roman" w:cs="Times New Roman"/>
          <w:spacing w:val="2"/>
          <w:sz w:val="24"/>
          <w:szCs w:val="24"/>
          <w:shd w:val="clear" w:color="auto" w:fill="FFFFFF"/>
        </w:rPr>
        <w:t xml:space="preserve">95 </w:t>
      </w:r>
      <w:r w:rsidRPr="00BF6E4B">
        <w:rPr>
          <w:rFonts w:ascii="Times New Roman" w:hAnsi="Times New Roman" w:cs="Times New Roman"/>
          <w:spacing w:val="2"/>
          <w:sz w:val="24"/>
          <w:szCs w:val="24"/>
          <w:shd w:val="clear" w:color="auto" w:fill="FFFFFF"/>
        </w:rPr>
        <w:t xml:space="preserve">miljoni, tas ir, par </w:t>
      </w:r>
      <w:r w:rsidR="0072039C" w:rsidRPr="00BF6E4B">
        <w:rPr>
          <w:rFonts w:ascii="Times New Roman" w:hAnsi="Times New Roman" w:cs="Times New Roman"/>
          <w:spacing w:val="2"/>
          <w:sz w:val="24"/>
          <w:szCs w:val="24"/>
          <w:shd w:val="clear" w:color="auto" w:fill="FFFFFF"/>
        </w:rPr>
        <w:t>27</w:t>
      </w:r>
      <w:r w:rsidRPr="00BF6E4B">
        <w:rPr>
          <w:rFonts w:ascii="Times New Roman" w:hAnsi="Times New Roman" w:cs="Times New Roman"/>
          <w:spacing w:val="2"/>
          <w:sz w:val="24"/>
          <w:szCs w:val="24"/>
          <w:shd w:val="clear" w:color="auto" w:fill="FFFFFF"/>
        </w:rPr>
        <w:t>% mazāk</w:t>
      </w:r>
      <w:r w:rsidR="00C93266">
        <w:rPr>
          <w:rFonts w:ascii="Times New Roman" w:hAnsi="Times New Roman" w:cs="Times New Roman"/>
          <w:spacing w:val="2"/>
          <w:sz w:val="24"/>
          <w:szCs w:val="24"/>
          <w:shd w:val="clear" w:color="auto" w:fill="FFFFFF"/>
        </w:rPr>
        <w:t xml:space="preserve"> nekā</w:t>
      </w:r>
      <w:r w:rsidRPr="00BF6E4B">
        <w:rPr>
          <w:rFonts w:ascii="Times New Roman" w:hAnsi="Times New Roman" w:cs="Times New Roman"/>
          <w:spacing w:val="2"/>
          <w:sz w:val="24"/>
          <w:szCs w:val="24"/>
          <w:shd w:val="clear" w:color="auto" w:fill="FFFFFF"/>
        </w:rPr>
        <w:t xml:space="preserve"> </w:t>
      </w:r>
      <w:r w:rsidR="0072039C" w:rsidRPr="00BF6E4B">
        <w:rPr>
          <w:rFonts w:ascii="Times New Roman" w:hAnsi="Times New Roman" w:cs="Times New Roman"/>
          <w:spacing w:val="2"/>
          <w:sz w:val="24"/>
          <w:szCs w:val="24"/>
          <w:shd w:val="clear" w:color="auto" w:fill="FFFFFF"/>
        </w:rPr>
        <w:t>1989</w:t>
      </w:r>
      <w:r w:rsidRPr="00BF6E4B">
        <w:rPr>
          <w:rFonts w:ascii="Times New Roman" w:hAnsi="Times New Roman" w:cs="Times New Roman"/>
          <w:spacing w:val="2"/>
          <w:sz w:val="24"/>
          <w:szCs w:val="24"/>
          <w:shd w:val="clear" w:color="auto" w:fill="FFFFFF"/>
        </w:rPr>
        <w:t>. gad</w:t>
      </w:r>
      <w:r w:rsidR="00C93266">
        <w:rPr>
          <w:rFonts w:ascii="Times New Roman" w:hAnsi="Times New Roman" w:cs="Times New Roman"/>
          <w:spacing w:val="2"/>
          <w:sz w:val="24"/>
          <w:szCs w:val="24"/>
          <w:shd w:val="clear" w:color="auto" w:fill="FFFFFF"/>
        </w:rPr>
        <w:t>ā</w:t>
      </w:r>
      <w:r w:rsidRPr="00BF6E4B">
        <w:rPr>
          <w:rFonts w:ascii="Times New Roman" w:hAnsi="Times New Roman" w:cs="Times New Roman"/>
          <w:spacing w:val="2"/>
          <w:sz w:val="24"/>
          <w:szCs w:val="24"/>
          <w:shd w:val="clear" w:color="auto" w:fill="FFFFFF"/>
        </w:rPr>
        <w:t xml:space="preserve">. 2017. gada </w:t>
      </w:r>
      <w:r w:rsidR="0072039C" w:rsidRPr="00BF6E4B">
        <w:rPr>
          <w:rFonts w:ascii="Times New Roman" w:hAnsi="Times New Roman" w:cs="Times New Roman"/>
          <w:spacing w:val="2"/>
          <w:sz w:val="24"/>
          <w:szCs w:val="24"/>
          <w:shd w:val="clear" w:color="auto" w:fill="FFFFFF"/>
        </w:rPr>
        <w:t>publicētajās iedzīvotāju skaita</w:t>
      </w:r>
      <w:r w:rsidR="00651378">
        <w:rPr>
          <w:rFonts w:ascii="Times New Roman" w:hAnsi="Times New Roman" w:cs="Times New Roman"/>
          <w:spacing w:val="2"/>
          <w:sz w:val="24"/>
          <w:szCs w:val="24"/>
          <w:shd w:val="clear" w:color="auto" w:fill="FFFFFF"/>
        </w:rPr>
        <w:t xml:space="preserve"> </w:t>
      </w:r>
      <w:r w:rsidRPr="00BF6E4B">
        <w:rPr>
          <w:rFonts w:ascii="Times New Roman" w:hAnsi="Times New Roman" w:cs="Times New Roman"/>
          <w:spacing w:val="2"/>
          <w:sz w:val="24"/>
          <w:szCs w:val="24"/>
          <w:shd w:val="clear" w:color="auto" w:fill="FFFFFF"/>
        </w:rPr>
        <w:t xml:space="preserve">prognozēs ANO lēš, ka Latvija būs viena no desmit valstīm vai teritorijām, kurās iedzīvotāju skaits laikā līdz 2050.gadam būs sarucis vismaz par 15%. Depopulāciju veicina arī </w:t>
      </w:r>
      <w:r w:rsidR="0072039C" w:rsidRPr="00BF6E4B">
        <w:rPr>
          <w:rFonts w:ascii="Times New Roman" w:hAnsi="Times New Roman" w:cs="Times New Roman"/>
          <w:spacing w:val="2"/>
          <w:sz w:val="24"/>
          <w:szCs w:val="24"/>
          <w:shd w:val="clear" w:color="auto" w:fill="FFFFFF"/>
        </w:rPr>
        <w:t>iedzīvotāju novecošanās</w:t>
      </w:r>
      <w:r w:rsidRPr="00BF6E4B">
        <w:rPr>
          <w:rFonts w:ascii="Times New Roman" w:hAnsi="Times New Roman" w:cs="Times New Roman"/>
          <w:spacing w:val="2"/>
          <w:sz w:val="24"/>
          <w:szCs w:val="24"/>
          <w:shd w:val="clear" w:color="auto" w:fill="FFFFFF"/>
        </w:rPr>
        <w:t xml:space="preserve">. 2017.gada sākumā vien </w:t>
      </w:r>
      <w:r w:rsidR="0072039C" w:rsidRPr="00BF6E4B">
        <w:rPr>
          <w:rFonts w:ascii="Times New Roman" w:hAnsi="Times New Roman" w:cs="Times New Roman"/>
          <w:spacing w:val="2"/>
          <w:sz w:val="24"/>
          <w:szCs w:val="24"/>
          <w:shd w:val="clear" w:color="auto" w:fill="FFFFFF"/>
        </w:rPr>
        <w:t>62</w:t>
      </w:r>
      <w:r w:rsidRPr="00BF6E4B">
        <w:rPr>
          <w:rFonts w:ascii="Times New Roman" w:hAnsi="Times New Roman" w:cs="Times New Roman"/>
          <w:spacing w:val="2"/>
          <w:sz w:val="24"/>
          <w:szCs w:val="24"/>
          <w:shd w:val="clear" w:color="auto" w:fill="FFFFFF"/>
        </w:rPr>
        <w:t>% Latvijas iedzīvotāju bija darbspējas vecumā</w:t>
      </w:r>
      <w:r w:rsidR="0072039C" w:rsidRPr="00BF6E4B">
        <w:rPr>
          <w:rFonts w:ascii="Times New Roman" w:hAnsi="Times New Roman" w:cs="Times New Roman"/>
          <w:spacing w:val="2"/>
          <w:sz w:val="24"/>
          <w:szCs w:val="24"/>
          <w:shd w:val="clear" w:color="auto" w:fill="FFFFFF"/>
        </w:rPr>
        <w:t xml:space="preserve"> (15 – 64.gadi)</w:t>
      </w:r>
      <w:r w:rsidRPr="00BF6E4B">
        <w:rPr>
          <w:rFonts w:ascii="Times New Roman" w:hAnsi="Times New Roman" w:cs="Times New Roman"/>
          <w:spacing w:val="2"/>
          <w:sz w:val="24"/>
          <w:szCs w:val="24"/>
          <w:shd w:val="clear" w:color="auto" w:fill="FFFFFF"/>
        </w:rPr>
        <w:t xml:space="preserve">. 2030.gadā viens no četriem iedzīvotājiem būs vecāks par 65 gadiem, </w:t>
      </w:r>
      <w:r w:rsidR="0072039C" w:rsidRPr="00BF6E4B">
        <w:rPr>
          <w:rFonts w:ascii="Times New Roman" w:hAnsi="Times New Roman" w:cs="Times New Roman"/>
          <w:spacing w:val="2"/>
          <w:sz w:val="24"/>
          <w:szCs w:val="24"/>
          <w:shd w:val="clear" w:color="auto" w:fill="FFFFFF"/>
        </w:rPr>
        <w:t xml:space="preserve">un tāpēc, ka notiek migrācija uz lielpilsētām un to priekšpilsētām, </w:t>
      </w:r>
      <w:r w:rsidRPr="00BF6E4B">
        <w:rPr>
          <w:rFonts w:ascii="Times New Roman" w:hAnsi="Times New Roman" w:cs="Times New Roman"/>
          <w:spacing w:val="2"/>
          <w:sz w:val="24"/>
          <w:szCs w:val="24"/>
          <w:shd w:val="clear" w:color="auto" w:fill="FFFFFF"/>
        </w:rPr>
        <w:t xml:space="preserve">lauku </w:t>
      </w:r>
      <w:r w:rsidRPr="00BF6E4B">
        <w:rPr>
          <w:rFonts w:ascii="Times New Roman" w:hAnsi="Times New Roman" w:cs="Times New Roman"/>
          <w:spacing w:val="2"/>
          <w:sz w:val="24"/>
          <w:szCs w:val="24"/>
          <w:shd w:val="clear" w:color="auto" w:fill="FFFFFF"/>
        </w:rPr>
        <w:lastRenderedPageBreak/>
        <w:t>pašvaldības saskarsies ar divkāršu izaicinājumu: ilgtermiņa nodokļu bāzes samazināšanos vienlaikus ar pastāvīgi pieaugošiem izdevumiem, kas saistīti ar veselības un sociālās aprūpes pakalpojumiem pensionāriem.</w:t>
      </w:r>
    </w:p>
    <w:p w14:paraId="37E16130" w14:textId="77777777" w:rsidR="00D969A9" w:rsidRPr="00BF6E4B" w:rsidRDefault="00D969A9" w:rsidP="002C48BB">
      <w:pPr>
        <w:spacing w:after="0"/>
        <w:jc w:val="both"/>
        <w:rPr>
          <w:rFonts w:ascii="Times New Roman" w:hAnsi="Times New Roman" w:cs="Times New Roman"/>
          <w:spacing w:val="2"/>
          <w:sz w:val="24"/>
          <w:szCs w:val="24"/>
          <w:shd w:val="clear" w:color="auto" w:fill="FFFFFF"/>
        </w:rPr>
      </w:pPr>
    </w:p>
    <w:p w14:paraId="5C5A43DB" w14:textId="38162210" w:rsidR="00D969A9" w:rsidRPr="00BF6E4B" w:rsidRDefault="00651378"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Latvija redz risinājumu problēmām, strādājot divos virzienos: reģionu ekonomiskā potenciāla kāpināšanā un pakalpojumu nodrošināšanas modernizācijā.</w:t>
      </w:r>
      <w:r>
        <w:rPr>
          <w:rFonts w:ascii="Times New Roman" w:hAnsi="Times New Roman" w:cs="Times New Roman"/>
          <w:spacing w:val="2"/>
          <w:sz w:val="24"/>
          <w:szCs w:val="24"/>
          <w:shd w:val="clear" w:color="auto" w:fill="FFFFFF"/>
        </w:rPr>
        <w:t xml:space="preserve"> </w:t>
      </w:r>
      <w:r w:rsidR="00D969A9" w:rsidRPr="00BF6E4B">
        <w:rPr>
          <w:rFonts w:ascii="Times New Roman" w:hAnsi="Times New Roman" w:cs="Times New Roman"/>
          <w:spacing w:val="2"/>
          <w:sz w:val="24"/>
          <w:szCs w:val="24"/>
          <w:shd w:val="clear" w:color="auto" w:fill="FFFFFF"/>
        </w:rPr>
        <w:t>Latvija izvirza policentriskās attīstības modeli jeb 9+21 attīstības centr</w:t>
      </w:r>
      <w:r>
        <w:rPr>
          <w:rFonts w:ascii="Times New Roman" w:hAnsi="Times New Roman" w:cs="Times New Roman"/>
          <w:spacing w:val="2"/>
          <w:sz w:val="24"/>
          <w:szCs w:val="24"/>
          <w:shd w:val="clear" w:color="auto" w:fill="FFFFFF"/>
        </w:rPr>
        <w:t>us</w:t>
      </w:r>
      <w:r w:rsidR="00D969A9" w:rsidRPr="00BF6E4B">
        <w:rPr>
          <w:rFonts w:ascii="Times New Roman" w:hAnsi="Times New Roman" w:cs="Times New Roman"/>
          <w:spacing w:val="2"/>
          <w:sz w:val="24"/>
          <w:szCs w:val="24"/>
          <w:shd w:val="clear" w:color="auto" w:fill="FFFFFF"/>
        </w:rPr>
        <w:t>, kas spētu piedāvāt alternatīvu emigrācijai, koncentrējot ap sevi būtiskus ekonomiskos resursus un pakalpojumus iedzīvotājiem. Šajā attīstības modelī izšķiroša loma ir vidējām un mazām pilsētām, kā arī pilsētu un lauku sadarbībai, radot to funkcionālo sasaisti, attīstot kvalitatīvu transporta un komunikāciju infrastruktūru un publiskos pakalpojumus. “</w:t>
      </w:r>
      <w:r>
        <w:rPr>
          <w:rFonts w:ascii="Times New Roman" w:hAnsi="Times New Roman" w:cs="Times New Roman"/>
          <w:spacing w:val="2"/>
          <w:sz w:val="24"/>
          <w:szCs w:val="24"/>
          <w:shd w:val="clear" w:color="auto" w:fill="FFFFFF"/>
        </w:rPr>
        <w:t>V</w:t>
      </w:r>
      <w:r w:rsidRPr="00BF6E4B">
        <w:rPr>
          <w:rFonts w:ascii="Times New Roman" w:hAnsi="Times New Roman" w:cs="Times New Roman"/>
          <w:spacing w:val="2"/>
          <w:sz w:val="24"/>
          <w:szCs w:val="24"/>
          <w:shd w:val="clear" w:color="auto" w:fill="FFFFFF"/>
        </w:rPr>
        <w:t>ied</w:t>
      </w:r>
      <w:r>
        <w:rPr>
          <w:rFonts w:ascii="Times New Roman" w:hAnsi="Times New Roman" w:cs="Times New Roman"/>
          <w:spacing w:val="2"/>
          <w:sz w:val="24"/>
          <w:szCs w:val="24"/>
          <w:shd w:val="clear" w:color="auto" w:fill="FFFFFF"/>
        </w:rPr>
        <w:t>ā</w:t>
      </w:r>
      <w:r w:rsidRPr="00BF6E4B">
        <w:rPr>
          <w:rFonts w:ascii="Times New Roman" w:hAnsi="Times New Roman" w:cs="Times New Roman"/>
          <w:spacing w:val="2"/>
          <w:sz w:val="24"/>
          <w:szCs w:val="24"/>
          <w:shd w:val="clear" w:color="auto" w:fill="FFFFFF"/>
        </w:rPr>
        <w:t xml:space="preserve"> saraušan</w:t>
      </w:r>
      <w:r>
        <w:rPr>
          <w:rFonts w:ascii="Times New Roman" w:hAnsi="Times New Roman" w:cs="Times New Roman"/>
          <w:spacing w:val="2"/>
          <w:sz w:val="24"/>
          <w:szCs w:val="24"/>
          <w:shd w:val="clear" w:color="auto" w:fill="FFFFFF"/>
        </w:rPr>
        <w:t>ās</w:t>
      </w:r>
      <w:r w:rsidR="00D969A9" w:rsidRPr="00BF6E4B">
        <w:rPr>
          <w:rFonts w:ascii="Times New Roman" w:hAnsi="Times New Roman" w:cs="Times New Roman"/>
          <w:spacing w:val="2"/>
          <w:sz w:val="24"/>
          <w:szCs w:val="24"/>
          <w:shd w:val="clear" w:color="auto" w:fill="FFFFFF"/>
        </w:rPr>
        <w:t xml:space="preserve">” </w:t>
      </w:r>
      <w:r>
        <w:rPr>
          <w:rFonts w:ascii="Times New Roman" w:hAnsi="Times New Roman" w:cs="Times New Roman"/>
          <w:spacing w:val="2"/>
          <w:sz w:val="24"/>
          <w:szCs w:val="24"/>
          <w:shd w:val="clear" w:color="auto" w:fill="FFFFFF"/>
        </w:rPr>
        <w:t xml:space="preserve">radīs </w:t>
      </w:r>
      <w:r w:rsidR="00D969A9" w:rsidRPr="00BF6E4B">
        <w:rPr>
          <w:rFonts w:ascii="Times New Roman" w:hAnsi="Times New Roman" w:cs="Times New Roman"/>
          <w:spacing w:val="2"/>
          <w:sz w:val="24"/>
          <w:szCs w:val="24"/>
          <w:shd w:val="clear" w:color="auto" w:fill="FFFFFF"/>
        </w:rPr>
        <w:t>pozitīvas izmaiņas iedzīvotāju dzīves kvalitātē, vienlaikus optimizējot iedzīvotājiem sniedzamo pakalpojumu tīklus (skolu tīklu, medicīnas iestāžu tīklu).</w:t>
      </w:r>
    </w:p>
    <w:p w14:paraId="225D450A" w14:textId="27D28A8A" w:rsidR="00651378" w:rsidRDefault="00651378" w:rsidP="002C48BB">
      <w:pPr>
        <w:spacing w:after="0"/>
        <w:jc w:val="both"/>
        <w:rPr>
          <w:rFonts w:ascii="Times New Roman" w:hAnsi="Times New Roman" w:cs="Times New Roman"/>
          <w:spacing w:val="2"/>
          <w:sz w:val="24"/>
          <w:szCs w:val="24"/>
          <w:shd w:val="clear" w:color="auto" w:fill="FFFFFF"/>
        </w:rPr>
      </w:pPr>
    </w:p>
    <w:p w14:paraId="2BBC0C82" w14:textId="77777777" w:rsidR="00651378" w:rsidRPr="00B16465" w:rsidRDefault="00651378" w:rsidP="002C48BB">
      <w:pPr>
        <w:spacing w:after="0"/>
        <w:jc w:val="both"/>
        <w:rPr>
          <w:rFonts w:ascii="Times New Roman" w:hAnsi="Times New Roman" w:cs="Times New Roman"/>
          <w:sz w:val="24"/>
          <w:szCs w:val="24"/>
        </w:rPr>
      </w:pPr>
      <w:r w:rsidRPr="00B16465">
        <w:rPr>
          <w:rFonts w:ascii="Times New Roman" w:hAnsi="Times New Roman" w:cs="Times New Roman"/>
          <w:sz w:val="24"/>
          <w:szCs w:val="24"/>
        </w:rPr>
        <w:t>Labā prakse: Transports pēc pieprasījuma</w:t>
      </w:r>
    </w:p>
    <w:p w14:paraId="6F2E5A82" w14:textId="2DCF0FC1" w:rsidR="00651378" w:rsidRPr="00BF6E4B" w:rsidRDefault="00651378" w:rsidP="002C48BB">
      <w:pPr>
        <w:spacing w:after="0"/>
        <w:jc w:val="both"/>
        <w:rPr>
          <w:rFonts w:ascii="Times New Roman" w:hAnsi="Times New Roman" w:cs="Times New Roman"/>
          <w:spacing w:val="2"/>
          <w:sz w:val="24"/>
          <w:szCs w:val="24"/>
          <w:shd w:val="clear" w:color="auto" w:fill="FFFFFF"/>
        </w:rPr>
      </w:pPr>
      <w:r w:rsidRPr="00862C14">
        <w:rPr>
          <w:rFonts w:ascii="Times New Roman" w:hAnsi="Times New Roman" w:cs="Times New Roman"/>
          <w:sz w:val="24"/>
          <w:szCs w:val="24"/>
        </w:rPr>
        <w:t>Teritorijās ar zemu iedzīvotāju blīvumu ieviešami uz pieprasījumu balstīts sabiedriskā transporta modelis, tai skaitā izmantojot privāto autotransportu.</w:t>
      </w:r>
      <w:r w:rsidRPr="00862C14">
        <w:rPr>
          <w:rFonts w:ascii="Times New Roman" w:hAnsi="Times New Roman" w:cs="Times New Roman"/>
          <w:b/>
          <w:sz w:val="24"/>
          <w:szCs w:val="24"/>
        </w:rPr>
        <w:t xml:space="preserve"> </w:t>
      </w:r>
      <w:r w:rsidRPr="00862C14">
        <w:rPr>
          <w:rFonts w:ascii="Times New Roman" w:hAnsi="Times New Roman" w:cs="Times New Roman"/>
          <w:sz w:val="24"/>
          <w:szCs w:val="24"/>
        </w:rPr>
        <w:t xml:space="preserve">Pilotprojektā </w:t>
      </w:r>
      <w:r w:rsidRPr="00862C14">
        <w:rPr>
          <w:rFonts w:ascii="Times New Roman" w:hAnsi="Times New Roman" w:cs="Times New Roman"/>
          <w:sz w:val="24"/>
          <w:szCs w:val="24"/>
          <w:shd w:val="clear" w:color="auto" w:fill="FAFAFA"/>
        </w:rPr>
        <w:t xml:space="preserve">Alūksnes un Mazsalacas novados </w:t>
      </w:r>
      <w:r w:rsidRPr="00862C14">
        <w:rPr>
          <w:rFonts w:ascii="Times New Roman" w:hAnsi="Times New Roman" w:cs="Times New Roman"/>
          <w:sz w:val="24"/>
          <w:szCs w:val="24"/>
        </w:rPr>
        <w:t>paredzēts izmēģināt autobusu reis</w:t>
      </w:r>
      <w:r>
        <w:rPr>
          <w:rFonts w:ascii="Times New Roman" w:hAnsi="Times New Roman" w:cs="Times New Roman"/>
          <w:sz w:val="24"/>
          <w:szCs w:val="24"/>
        </w:rPr>
        <w:t>us</w:t>
      </w:r>
      <w:r w:rsidRPr="00862C14">
        <w:rPr>
          <w:rFonts w:ascii="Times New Roman" w:hAnsi="Times New Roman" w:cs="Times New Roman"/>
          <w:sz w:val="24"/>
          <w:szCs w:val="24"/>
        </w:rPr>
        <w:t xml:space="preserve"> pēc iedzīvotāja zvana vai mazāki auto, kas piestāj pie lauku mājām.   </w:t>
      </w:r>
      <w:r>
        <w:rPr>
          <w:rFonts w:ascii="Times New Roman" w:hAnsi="Times New Roman" w:cs="Times New Roman"/>
          <w:sz w:val="24"/>
          <w:szCs w:val="24"/>
        </w:rPr>
        <w:t xml:space="preserve">  </w:t>
      </w:r>
    </w:p>
    <w:p w14:paraId="65D25012" w14:textId="77777777" w:rsidR="00D969A9" w:rsidRPr="00BF6E4B" w:rsidRDefault="00D969A9" w:rsidP="002C48BB">
      <w:pPr>
        <w:spacing w:after="0"/>
        <w:jc w:val="both"/>
        <w:rPr>
          <w:rFonts w:ascii="Times New Roman" w:hAnsi="Times New Roman" w:cs="Times New Roman"/>
          <w:spacing w:val="2"/>
          <w:sz w:val="24"/>
          <w:szCs w:val="24"/>
          <w:shd w:val="clear" w:color="auto" w:fill="FFFFFF"/>
        </w:rPr>
      </w:pPr>
    </w:p>
    <w:p w14:paraId="266C3EE5" w14:textId="6BF053D2" w:rsidR="00D969A9" w:rsidRPr="00BF6E4B" w:rsidRDefault="00D969A9"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Lai arī Rīgas aglomerācijā koncentrējas divas trešdaļas Latvijas ekonomikas, tā viena nav un nebūs spējīga nodrošināt visas pārējās Latvijas sociālekonomiskās vajadzības. Tāpēc ir jānodrošina attiecīga ekonomiskā aktivitāte reģionālajos centros. Reaģējot uz šīm tendencēm, Latvija izmanto pieejamo ES fondu finansējumu, investējot dažādos pasākumos ekonomiskās attīstības veicināšanai reģionos, kuru rezultātā līdz 2023.gadam plānots radīt 5000 jaunas darba vietas un piesaistīt 300 milj. nefinanšu investīciju.</w:t>
      </w:r>
    </w:p>
    <w:p w14:paraId="21B59742" w14:textId="77777777" w:rsidR="00D969A9" w:rsidRPr="00BF6E4B" w:rsidRDefault="00D969A9" w:rsidP="002C48BB">
      <w:pPr>
        <w:spacing w:after="0"/>
        <w:jc w:val="both"/>
        <w:rPr>
          <w:rFonts w:ascii="Times New Roman" w:hAnsi="Times New Roman" w:cs="Times New Roman"/>
          <w:spacing w:val="2"/>
          <w:sz w:val="24"/>
          <w:szCs w:val="24"/>
          <w:shd w:val="clear" w:color="auto" w:fill="FFFFFF"/>
        </w:rPr>
      </w:pPr>
    </w:p>
    <w:p w14:paraId="4E787E11" w14:textId="77777777" w:rsidR="00D969A9" w:rsidRPr="00BF6E4B" w:rsidRDefault="00D969A9"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 xml:space="preserve">Mazajām pilsētām trūkst darbinieku skaita un kvalifikāciju daudzveidības un vairākumā gadījumu arī infrastruktūras, lai veidotu piemērotu vidi liela mēroga, augsti tehnoloģiskai rūpniecībai. Augstas pievienotās vērtības pakalpojumi tomēr paliks lielo pilsētu specializācija - Rīga veido vismaz četras piektdaļas tādās intelektuālo pakalpojumu nozarēs kā IT pakalpojumi, finanses, komercpakalpojumi. Pēdējos gados Latvijā ir strauji attīstījusies dažāda veida komponentu ražošana iekārtām, mašīnām un transportlīdzekļiem, mēbelēm, kas tālāk tiek eksportētas (“ražošanas jaudu pārdošanas” process). Iespējas nodrošināt papildus ienākumus reģionu pilsētām sniegs mazas un vidējas ražotnes, veiksmīgi izmantojot Latvijas priekšrocības attiecībā pret Āziju - tuvumu Rietumeiropai, ražošanas prasmju un dizaina līmeni, uzņēmumu elastību. </w:t>
      </w:r>
    </w:p>
    <w:p w14:paraId="7F8929C3" w14:textId="77777777" w:rsidR="00D969A9" w:rsidRPr="00BF6E4B" w:rsidRDefault="00D969A9" w:rsidP="002C48BB">
      <w:pPr>
        <w:spacing w:after="0"/>
        <w:jc w:val="both"/>
        <w:rPr>
          <w:rFonts w:ascii="Times New Roman" w:hAnsi="Times New Roman" w:cs="Times New Roman"/>
          <w:spacing w:val="2"/>
          <w:sz w:val="24"/>
          <w:szCs w:val="24"/>
          <w:shd w:val="clear" w:color="auto" w:fill="FFFFFF"/>
        </w:rPr>
      </w:pPr>
    </w:p>
    <w:p w14:paraId="41A88DC7" w14:textId="241BBC04" w:rsidR="00B455B0" w:rsidRPr="00BF6E4B" w:rsidRDefault="00D969A9" w:rsidP="002C48BB">
      <w:pPr>
        <w:spacing w:after="0"/>
        <w:jc w:val="both"/>
        <w:rPr>
          <w:rFonts w:ascii="Times New Roman" w:hAnsi="Times New Roman" w:cs="Times New Roman"/>
          <w:spacing w:val="2"/>
          <w:sz w:val="24"/>
          <w:szCs w:val="24"/>
          <w:shd w:val="clear" w:color="auto" w:fill="FFFFFF"/>
        </w:rPr>
      </w:pPr>
      <w:r w:rsidRPr="00BF6E4B">
        <w:rPr>
          <w:rFonts w:ascii="Times New Roman" w:hAnsi="Times New Roman" w:cs="Times New Roman"/>
          <w:spacing w:val="2"/>
          <w:sz w:val="24"/>
          <w:szCs w:val="24"/>
          <w:shd w:val="clear" w:color="auto" w:fill="FFFFFF"/>
        </w:rPr>
        <w:t>Nozīmīga iespēja veicināt šādu ražotņu tapšanu ir valsts atbalsts rūpniekiem piemērotu telpu radīšanai reģionu pilsētās, šādas iespējas industriālās politikas ietvaros jau tiek piedāvātas. Lai iedzīvotājiem nodrošinātu pakalpojumu pieejamību, vienlaikus ņemot vērā ierobežotos resursus un nelabvēlīgās demogrāfiskās tendences, ir izstrādāts “pakalpojumu groza”</w:t>
      </w:r>
      <w:r w:rsidR="00CB5CAA" w:rsidRPr="00BF6E4B">
        <w:rPr>
          <w:rFonts w:ascii="Times New Roman" w:hAnsi="Times New Roman" w:cs="Times New Roman"/>
          <w:spacing w:val="2"/>
          <w:sz w:val="24"/>
          <w:szCs w:val="24"/>
          <w:shd w:val="clear" w:color="auto" w:fill="FFFFFF"/>
        </w:rPr>
        <w:t xml:space="preserve"> </w:t>
      </w:r>
      <w:r w:rsidRPr="00BF6E4B">
        <w:rPr>
          <w:rFonts w:ascii="Times New Roman" w:hAnsi="Times New Roman" w:cs="Times New Roman"/>
          <w:spacing w:val="2"/>
          <w:sz w:val="24"/>
          <w:szCs w:val="24"/>
          <w:shd w:val="clear" w:color="auto" w:fill="FFFFFF"/>
        </w:rPr>
        <w:t>modelis</w:t>
      </w:r>
      <w:r w:rsidR="00305EB4">
        <w:rPr>
          <w:rFonts w:ascii="Times New Roman" w:hAnsi="Times New Roman" w:cs="Times New Roman"/>
          <w:spacing w:val="2"/>
          <w:sz w:val="24"/>
          <w:szCs w:val="24"/>
          <w:shd w:val="clear" w:color="auto" w:fill="FFFFFF"/>
        </w:rPr>
        <w:t xml:space="preserve"> </w:t>
      </w:r>
      <w:r w:rsidRPr="00BF6E4B">
        <w:rPr>
          <w:rFonts w:ascii="Times New Roman" w:hAnsi="Times New Roman" w:cs="Times New Roman"/>
          <w:spacing w:val="2"/>
          <w:sz w:val="24"/>
          <w:szCs w:val="24"/>
          <w:shd w:val="clear" w:color="auto" w:fill="FFFFFF"/>
        </w:rPr>
        <w:t xml:space="preserve">tādās jomās kā kultūra, veselība, sociālie pakalpojumi, izglītība, diferencējot šo grozu dažādām apdzīvoto vietu grupām. 2017.gadā šis modelis tika pielietots, plānojot skolu tīkla optimizēšanu un sociālo pakalpojumu deinstitucionalizāciju. </w:t>
      </w:r>
      <w:r w:rsidR="00305EB4" w:rsidRPr="00BF6E4B">
        <w:rPr>
          <w:rFonts w:ascii="Times New Roman" w:hAnsi="Times New Roman" w:cs="Times New Roman"/>
          <w:spacing w:val="2"/>
          <w:sz w:val="24"/>
          <w:szCs w:val="24"/>
          <w:shd w:val="clear" w:color="auto" w:fill="FFFFFF"/>
        </w:rPr>
        <w:t>Jauns izaicinājums ir praktiskā šī modeļa pielietošana publisko investīciju plānošanai un investīciju projektu lietderības novērtējumam.</w:t>
      </w:r>
    </w:p>
    <w:p w14:paraId="7DA53C70" w14:textId="43E013F4" w:rsidR="00D969A9" w:rsidRPr="00BF6E4B" w:rsidRDefault="00D969A9" w:rsidP="002C48BB">
      <w:pPr>
        <w:spacing w:after="0"/>
        <w:jc w:val="both"/>
        <w:rPr>
          <w:rFonts w:ascii="Times New Roman" w:hAnsi="Times New Roman" w:cs="Times New Roman"/>
          <w:spacing w:val="2"/>
          <w:sz w:val="24"/>
          <w:szCs w:val="24"/>
          <w:shd w:val="clear" w:color="auto" w:fill="FFFFFF"/>
        </w:rPr>
      </w:pPr>
    </w:p>
    <w:p w14:paraId="456AD008" w14:textId="77777777" w:rsidR="00166FA3" w:rsidRPr="00B16465" w:rsidRDefault="00166FA3" w:rsidP="002C48BB">
      <w:pPr>
        <w:spacing w:after="160"/>
        <w:contextualSpacing/>
        <w:jc w:val="both"/>
        <w:rPr>
          <w:rFonts w:ascii="Times New Roman" w:hAnsi="Times New Roman" w:cs="Times New Roman"/>
          <w:sz w:val="24"/>
          <w:szCs w:val="24"/>
        </w:rPr>
      </w:pPr>
      <w:r w:rsidRPr="00BF6E4B">
        <w:rPr>
          <w:rFonts w:ascii="Times New Roman" w:hAnsi="Times New Roman" w:cs="Times New Roman"/>
          <w:sz w:val="24"/>
          <w:szCs w:val="24"/>
        </w:rPr>
        <w:lastRenderedPageBreak/>
        <w:t>Attiecībā uz 11.4 apakšmērķi par kultūras mantojumu, Latvijā t</w:t>
      </w:r>
      <w:r w:rsidRPr="00B16465">
        <w:rPr>
          <w:rFonts w:ascii="Times New Roman" w:hAnsi="Times New Roman" w:cs="Times New Roman"/>
          <w:sz w:val="24"/>
          <w:szCs w:val="24"/>
        </w:rPr>
        <w:t>iek atjaunoti, rekonstruēti un atvērti jauni kultūras infrastruktūras objekti, pastāvīgi pieaug gan koncertu, muzeju, teātru apmeklētāju skaits, gan aktivizējas iedzīvotāju darbība tautas mākslas kolektīvos. Piemēram, 2016.gadā muzeju apmeklējums audzis gandrīz 10%, sasniedzot 3,5 miljonus vizīšu. Pieaugot iedzīvotāju materiālai labklājībai, attiecīgi aug mājsaimniecību izdevumi kultūrai un atpūtai.</w:t>
      </w:r>
    </w:p>
    <w:p w14:paraId="2DBB9780" w14:textId="77777777" w:rsidR="00166FA3" w:rsidRPr="00B16465" w:rsidRDefault="00166FA3" w:rsidP="002C48BB">
      <w:pPr>
        <w:spacing w:after="160"/>
        <w:contextualSpacing/>
        <w:jc w:val="both"/>
        <w:rPr>
          <w:rFonts w:ascii="Times New Roman" w:hAnsi="Times New Roman" w:cs="Times New Roman"/>
          <w:sz w:val="24"/>
          <w:szCs w:val="24"/>
        </w:rPr>
      </w:pPr>
    </w:p>
    <w:p w14:paraId="10AFE61D" w14:textId="6A028834" w:rsidR="00166FA3" w:rsidRPr="00B16465" w:rsidRDefault="00926E7F" w:rsidP="002C48BB">
      <w:pPr>
        <w:spacing w:after="160"/>
        <w:contextualSpacing/>
        <w:jc w:val="both"/>
        <w:rPr>
          <w:rFonts w:ascii="Times New Roman" w:hAnsi="Times New Roman" w:cs="Times New Roman"/>
          <w:sz w:val="24"/>
          <w:szCs w:val="24"/>
        </w:rPr>
      </w:pPr>
      <w:r>
        <w:rPr>
          <w:rFonts w:ascii="Times New Roman" w:hAnsi="Times New Roman" w:cs="Times New Roman"/>
          <w:sz w:val="24"/>
          <w:szCs w:val="24"/>
        </w:rPr>
        <w:t xml:space="preserve">Labā prakse: </w:t>
      </w:r>
      <w:r w:rsidRPr="00926E7F">
        <w:rPr>
          <w:rFonts w:ascii="Times New Roman" w:hAnsi="Times New Roman" w:cs="Times New Roman"/>
          <w:sz w:val="24"/>
          <w:szCs w:val="24"/>
        </w:rPr>
        <w:t>Lai klātienē pieredzētu Latvijas kultūras un dabas vērtības, kā arī dažādos laikos Latvijā radītās inovācijas, no 2018.gada septembra visiem skolēniem no 1. – 12. klasei reiz pusgadā būs iespēja mācīties par šīm kopsakarībām. Tā, pilotprojektā skolēni no kādas Latgales skolas iepazinās ar n</w:t>
      </w:r>
      <w:r w:rsidR="00305EB4">
        <w:rPr>
          <w:rFonts w:ascii="Times New Roman" w:hAnsi="Times New Roman" w:cs="Times New Roman"/>
          <w:sz w:val="24"/>
          <w:szCs w:val="24"/>
        </w:rPr>
        <w:t>ēģkopību Carnikavā – apciemojot</w:t>
      </w:r>
      <w:r w:rsidRPr="00926E7F">
        <w:rPr>
          <w:rFonts w:ascii="Times New Roman" w:hAnsi="Times New Roman" w:cs="Times New Roman"/>
          <w:sz w:val="24"/>
          <w:szCs w:val="24"/>
        </w:rPr>
        <w:t xml:space="preserve"> uzņēmējus, kas tos tirgo, audzē, iepazīstoties ar vēsturi un tml.  Šim nolūkam Latvijas valsts simtgades svinību programmas ietvaros paredzēts papildus finansējums, kas tiks sadalīts proporcionāli skolēnu skaitam katrā no pašvaldībām.</w:t>
      </w:r>
      <w:r w:rsidRPr="004D43D6">
        <w:rPr>
          <w:rFonts w:ascii="Times New Roman" w:hAnsi="Times New Roman" w:cs="Times New Roman"/>
          <w:sz w:val="24"/>
          <w:szCs w:val="24"/>
        </w:rPr>
        <w:t xml:space="preserve"> </w:t>
      </w:r>
      <w:r w:rsidR="00166FA3" w:rsidRPr="00B16465">
        <w:rPr>
          <w:rFonts w:ascii="Times New Roman" w:hAnsi="Times New Roman" w:cs="Times New Roman"/>
          <w:sz w:val="24"/>
          <w:szCs w:val="24"/>
        </w:rPr>
        <w:t>Valsts iniciatīv</w:t>
      </w:r>
      <w:r w:rsidR="00490012" w:rsidRPr="00BF6E4B">
        <w:rPr>
          <w:rFonts w:ascii="Times New Roman" w:hAnsi="Times New Roman" w:cs="Times New Roman"/>
          <w:sz w:val="24"/>
          <w:szCs w:val="24"/>
        </w:rPr>
        <w:t>a</w:t>
      </w:r>
      <w:r w:rsidR="00166FA3" w:rsidRPr="00B16465">
        <w:rPr>
          <w:rFonts w:ascii="Times New Roman" w:hAnsi="Times New Roman" w:cs="Times New Roman"/>
          <w:sz w:val="24"/>
          <w:szCs w:val="24"/>
        </w:rPr>
        <w:t xml:space="preserve"> “Skolas Soma” nodrošin</w:t>
      </w:r>
      <w:r w:rsidR="00490012" w:rsidRPr="00BF6E4B">
        <w:rPr>
          <w:rFonts w:ascii="Times New Roman" w:hAnsi="Times New Roman" w:cs="Times New Roman"/>
          <w:sz w:val="24"/>
          <w:szCs w:val="24"/>
        </w:rPr>
        <w:t>a</w:t>
      </w:r>
      <w:r w:rsidR="00166FA3" w:rsidRPr="00B16465">
        <w:rPr>
          <w:rFonts w:ascii="Times New Roman" w:hAnsi="Times New Roman" w:cs="Times New Roman"/>
          <w:sz w:val="24"/>
          <w:szCs w:val="24"/>
        </w:rPr>
        <w:t xml:space="preserve"> iespēju </w:t>
      </w:r>
      <w:r w:rsidR="00490012" w:rsidRPr="00BF6E4B">
        <w:rPr>
          <w:rFonts w:ascii="Times New Roman" w:hAnsi="Times New Roman" w:cs="Times New Roman"/>
          <w:sz w:val="24"/>
          <w:szCs w:val="24"/>
        </w:rPr>
        <w:t xml:space="preserve">visiem </w:t>
      </w:r>
      <w:r w:rsidR="00166FA3" w:rsidRPr="00B16465">
        <w:rPr>
          <w:rFonts w:ascii="Times New Roman" w:hAnsi="Times New Roman" w:cs="Times New Roman"/>
          <w:sz w:val="24"/>
          <w:szCs w:val="24"/>
        </w:rPr>
        <w:t xml:space="preserve">Latvijas skolēniem izzināt un klātienē pieredzēt Latvijas kultūras un dabas vērtības, iepazīt dažādos laikos Latvijā radītās inovācijas un uzņēmējdarbības veiksmes stāstus. </w:t>
      </w:r>
    </w:p>
    <w:p w14:paraId="471BAD7E" w14:textId="77777777" w:rsidR="00166FA3" w:rsidRPr="00B16465" w:rsidRDefault="00166FA3" w:rsidP="002C48BB">
      <w:pPr>
        <w:spacing w:after="160"/>
        <w:contextualSpacing/>
        <w:jc w:val="both"/>
        <w:rPr>
          <w:rFonts w:ascii="Times New Roman" w:hAnsi="Times New Roman" w:cs="Times New Roman"/>
          <w:sz w:val="24"/>
          <w:szCs w:val="24"/>
        </w:rPr>
      </w:pPr>
    </w:p>
    <w:p w14:paraId="037B7F6B" w14:textId="5708B04E" w:rsidR="006F20B8" w:rsidRPr="00B16465" w:rsidRDefault="00166FA3" w:rsidP="002C48BB">
      <w:pPr>
        <w:shd w:val="clear" w:color="auto" w:fill="FFFFFF" w:themeFill="background1"/>
        <w:spacing w:after="160"/>
        <w:contextualSpacing/>
        <w:jc w:val="both"/>
        <w:rPr>
          <w:rFonts w:ascii="Times New Roman" w:hAnsi="Times New Roman" w:cs="Times New Roman"/>
          <w:sz w:val="24"/>
          <w:szCs w:val="24"/>
        </w:rPr>
      </w:pPr>
      <w:r w:rsidRPr="00B16465">
        <w:rPr>
          <w:rFonts w:ascii="Times New Roman" w:hAnsi="Times New Roman" w:cs="Times New Roman"/>
          <w:sz w:val="24"/>
          <w:szCs w:val="24"/>
        </w:rPr>
        <w:t>Tiek padziļināta kultūras un kultūras mantojuma vērtības izpratne Latvijas sabiedrībā, atbalstot Latvijas reģionu kultūras un valodas savdabības kā kopīgās nacionālās identitātes nozīmīgas daļas uzturēšanu.</w:t>
      </w:r>
      <w:r w:rsidR="00490012" w:rsidRPr="00BF6E4B">
        <w:rPr>
          <w:rFonts w:ascii="Times New Roman" w:hAnsi="Times New Roman" w:cs="Times New Roman"/>
          <w:sz w:val="24"/>
          <w:szCs w:val="24"/>
        </w:rPr>
        <w:t xml:space="preserve"> Jauns Sakrālā mantojuma finansēšanas likums (2018.g.) nodrošina aizsargājamu kultūras pieminekļu statusu kulta celtnēm, t.sk. </w:t>
      </w:r>
      <w:r w:rsidR="002C48BB">
        <w:rPr>
          <w:rFonts w:ascii="Times New Roman" w:hAnsi="Times New Roman" w:cs="Times New Roman"/>
          <w:sz w:val="24"/>
          <w:szCs w:val="24"/>
        </w:rPr>
        <w:t>dievnamiem, klosteriem, kapelām</w:t>
      </w:r>
      <w:r w:rsidR="00490012" w:rsidRPr="00BF6E4B">
        <w:rPr>
          <w:rFonts w:ascii="Times New Roman" w:hAnsi="Times New Roman" w:cs="Times New Roman"/>
          <w:sz w:val="24"/>
          <w:szCs w:val="24"/>
        </w:rPr>
        <w:t xml:space="preserve"> u</w:t>
      </w:r>
      <w:r w:rsidR="002C48BB">
        <w:rPr>
          <w:rFonts w:ascii="Times New Roman" w:hAnsi="Times New Roman" w:cs="Times New Roman"/>
          <w:sz w:val="24"/>
          <w:szCs w:val="24"/>
        </w:rPr>
        <w:t>.</w:t>
      </w:r>
      <w:r w:rsidR="00490012" w:rsidRPr="00BF6E4B">
        <w:rPr>
          <w:rFonts w:ascii="Times New Roman" w:hAnsi="Times New Roman" w:cs="Times New Roman"/>
          <w:sz w:val="24"/>
          <w:szCs w:val="24"/>
        </w:rPr>
        <w:t xml:space="preserve">c. </w:t>
      </w:r>
    </w:p>
    <w:p w14:paraId="38040A61" w14:textId="79FDE782" w:rsidR="00D969A9" w:rsidRPr="00B16465" w:rsidRDefault="00837592" w:rsidP="00837592">
      <w:pPr>
        <w:pStyle w:val="Heading3"/>
      </w:pPr>
      <w:bookmarkStart w:id="26" w:name="_Toc510516709"/>
      <w:r>
        <w:t>IAM 12:</w:t>
      </w:r>
      <w:r w:rsidR="00C75387" w:rsidRPr="00B16465">
        <w:t xml:space="preserve"> </w:t>
      </w:r>
      <w:r w:rsidR="004D79E2" w:rsidRPr="00B16465">
        <w:t>Nodrošināt ilgtspējīgu patēriņa paradumus un ražošanas modeļus</w:t>
      </w:r>
      <w:bookmarkEnd w:id="26"/>
    </w:p>
    <w:p w14:paraId="76BC22FE" w14:textId="43F615E4" w:rsidR="0072039C" w:rsidRPr="00BF6E4B" w:rsidRDefault="000D45C6" w:rsidP="00DB6628">
      <w:pPr>
        <w:tabs>
          <w:tab w:val="left" w:pos="1060"/>
        </w:tabs>
        <w:jc w:val="both"/>
        <w:rPr>
          <w:rFonts w:ascii="Times New Roman" w:hAnsi="Times New Roman" w:cs="Times New Roman"/>
          <w:sz w:val="24"/>
          <w:szCs w:val="24"/>
        </w:rPr>
      </w:pPr>
      <w:r w:rsidRPr="00B455B0">
        <w:rPr>
          <w:rFonts w:ascii="Times New Roman" w:hAnsi="Times New Roman" w:cs="Times New Roman"/>
          <w:sz w:val="24"/>
          <w:szCs w:val="24"/>
        </w:rPr>
        <w:t xml:space="preserve">Virzība uz aprites ekonomiku </w:t>
      </w:r>
      <w:r w:rsidR="00C75387" w:rsidRPr="00B455B0">
        <w:rPr>
          <w:rFonts w:ascii="Times New Roman" w:hAnsi="Times New Roman" w:cs="Times New Roman"/>
          <w:sz w:val="24"/>
          <w:szCs w:val="24"/>
        </w:rPr>
        <w:t>ir Eiropas Savienības viena no prioritātēm.</w:t>
      </w:r>
      <w:r w:rsidR="00C75387" w:rsidRPr="00BF6E4B">
        <w:rPr>
          <w:rFonts w:ascii="Times New Roman" w:hAnsi="Times New Roman" w:cs="Times New Roman"/>
          <w:sz w:val="24"/>
          <w:szCs w:val="24"/>
        </w:rPr>
        <w:t xml:space="preserve"> 2015. gadā Eiropas Komisija pieņēma vērienīgu jaunu Aprites ekonomikas pakotni, kuras mērķis ir sekmēt Eiropas pāreju uz aprites ekonomiku, kas savukārt veicinās globālo konkurētspēju, ilgtspējīgu ekonomikas izaugsmi un radīs jaunas darbvietas. Latvija atbalsta </w:t>
      </w:r>
      <w:r w:rsidR="0072039C" w:rsidRPr="00BF6E4B">
        <w:rPr>
          <w:rFonts w:ascii="Times New Roman" w:hAnsi="Times New Roman" w:cs="Times New Roman"/>
          <w:sz w:val="24"/>
          <w:szCs w:val="24"/>
        </w:rPr>
        <w:t xml:space="preserve">šo virzību un plāno īstenot atbilstošus pasākumus nacionālā un vietējā līmenī. </w:t>
      </w:r>
    </w:p>
    <w:p w14:paraId="2A975918" w14:textId="77777777" w:rsidR="00C75387" w:rsidRPr="00BF6E4B" w:rsidRDefault="00C75387" w:rsidP="00DB6628">
      <w:pPr>
        <w:tabs>
          <w:tab w:val="left" w:pos="1060"/>
        </w:tabs>
        <w:jc w:val="both"/>
        <w:rPr>
          <w:rFonts w:ascii="Times New Roman" w:hAnsi="Times New Roman" w:cs="Times New Roman"/>
          <w:sz w:val="24"/>
          <w:szCs w:val="24"/>
        </w:rPr>
      </w:pPr>
      <w:r w:rsidRPr="00BF6E4B">
        <w:rPr>
          <w:rFonts w:ascii="Times New Roman" w:hAnsi="Times New Roman" w:cs="Times New Roman"/>
          <w:sz w:val="24"/>
          <w:szCs w:val="24"/>
        </w:rPr>
        <w:t xml:space="preserve">Līdzšinējie neilgtspējīgie patēriņa un ražošanas modeļi veicina dabas resursu noplicināšanu, vides degradāciju, palielina piesārņojumu un apdraud ekosistēmu sniegtos pakalpojumus visā pasaulē. 12. ilgtspējīgas attīstības mērķis un tā apakšmērķi nosaka pāreju no lineāras ekonomikas izaugsmes modeļa uz aprites ekonomikas modeli. </w:t>
      </w:r>
    </w:p>
    <w:p w14:paraId="0B41BA13" w14:textId="66007484" w:rsidR="00C75387" w:rsidRPr="00BF6E4B" w:rsidRDefault="00C75387" w:rsidP="00DB6628">
      <w:pPr>
        <w:tabs>
          <w:tab w:val="left" w:pos="1060"/>
        </w:tabs>
        <w:jc w:val="both"/>
        <w:rPr>
          <w:rFonts w:ascii="Times New Roman" w:hAnsi="Times New Roman" w:cs="Times New Roman"/>
          <w:sz w:val="24"/>
          <w:szCs w:val="24"/>
        </w:rPr>
      </w:pPr>
      <w:r w:rsidRPr="00BF6E4B">
        <w:rPr>
          <w:rFonts w:ascii="Times New Roman" w:hAnsi="Times New Roman" w:cs="Times New Roman"/>
          <w:sz w:val="24"/>
          <w:szCs w:val="24"/>
        </w:rPr>
        <w:t>Latvijas ilgtspējīgas attīstības stratēģija līdz 2030.gadam un Nacionālais attīstības plāns līdz 2020.gadam nerada konceptuālu ietvaru aprites ekonomikas modelim</w:t>
      </w:r>
      <w:r w:rsidR="000D45C6" w:rsidRPr="00BF6E4B">
        <w:rPr>
          <w:rFonts w:ascii="Times New Roman" w:hAnsi="Times New Roman" w:cs="Times New Roman"/>
          <w:sz w:val="24"/>
          <w:szCs w:val="24"/>
        </w:rPr>
        <w:t>. T</w:t>
      </w:r>
      <w:r w:rsidRPr="00BF6E4B">
        <w:rPr>
          <w:rFonts w:ascii="Times New Roman" w:hAnsi="Times New Roman" w:cs="Times New Roman"/>
          <w:sz w:val="24"/>
          <w:szCs w:val="24"/>
        </w:rPr>
        <w:t xml:space="preserve">omēr atsevišķu nozaru plānošanas dokumentos </w:t>
      </w:r>
      <w:r w:rsidR="00CB5CAA" w:rsidRPr="00BF6E4B">
        <w:rPr>
          <w:rFonts w:ascii="Times New Roman" w:hAnsi="Times New Roman" w:cs="Times New Roman"/>
          <w:sz w:val="24"/>
          <w:szCs w:val="24"/>
        </w:rPr>
        <w:t xml:space="preserve">jau ir </w:t>
      </w:r>
      <w:r w:rsidRPr="00BF6E4B">
        <w:rPr>
          <w:rFonts w:ascii="Times New Roman" w:hAnsi="Times New Roman" w:cs="Times New Roman"/>
          <w:sz w:val="24"/>
          <w:szCs w:val="24"/>
        </w:rPr>
        <w:t xml:space="preserve">noteikti mērķi, kas </w:t>
      </w:r>
      <w:r w:rsidR="000D45C6" w:rsidRPr="00BF6E4B">
        <w:rPr>
          <w:rFonts w:ascii="Times New Roman" w:hAnsi="Times New Roman" w:cs="Times New Roman"/>
          <w:sz w:val="24"/>
          <w:szCs w:val="24"/>
        </w:rPr>
        <w:t xml:space="preserve">netieši saistīti ar  virzību uz aprites ekonomiku </w:t>
      </w:r>
      <w:r w:rsidRPr="00BF6E4B">
        <w:rPr>
          <w:rFonts w:ascii="Times New Roman" w:hAnsi="Times New Roman" w:cs="Times New Roman"/>
          <w:sz w:val="24"/>
          <w:szCs w:val="24"/>
        </w:rPr>
        <w:t>, īstenojot uz ilgtspējīgu attīstību veiktas darbības,</w:t>
      </w:r>
      <w:r w:rsidR="000D45C6" w:rsidRPr="00BF6E4B">
        <w:rPr>
          <w:rFonts w:ascii="Times New Roman" w:hAnsi="Times New Roman" w:cs="Times New Roman"/>
          <w:sz w:val="24"/>
          <w:szCs w:val="24"/>
        </w:rPr>
        <w:t xml:space="preserve"> </w:t>
      </w:r>
      <w:r w:rsidRPr="00BF6E4B">
        <w:rPr>
          <w:rFonts w:ascii="Times New Roman" w:hAnsi="Times New Roman" w:cs="Times New Roman"/>
          <w:sz w:val="24"/>
          <w:szCs w:val="24"/>
        </w:rPr>
        <w:t xml:space="preserve">saglabājot vides kvalitāti un bioloģisko daudzveidību, nodrošinot dabas resursu ilgtspējīgu izmantošanu (Vides politikas pamatnostādnes 2014-2020). </w:t>
      </w:r>
    </w:p>
    <w:p w14:paraId="738C21E6" w14:textId="77777777" w:rsidR="00C75387" w:rsidRPr="00BF6E4B" w:rsidRDefault="00C75387" w:rsidP="00DB6628">
      <w:pPr>
        <w:tabs>
          <w:tab w:val="left" w:pos="1060"/>
        </w:tabs>
        <w:jc w:val="both"/>
        <w:rPr>
          <w:rFonts w:ascii="Times New Roman" w:hAnsi="Times New Roman" w:cs="Times New Roman"/>
          <w:sz w:val="24"/>
          <w:szCs w:val="24"/>
        </w:rPr>
      </w:pPr>
      <w:r w:rsidRPr="00BF6E4B">
        <w:rPr>
          <w:rFonts w:ascii="Times New Roman" w:hAnsi="Times New Roman" w:cs="Times New Roman"/>
          <w:sz w:val="24"/>
          <w:szCs w:val="24"/>
        </w:rPr>
        <w:t xml:space="preserve">Viens no veidiem, kā valsts nacionālā līmenī sekmē pakāpenisku pāreju uz ilgtspējīgu patēriņu un ražošanu, ir Zaļā publiskā iepirkuma (ZPI) piemērošana. ZPI īstenošana Latvijā ir prioritārais darbības virziens, kura koncepts ir nostiprināts nacionālajos politikas plānošanas dokumentos – Nacionālajā attīstības plānā un Zaļa iepirkuma veicināšanas plānā. Juridiski saistoši nosacījumi ZPI piemērošanai ir noteikti Publisko iepirkumu likumā. Latvijā spēkā esošais normatīvais regulējums nosaka, ka “Zaļais publiskais iepirkums ir tādu preču, pakalpojumu un būvdarbu iepirkums, kuru </w:t>
      </w:r>
      <w:r w:rsidRPr="00BF6E4B">
        <w:rPr>
          <w:rFonts w:ascii="Times New Roman" w:hAnsi="Times New Roman" w:cs="Times New Roman"/>
          <w:sz w:val="24"/>
          <w:szCs w:val="24"/>
        </w:rPr>
        <w:lastRenderedPageBreak/>
        <w:t>ietekme uz vidi to aprites ciklā ir mazāka nekā precēm, pakalpojumiem un būvdarbiem ar tādu pašu lietojuma mērķi, kas iegādāti, nepiemērojot zaļā publiskā iepirkuma principus”.</w:t>
      </w:r>
    </w:p>
    <w:p w14:paraId="61FD5AD4" w14:textId="77777777" w:rsidR="00C75387" w:rsidRPr="00BF6E4B" w:rsidRDefault="00C75387" w:rsidP="00DB6628">
      <w:pPr>
        <w:tabs>
          <w:tab w:val="left" w:pos="1060"/>
        </w:tabs>
        <w:jc w:val="both"/>
        <w:rPr>
          <w:rFonts w:ascii="Times New Roman" w:hAnsi="Times New Roman" w:cs="Times New Roman"/>
          <w:sz w:val="24"/>
          <w:szCs w:val="24"/>
        </w:rPr>
      </w:pPr>
      <w:r w:rsidRPr="00BF6E4B">
        <w:rPr>
          <w:rFonts w:ascii="Times New Roman" w:hAnsi="Times New Roman" w:cs="Times New Roman"/>
          <w:sz w:val="24"/>
          <w:szCs w:val="24"/>
        </w:rPr>
        <w:t xml:space="preserve">Katru gadu ES dalībvalstis kopumā publiskā iepirkuma mērķiem tērē vidēji piektdaļu no iekšzemes kopprodukta. Latvijā publiskais iepirkums veido līdzīgu īpatsvaru kā vidēji Eiropas Savienībā, savukārt ZPI īpatsvars publiskajos iepirkumos 2017. gadā sastādīja 12,5%. Finansiāli ietilpīgākās ZPI grupas ir ceļu būvdarbi un celtniecības darbi, kā arī pārtikas preces un ēdināšanas pakalpojumi. </w:t>
      </w:r>
    </w:p>
    <w:p w14:paraId="4F9274F8" w14:textId="77777777" w:rsidR="00C75387" w:rsidRPr="00BF6E4B" w:rsidRDefault="00C75387" w:rsidP="00DB6628">
      <w:pPr>
        <w:tabs>
          <w:tab w:val="left" w:pos="1060"/>
        </w:tabs>
        <w:jc w:val="both"/>
        <w:rPr>
          <w:rFonts w:ascii="Times New Roman" w:hAnsi="Times New Roman" w:cs="Times New Roman"/>
          <w:sz w:val="24"/>
          <w:szCs w:val="24"/>
        </w:rPr>
      </w:pPr>
      <w:r w:rsidRPr="00BF6E4B">
        <w:rPr>
          <w:rFonts w:ascii="Times New Roman" w:hAnsi="Times New Roman" w:cs="Times New Roman"/>
          <w:sz w:val="24"/>
          <w:szCs w:val="24"/>
        </w:rPr>
        <w:t xml:space="preserve">Pēdējo gadu laikā ir uzsākts un tiks turpināts darbs iepirkumu speciālistu un komersantu apmācībai un sabiedrības izglītošanai. Lai kliedētu mītus par to, ka videi draudzīgās preces maksā vairāk, ir izstrādāts publiski pieejams preču aprites cikla izmaksu kalkulators. Tas sniedz iespējas ikvienam salīdzināt dažādu preču, piemēram, spuldžu, datoru, drukas iekārtu, aprites cikla izmaksas un izvēlētos saimnieciski izdevīgāko piedāvājumu (VARAM tīmekļa vietne, mobilā aplikācija). Iepirkumu veicējiem ir pieejamas ZPI piemērošanas vadlīnijas, kā arī labās prakses piemēri. </w:t>
      </w:r>
    </w:p>
    <w:p w14:paraId="409E34E5" w14:textId="77777777" w:rsidR="009B1FBB" w:rsidRPr="00B16465" w:rsidRDefault="009B1FBB" w:rsidP="009B1FBB">
      <w:pPr>
        <w:jc w:val="both"/>
        <w:rPr>
          <w:rFonts w:ascii="Times New Roman" w:hAnsi="Times New Roman" w:cs="Times New Roman"/>
          <w:sz w:val="24"/>
          <w:szCs w:val="24"/>
        </w:rPr>
      </w:pPr>
      <w:r w:rsidRPr="00B16465">
        <w:rPr>
          <w:rFonts w:ascii="Times New Roman" w:hAnsi="Times New Roman" w:cs="Times New Roman"/>
          <w:sz w:val="24"/>
          <w:szCs w:val="24"/>
        </w:rPr>
        <w:t xml:space="preserve">Ilgtspējīga patēriņa aspektā būtiska Latvijas problēma ir atkritumu pārstrāde. 2017.gadā Latvija pārstrādāja mazāk nekā 30% sadzīves atkritumu. Latvijā ir liels bioloģiski noārdāmo atkritumu apglabāšanas īpatsvars, novērojams atkritumu dalītās savākšanas tīkla nepietiekošs pārklājums, sadzīves atkritumu apsaimniekošanas maksas sasaistes trūkums ar radītajiem daudzumiem, datu kvalitātes uzlabošanās nepieciešamība. EUROSTAT dati liecina, ka Latvijā uz vienu iedzīvotāju tiek saražots mazāk atkritumu nekā vairumā citu ES valstu. Tomēr arī atkritumu rašanās samazināšanas jautājums ir politikas dienas kārtībā. </w:t>
      </w:r>
    </w:p>
    <w:p w14:paraId="10601720" w14:textId="77777777" w:rsidR="009B1FBB" w:rsidRPr="00B16465" w:rsidRDefault="009B1FBB" w:rsidP="009B1FBB">
      <w:pPr>
        <w:jc w:val="both"/>
        <w:rPr>
          <w:rFonts w:ascii="Times New Roman" w:hAnsi="Times New Roman" w:cs="Times New Roman"/>
          <w:sz w:val="24"/>
          <w:szCs w:val="24"/>
        </w:rPr>
      </w:pPr>
      <w:r w:rsidRPr="00B16465">
        <w:rPr>
          <w:rFonts w:ascii="Times New Roman" w:hAnsi="Times New Roman" w:cs="Times New Roman"/>
          <w:sz w:val="24"/>
          <w:szCs w:val="24"/>
        </w:rPr>
        <w:t xml:space="preserve">Eiropas Savienība Latvijai ir noteikusi sadzīves atkritumu apsaimniekošanas ilgtermiņa mērķus: līdz 2030.gadam sagatavot atkārtotai lietošanai un pārstrādāt 65% sadzīves atkritumu un līdz 2035.gadam poligonos neapglabāt vairāk kā 10% no gada laikā radītajiem sadzīves atkritumiem. </w:t>
      </w:r>
    </w:p>
    <w:p w14:paraId="0105EE5A" w14:textId="1DB18841" w:rsidR="009B1FBB" w:rsidRPr="00B16465" w:rsidRDefault="009B1FBB" w:rsidP="009B1FBB">
      <w:pPr>
        <w:jc w:val="both"/>
        <w:rPr>
          <w:rFonts w:ascii="Times New Roman" w:hAnsi="Times New Roman" w:cs="Times New Roman"/>
          <w:sz w:val="24"/>
          <w:szCs w:val="24"/>
        </w:rPr>
      </w:pPr>
      <w:r w:rsidRPr="00B16465">
        <w:rPr>
          <w:rFonts w:ascii="Times New Roman" w:hAnsi="Times New Roman" w:cs="Times New Roman"/>
          <w:sz w:val="24"/>
          <w:szCs w:val="24"/>
        </w:rPr>
        <w:t>Lai palielinātu atkritumu dalīto vākšanu, veicinātu resursu izmantošanu atkārtoti un pārstrādi,  ir veiktas investīcijas atkritumu dalītās vākšanas sistēmas izveidei. 12,1% Latvijas iedzīvotāju</w:t>
      </w:r>
      <w:r w:rsidR="008E280A">
        <w:rPr>
          <w:rFonts w:ascii="Times New Roman" w:hAnsi="Times New Roman" w:cs="Times New Roman"/>
          <w:sz w:val="24"/>
          <w:szCs w:val="24"/>
        </w:rPr>
        <w:t xml:space="preserve"> </w:t>
      </w:r>
      <w:r w:rsidR="008E280A" w:rsidRPr="00F63ADD">
        <w:rPr>
          <w:rFonts w:ascii="Times New Roman" w:hAnsi="Times New Roman" w:cs="Times New Roman"/>
          <w:sz w:val="24"/>
          <w:szCs w:val="24"/>
        </w:rPr>
        <w:t>20 pašvaldībās</w:t>
      </w:r>
      <w:r w:rsidRPr="00B16465">
        <w:rPr>
          <w:rFonts w:ascii="Times New Roman" w:hAnsi="Times New Roman" w:cs="Times New Roman"/>
          <w:sz w:val="24"/>
          <w:szCs w:val="24"/>
        </w:rPr>
        <w:t xml:space="preserve"> atkritumu dalītā vākšana praktiski vēl nav pieejama</w:t>
      </w:r>
      <w:r w:rsidR="008E280A">
        <w:rPr>
          <w:rFonts w:ascii="Times New Roman" w:hAnsi="Times New Roman" w:cs="Times New Roman"/>
          <w:sz w:val="24"/>
          <w:szCs w:val="24"/>
        </w:rPr>
        <w:t>.</w:t>
      </w:r>
      <w:r w:rsidR="00AD6D61">
        <w:rPr>
          <w:rFonts w:ascii="Times New Roman" w:hAnsi="Times New Roman" w:cs="Times New Roman"/>
          <w:sz w:val="24"/>
          <w:szCs w:val="24"/>
        </w:rPr>
        <w:t xml:space="preserve"> </w:t>
      </w:r>
      <w:r w:rsidRPr="00B16465">
        <w:rPr>
          <w:rFonts w:ascii="Times New Roman" w:hAnsi="Times New Roman" w:cs="Times New Roman"/>
          <w:sz w:val="24"/>
          <w:szCs w:val="24"/>
        </w:rPr>
        <w:t xml:space="preserve">Otrs būtisks izaicinājums ir bioloģisko atkritumu </w:t>
      </w:r>
      <w:r w:rsidR="008E280A">
        <w:rPr>
          <w:rFonts w:ascii="Times New Roman" w:hAnsi="Times New Roman" w:cs="Times New Roman"/>
          <w:sz w:val="24"/>
          <w:szCs w:val="24"/>
        </w:rPr>
        <w:t>(</w:t>
      </w:r>
      <w:r w:rsidR="008E280A" w:rsidRPr="00F63ADD">
        <w:rPr>
          <w:rFonts w:ascii="Times New Roman" w:hAnsi="Times New Roman" w:cs="Times New Roman"/>
          <w:sz w:val="24"/>
          <w:szCs w:val="24"/>
        </w:rPr>
        <w:t>pārtikas atkritumi, dārzu un parku atkritumi, papīrs/kartons, koksne un tekstils</w:t>
      </w:r>
      <w:r w:rsidR="008E280A">
        <w:rPr>
          <w:rFonts w:ascii="Times New Roman" w:hAnsi="Times New Roman" w:cs="Times New Roman"/>
          <w:sz w:val="24"/>
          <w:szCs w:val="24"/>
        </w:rPr>
        <w:t xml:space="preserve">) </w:t>
      </w:r>
      <w:r w:rsidRPr="00B16465">
        <w:rPr>
          <w:rFonts w:ascii="Times New Roman" w:hAnsi="Times New Roman" w:cs="Times New Roman"/>
          <w:sz w:val="24"/>
          <w:szCs w:val="24"/>
        </w:rPr>
        <w:t xml:space="preserve">apsaimniekošana. Bioloģiskie atkritumi ir ~ 40 % no kopējās sadzīves atkritumu plūsmas. </w:t>
      </w:r>
      <w:r w:rsidR="008E280A">
        <w:rPr>
          <w:rFonts w:ascii="Times New Roman" w:hAnsi="Times New Roman" w:cs="Times New Roman"/>
          <w:sz w:val="24"/>
          <w:szCs w:val="24"/>
        </w:rPr>
        <w:t>Tie</w:t>
      </w:r>
      <w:r w:rsidRPr="00B16465">
        <w:rPr>
          <w:rFonts w:ascii="Times New Roman" w:hAnsi="Times New Roman" w:cs="Times New Roman"/>
          <w:sz w:val="24"/>
          <w:szCs w:val="24"/>
        </w:rPr>
        <w:t xml:space="preserve"> tiek kompostēti vai apglabāti, kompostēšanas laukumi ir ierīkoti visu sadzīves atkritumu poligonu teritorijās, kā arī tos ir izveidojušas vairākas pašvaldības savās teritorijās.</w:t>
      </w:r>
    </w:p>
    <w:p w14:paraId="5B959CA7" w14:textId="3CA43E26" w:rsidR="009B1FBB" w:rsidRPr="00B16465" w:rsidRDefault="008E280A" w:rsidP="009B1FBB">
      <w:pPr>
        <w:jc w:val="both"/>
        <w:rPr>
          <w:rFonts w:ascii="Times New Roman" w:hAnsi="Times New Roman" w:cs="Times New Roman"/>
          <w:sz w:val="24"/>
          <w:szCs w:val="24"/>
        </w:rPr>
      </w:pPr>
      <w:r>
        <w:rPr>
          <w:rFonts w:ascii="Times New Roman" w:hAnsi="Times New Roman" w:cs="Times New Roman"/>
          <w:sz w:val="24"/>
          <w:szCs w:val="24"/>
        </w:rPr>
        <w:t>Lai samazinātu a</w:t>
      </w:r>
      <w:r w:rsidRPr="00B16465">
        <w:rPr>
          <w:rFonts w:ascii="Times New Roman" w:hAnsi="Times New Roman" w:cs="Times New Roman"/>
          <w:sz w:val="24"/>
          <w:szCs w:val="24"/>
        </w:rPr>
        <w:t>tkritumu apjom</w:t>
      </w:r>
      <w:r>
        <w:rPr>
          <w:rFonts w:ascii="Times New Roman" w:hAnsi="Times New Roman" w:cs="Times New Roman"/>
          <w:sz w:val="24"/>
          <w:szCs w:val="24"/>
        </w:rPr>
        <w:t xml:space="preserve">u, </w:t>
      </w:r>
      <w:r w:rsidRPr="00DF29DF">
        <w:rPr>
          <w:rFonts w:ascii="Times New Roman" w:hAnsi="Times New Roman" w:cs="Times New Roman"/>
          <w:sz w:val="24"/>
          <w:szCs w:val="24"/>
        </w:rPr>
        <w:t>tiek piemērots dabas resursu nodoklis</w:t>
      </w:r>
      <w:r>
        <w:rPr>
          <w:rFonts w:ascii="Times New Roman" w:hAnsi="Times New Roman" w:cs="Times New Roman"/>
          <w:sz w:val="24"/>
          <w:szCs w:val="24"/>
        </w:rPr>
        <w:t xml:space="preserve"> </w:t>
      </w:r>
      <w:r w:rsidRPr="00DF29DF">
        <w:rPr>
          <w:rFonts w:ascii="Times New Roman" w:hAnsi="Times New Roman" w:cs="Times New Roman"/>
          <w:sz w:val="24"/>
          <w:szCs w:val="24"/>
        </w:rPr>
        <w:t xml:space="preserve"> </w:t>
      </w:r>
      <w:r w:rsidR="009B1FBB" w:rsidRPr="00B16465">
        <w:rPr>
          <w:rFonts w:ascii="Times New Roman" w:hAnsi="Times New Roman" w:cs="Times New Roman"/>
          <w:sz w:val="24"/>
          <w:szCs w:val="24"/>
        </w:rPr>
        <w:t>atkritumu apglabāšanai un atsevišķu preču realizēšanai vai izmantošanai savā saimnieciskajā darbībā</w:t>
      </w:r>
      <w:r w:rsidR="00C90597">
        <w:rPr>
          <w:rFonts w:ascii="Times New Roman" w:hAnsi="Times New Roman" w:cs="Times New Roman"/>
          <w:sz w:val="24"/>
          <w:szCs w:val="24"/>
        </w:rPr>
        <w:t>.</w:t>
      </w:r>
      <w:r w:rsidR="009B1FBB" w:rsidRPr="00B16465">
        <w:rPr>
          <w:rFonts w:ascii="Times New Roman" w:hAnsi="Times New Roman" w:cs="Times New Roman"/>
          <w:sz w:val="24"/>
          <w:szCs w:val="24"/>
        </w:rPr>
        <w:t xml:space="preserve"> Atkritumu apsaimniekošanas jomā ar dabas resursu nodokli apliek: atkritumu apglabāšanu; videi kaitīgas preces; preču un izstrādājumu iepakojumu un vienreiz lietojamos galda traukus un piederumus; transportlīdzekļus. Nodokļa likmes ir diferencētas atkarībā no konkrētās objektu grupas ietekmes uz vidi. Vienlaicīgi nodokļa likmes veidotas kā motivējošs instruments gan radītā atkritumu apjoma samazināšanai, gan arī apglabājamo atkritumu apjoma samazināšanai. Ar nodokļa starpniecību tiek īstenots princips „piesārņotājs maksā”.</w:t>
      </w:r>
    </w:p>
    <w:p w14:paraId="15A7A816" w14:textId="7D1D31D8" w:rsidR="009B1FBB" w:rsidRPr="00B16465" w:rsidRDefault="009B1FBB" w:rsidP="009B1FBB">
      <w:pPr>
        <w:jc w:val="both"/>
        <w:rPr>
          <w:rFonts w:ascii="Times New Roman" w:hAnsi="Times New Roman" w:cs="Times New Roman"/>
          <w:sz w:val="24"/>
          <w:szCs w:val="24"/>
        </w:rPr>
      </w:pPr>
      <w:r w:rsidRPr="00B16465">
        <w:rPr>
          <w:rFonts w:ascii="Times New Roman" w:hAnsi="Times New Roman" w:cs="Times New Roman"/>
          <w:sz w:val="24"/>
          <w:szCs w:val="24"/>
        </w:rPr>
        <w:t xml:space="preserve">Latvijā pašlaik tiek vērtēts, kā nodrošināt aprites ekonomikas modeļa ieviešanu, kurā produktu un materiālu vērtību uztur iespējami ilgi, bet atkritumu </w:t>
      </w:r>
      <w:r w:rsidRPr="0050707D">
        <w:rPr>
          <w:rFonts w:ascii="Times New Roman" w:hAnsi="Times New Roman" w:cs="Times New Roman"/>
          <w:sz w:val="24"/>
          <w:szCs w:val="24"/>
        </w:rPr>
        <w:t xml:space="preserve">radīšanu un primāro resursu izmantošanu samazina, veicinot industriālo simbiozi un samazinot izmaksas. Šādu </w:t>
      </w:r>
      <w:r w:rsidR="00C90597" w:rsidRPr="005808D4">
        <w:rPr>
          <w:rFonts w:ascii="Times New Roman" w:hAnsi="Times New Roman" w:cs="Times New Roman"/>
          <w:sz w:val="24"/>
          <w:szCs w:val="24"/>
        </w:rPr>
        <w:t xml:space="preserve">pieeju </w:t>
      </w:r>
      <w:r w:rsidRPr="005808D4">
        <w:rPr>
          <w:rFonts w:ascii="Times New Roman" w:hAnsi="Times New Roman" w:cs="Times New Roman"/>
          <w:sz w:val="24"/>
          <w:szCs w:val="24"/>
        </w:rPr>
        <w:t>kā vadmotīvu Latvija</w:t>
      </w:r>
      <w:r w:rsidRPr="0050707D">
        <w:rPr>
          <w:rFonts w:ascii="Times New Roman" w:hAnsi="Times New Roman" w:cs="Times New Roman"/>
          <w:sz w:val="24"/>
          <w:szCs w:val="24"/>
        </w:rPr>
        <w:t xml:space="preserve"> </w:t>
      </w:r>
      <w:r w:rsidR="0050707D">
        <w:rPr>
          <w:rFonts w:ascii="Times New Roman" w:hAnsi="Times New Roman" w:cs="Times New Roman"/>
          <w:sz w:val="24"/>
          <w:szCs w:val="24"/>
        </w:rPr>
        <w:lastRenderedPageBreak/>
        <w:t>būtu jā</w:t>
      </w:r>
      <w:r w:rsidRPr="005808D4">
        <w:rPr>
          <w:rFonts w:ascii="Times New Roman" w:hAnsi="Times New Roman" w:cs="Times New Roman"/>
          <w:sz w:val="24"/>
          <w:szCs w:val="24"/>
        </w:rPr>
        <w:t xml:space="preserve">plāno izmantot nākamā perioda (no 2021.gada) attīstības plānošanas dokumentu </w:t>
      </w:r>
      <w:r w:rsidRPr="0050707D">
        <w:rPr>
          <w:rFonts w:ascii="Times New Roman" w:hAnsi="Times New Roman" w:cs="Times New Roman"/>
          <w:sz w:val="24"/>
          <w:szCs w:val="24"/>
        </w:rPr>
        <w:t>sagatavošanā.</w:t>
      </w:r>
      <w:r w:rsidRPr="00B16465">
        <w:rPr>
          <w:rFonts w:ascii="Times New Roman" w:hAnsi="Times New Roman" w:cs="Times New Roman"/>
          <w:sz w:val="24"/>
          <w:szCs w:val="24"/>
        </w:rPr>
        <w:t xml:space="preserve"> </w:t>
      </w:r>
    </w:p>
    <w:p w14:paraId="5BE804C5" w14:textId="77777777" w:rsidR="00BF6E4B" w:rsidRPr="00B16465" w:rsidRDefault="00BF6E4B" w:rsidP="00B16465">
      <w:pPr>
        <w:tabs>
          <w:tab w:val="left" w:pos="567"/>
        </w:tabs>
        <w:jc w:val="both"/>
        <w:rPr>
          <w:rFonts w:ascii="Times New Roman" w:hAnsi="Times New Roman" w:cs="Times New Roman"/>
          <w:sz w:val="24"/>
          <w:szCs w:val="24"/>
        </w:rPr>
      </w:pPr>
      <w:r w:rsidRPr="00B16465">
        <w:rPr>
          <w:rFonts w:ascii="Times New Roman" w:hAnsi="Times New Roman" w:cs="Times New Roman"/>
          <w:sz w:val="24"/>
          <w:szCs w:val="24"/>
        </w:rPr>
        <w:t>Labās prakses piemērs: No bērza mizas līdz betulīnai</w:t>
      </w:r>
    </w:p>
    <w:p w14:paraId="6F0BDCEB" w14:textId="66200A3D" w:rsidR="00BF6E4B" w:rsidRDefault="00BF6E4B" w:rsidP="009B1FBB">
      <w:pPr>
        <w:jc w:val="both"/>
        <w:rPr>
          <w:rFonts w:ascii="Times New Roman" w:hAnsi="Times New Roman" w:cs="Times New Roman"/>
          <w:sz w:val="24"/>
          <w:szCs w:val="24"/>
        </w:rPr>
      </w:pPr>
      <w:r w:rsidRPr="00B16465">
        <w:rPr>
          <w:rFonts w:ascii="Times New Roman" w:hAnsi="Times New Roman" w:cs="Times New Roman"/>
          <w:sz w:val="24"/>
          <w:szCs w:val="24"/>
        </w:rPr>
        <w:t>Pašlaik Latvijā attīstītās finierrūpniecības nepieciešams ieviest izmaiņas, jo maztonnāžas atlikum</w:t>
      </w:r>
      <w:r w:rsidR="00C90597">
        <w:rPr>
          <w:rFonts w:ascii="Times New Roman" w:hAnsi="Times New Roman" w:cs="Times New Roman"/>
          <w:sz w:val="24"/>
          <w:szCs w:val="24"/>
        </w:rPr>
        <w:t>u</w:t>
      </w:r>
      <w:r w:rsidRPr="00B16465">
        <w:rPr>
          <w:rFonts w:ascii="Times New Roman" w:hAnsi="Times New Roman" w:cs="Times New Roman"/>
          <w:sz w:val="24"/>
          <w:szCs w:val="24"/>
        </w:rPr>
        <w:t xml:space="preserve"> - bērza mizas</w:t>
      </w:r>
      <w:r w:rsidR="00C90597">
        <w:rPr>
          <w:rFonts w:ascii="Times New Roman" w:hAnsi="Times New Roman" w:cs="Times New Roman"/>
          <w:sz w:val="24"/>
          <w:szCs w:val="24"/>
        </w:rPr>
        <w:t xml:space="preserve"> -</w:t>
      </w:r>
      <w:r w:rsidRPr="00B16465">
        <w:rPr>
          <w:rFonts w:ascii="Times New Roman" w:hAnsi="Times New Roman" w:cs="Times New Roman"/>
          <w:sz w:val="24"/>
          <w:szCs w:val="24"/>
        </w:rPr>
        <w:t xml:space="preserve"> tikai dedzina. </w:t>
      </w:r>
      <w:r w:rsidR="00C90597">
        <w:rPr>
          <w:rFonts w:ascii="Times New Roman" w:hAnsi="Times New Roman" w:cs="Times New Roman"/>
          <w:sz w:val="24"/>
          <w:szCs w:val="24"/>
        </w:rPr>
        <w:t xml:space="preserve">Lai </w:t>
      </w:r>
      <w:r w:rsidRPr="00B16465">
        <w:rPr>
          <w:rFonts w:ascii="Times New Roman" w:hAnsi="Times New Roman" w:cs="Times New Roman"/>
          <w:sz w:val="24"/>
          <w:szCs w:val="24"/>
        </w:rPr>
        <w:t xml:space="preserve"> paaugstināt</w:t>
      </w:r>
      <w:r w:rsidR="00C90597">
        <w:rPr>
          <w:rFonts w:ascii="Times New Roman" w:hAnsi="Times New Roman" w:cs="Times New Roman"/>
          <w:sz w:val="24"/>
          <w:szCs w:val="24"/>
        </w:rPr>
        <w:t>u</w:t>
      </w:r>
      <w:r w:rsidRPr="00B16465">
        <w:rPr>
          <w:rFonts w:ascii="Times New Roman" w:hAnsi="Times New Roman" w:cs="Times New Roman"/>
          <w:sz w:val="24"/>
          <w:szCs w:val="24"/>
        </w:rPr>
        <w:t xml:space="preserve"> produkcijas kopīgo pievienoto vērtību SIA “MNKC” projekta “kompetences centrs” ietvaros turpin</w:t>
      </w:r>
      <w:r w:rsidR="00C90597">
        <w:rPr>
          <w:rFonts w:ascii="Times New Roman" w:hAnsi="Times New Roman" w:cs="Times New Roman"/>
          <w:sz w:val="24"/>
          <w:szCs w:val="24"/>
        </w:rPr>
        <w:t>a</w:t>
      </w:r>
      <w:r w:rsidRPr="00B16465">
        <w:rPr>
          <w:rFonts w:ascii="Times New Roman" w:hAnsi="Times New Roman" w:cs="Times New Roman"/>
          <w:sz w:val="24"/>
          <w:szCs w:val="24"/>
        </w:rPr>
        <w:t xml:space="preserve"> pētījumu par kosmētikas ražošanas nozarei piemērota bērza tāss etanola ekstrakta jeb neattīrīta betulīnu saturoša kompleksa rūpnieciskas ražošan</w:t>
      </w:r>
      <w:r w:rsidR="00C90597">
        <w:rPr>
          <w:rFonts w:ascii="Times New Roman" w:hAnsi="Times New Roman" w:cs="Times New Roman"/>
          <w:sz w:val="24"/>
          <w:szCs w:val="24"/>
        </w:rPr>
        <w:t xml:space="preserve">u un </w:t>
      </w:r>
      <w:r w:rsidRPr="00B16465">
        <w:rPr>
          <w:rFonts w:ascii="Times New Roman" w:hAnsi="Times New Roman" w:cs="Times New Roman"/>
          <w:sz w:val="24"/>
          <w:szCs w:val="24"/>
        </w:rPr>
        <w:t xml:space="preserve">produkta tālāku komercializāciju. </w:t>
      </w:r>
      <w:r w:rsidR="00C90597">
        <w:rPr>
          <w:rFonts w:ascii="Times New Roman" w:hAnsi="Times New Roman" w:cs="Times New Roman"/>
          <w:sz w:val="24"/>
          <w:szCs w:val="24"/>
        </w:rPr>
        <w:t>Nākamais solis:</w:t>
      </w:r>
      <w:r w:rsidRPr="00B16465">
        <w:rPr>
          <w:rFonts w:ascii="Times New Roman" w:hAnsi="Times New Roman" w:cs="Times New Roman"/>
          <w:sz w:val="24"/>
          <w:szCs w:val="24"/>
        </w:rPr>
        <w:t xml:space="preserve"> mēr</w:t>
      </w:r>
      <w:r w:rsidR="00C90597">
        <w:rPr>
          <w:rFonts w:ascii="Times New Roman" w:hAnsi="Times New Roman" w:cs="Times New Roman"/>
          <w:sz w:val="24"/>
          <w:szCs w:val="24"/>
        </w:rPr>
        <w:t>og</w:t>
      </w:r>
      <w:r w:rsidRPr="00B16465">
        <w:rPr>
          <w:rFonts w:ascii="Times New Roman" w:hAnsi="Times New Roman" w:cs="Times New Roman"/>
          <w:sz w:val="24"/>
          <w:szCs w:val="24"/>
        </w:rPr>
        <w:t>ot ražošanu un paplašin</w:t>
      </w:r>
      <w:r w:rsidR="00C90597">
        <w:rPr>
          <w:rFonts w:ascii="Times New Roman" w:hAnsi="Times New Roman" w:cs="Times New Roman"/>
          <w:sz w:val="24"/>
          <w:szCs w:val="24"/>
        </w:rPr>
        <w:t>āt</w:t>
      </w:r>
      <w:r w:rsidRPr="00B16465">
        <w:rPr>
          <w:rFonts w:ascii="Times New Roman" w:hAnsi="Times New Roman" w:cs="Times New Roman"/>
          <w:sz w:val="24"/>
          <w:szCs w:val="24"/>
        </w:rPr>
        <w:t xml:space="preserve">  īpaši augstas tīrības betulīna izmantošan</w:t>
      </w:r>
      <w:r w:rsidR="00C90597">
        <w:rPr>
          <w:rFonts w:ascii="Times New Roman" w:hAnsi="Times New Roman" w:cs="Times New Roman"/>
          <w:sz w:val="24"/>
          <w:szCs w:val="24"/>
        </w:rPr>
        <w:t xml:space="preserve">u </w:t>
      </w:r>
      <w:r w:rsidRPr="00B16465">
        <w:rPr>
          <w:rFonts w:ascii="Times New Roman" w:hAnsi="Times New Roman" w:cs="Times New Roman"/>
          <w:sz w:val="24"/>
          <w:szCs w:val="24"/>
        </w:rPr>
        <w:t>farmācij</w:t>
      </w:r>
      <w:r w:rsidR="00C90597">
        <w:rPr>
          <w:rFonts w:ascii="Times New Roman" w:hAnsi="Times New Roman" w:cs="Times New Roman"/>
          <w:sz w:val="24"/>
          <w:szCs w:val="24"/>
        </w:rPr>
        <w:t>ā</w:t>
      </w:r>
      <w:r w:rsidRPr="00B16465">
        <w:rPr>
          <w:rFonts w:ascii="Times New Roman" w:hAnsi="Times New Roman" w:cs="Times New Roman"/>
          <w:sz w:val="24"/>
          <w:szCs w:val="24"/>
        </w:rPr>
        <w:t>, dažādu jaunu savienojumu ķīmiskajā sintēzē vai kā standartvielu instrumentālajām analīzēm, kuras cena tirgū ir ļoti augsta.</w:t>
      </w:r>
    </w:p>
    <w:p w14:paraId="26587B1E" w14:textId="5AD3E19C" w:rsidR="00426937" w:rsidRPr="00B16465" w:rsidRDefault="009B1FBB" w:rsidP="00B16465">
      <w:pPr>
        <w:jc w:val="both"/>
        <w:rPr>
          <w:rFonts w:ascii="Times New Roman" w:hAnsi="Times New Roman" w:cs="Times New Roman"/>
          <w:sz w:val="24"/>
          <w:szCs w:val="24"/>
        </w:rPr>
      </w:pPr>
      <w:r w:rsidRPr="00B16465">
        <w:rPr>
          <w:rFonts w:ascii="Times New Roman" w:hAnsi="Times New Roman" w:cs="Times New Roman"/>
          <w:sz w:val="24"/>
          <w:szCs w:val="24"/>
        </w:rPr>
        <w:t xml:space="preserve">Papildus nākotnes izaicinājums ir rast saskaņotību starp politikas jomām – produktu, otrreizējo izejmateriālu, ķīmisko vielu, enerģētikas nosacījumi nedrīkst būt pretrunīgi. Ir jāizvairās no nesamērīgu īstermiņa izmaksu radīšanas uzņēmējiem un patērētājiem un jāņem vērā pēdējos gados veiktās investīcijas un jānodrošina to efektivitāte. Aprites ekonomiku ir jāaplūko kopumā, neizceļot vai neskatot atrauti tikai kādu atsevišķu posmu. </w:t>
      </w:r>
    </w:p>
    <w:p w14:paraId="38B7D9B8" w14:textId="77777777" w:rsidR="00D969A9" w:rsidRPr="00BF6E4B" w:rsidRDefault="00D969A9" w:rsidP="00770E2E">
      <w:pPr>
        <w:spacing w:after="0"/>
        <w:jc w:val="both"/>
        <w:rPr>
          <w:rFonts w:ascii="Times New Roman" w:hAnsi="Times New Roman" w:cs="Times New Roman"/>
          <w:b/>
          <w:color w:val="0070C0"/>
          <w:sz w:val="24"/>
          <w:szCs w:val="24"/>
        </w:rPr>
      </w:pPr>
    </w:p>
    <w:p w14:paraId="241C005C" w14:textId="09991557" w:rsidR="00770E2E" w:rsidRPr="003A6679" w:rsidRDefault="00837592" w:rsidP="00837592">
      <w:pPr>
        <w:pStyle w:val="Heading3"/>
      </w:pPr>
      <w:bookmarkStart w:id="27" w:name="_Toc510516710"/>
      <w:r>
        <w:t>IAM 13:</w:t>
      </w:r>
      <w:r w:rsidR="00770E2E" w:rsidRPr="00B16465">
        <w:t xml:space="preserve"> </w:t>
      </w:r>
      <w:r w:rsidR="004D79E2" w:rsidRPr="00B16465">
        <w:t>Veikt steidzamus pasākumus, lai cīnītos pret klima</w:t>
      </w:r>
      <w:r w:rsidR="009800C7" w:rsidRPr="00B16465">
        <w:t>t</w:t>
      </w:r>
      <w:r w:rsidR="004D79E2" w:rsidRPr="00B16465">
        <w:t>a pārmaiņām un to ietekmi</w:t>
      </w:r>
      <w:bookmarkEnd w:id="27"/>
    </w:p>
    <w:p w14:paraId="61468D9B" w14:textId="77777777" w:rsidR="009B1FBB" w:rsidRPr="00BF6E4B" w:rsidRDefault="009B1FBB" w:rsidP="00837592">
      <w:pPr>
        <w:spacing w:after="0"/>
        <w:jc w:val="both"/>
        <w:rPr>
          <w:rFonts w:ascii="Times New Roman" w:hAnsi="Times New Roman" w:cs="Times New Roman"/>
          <w:b/>
          <w:color w:val="0070C0"/>
          <w:sz w:val="24"/>
          <w:szCs w:val="24"/>
        </w:rPr>
      </w:pPr>
      <w:r w:rsidRPr="00BF6E4B">
        <w:rPr>
          <w:rFonts w:ascii="Times New Roman" w:hAnsi="Times New Roman" w:cs="Times New Roman"/>
          <w:sz w:val="24"/>
          <w:szCs w:val="24"/>
        </w:rPr>
        <w:t xml:space="preserve">Klimata pārmaiņas ir viens no cilvēces lielākajiem izaicinājumiem, kad īsā laika posmā nepieciešams mainīt globālās norises. Mēs esam pirmā paaudze, kas realitātē izjūt klimata pārmaiņu ietekmi, bet vēl neesam pazaudējuši iespēju tās novērst. </w:t>
      </w:r>
    </w:p>
    <w:p w14:paraId="6AB366C5" w14:textId="77777777" w:rsidR="009B1FBB" w:rsidRPr="00BF6E4B" w:rsidRDefault="009B1FBB" w:rsidP="00837592">
      <w:pPr>
        <w:spacing w:after="0"/>
        <w:jc w:val="both"/>
        <w:rPr>
          <w:rFonts w:ascii="Times New Roman" w:hAnsi="Times New Roman" w:cs="Times New Roman"/>
          <w:b/>
          <w:color w:val="0070C0"/>
          <w:sz w:val="24"/>
          <w:szCs w:val="24"/>
        </w:rPr>
      </w:pPr>
    </w:p>
    <w:p w14:paraId="7F7A903E" w14:textId="77777777" w:rsidR="009B1FBB" w:rsidRPr="00BF6E4B" w:rsidRDefault="009B1FBB" w:rsidP="00837592">
      <w:pPr>
        <w:spacing w:after="0"/>
        <w:jc w:val="both"/>
        <w:rPr>
          <w:rFonts w:ascii="Times New Roman" w:hAnsi="Times New Roman" w:cs="Times New Roman"/>
          <w:b/>
          <w:color w:val="0070C0"/>
          <w:sz w:val="24"/>
          <w:szCs w:val="24"/>
        </w:rPr>
      </w:pPr>
      <w:r w:rsidRPr="00BF6E4B">
        <w:rPr>
          <w:rFonts w:ascii="Times New Roman" w:hAnsi="Times New Roman" w:cs="Times New Roman"/>
          <w:sz w:val="24"/>
          <w:szCs w:val="24"/>
        </w:rPr>
        <w:t>Klimata pārmaiņu, t.sk. SEG emisiju samazināšanas un oglekļa dioksīda piesaistes jautājumi ir Eiropas Savienības uzmanības centrā. Latvija uzņēmusies pildīt starptautiskās saistības globālo klimata pārmaiņu novēršanai, parakstot </w:t>
      </w:r>
      <w:hyperlink r:id="rId26" w:history="1">
        <w:r w:rsidRPr="00BF6E4B">
          <w:rPr>
            <w:rFonts w:ascii="Times New Roman" w:hAnsi="Times New Roman" w:cs="Times New Roman"/>
            <w:bCs/>
            <w:sz w:val="24"/>
            <w:szCs w:val="24"/>
          </w:rPr>
          <w:t>ANO Vispārējo konvenciju par klimata pārmaiņām</w:t>
        </w:r>
      </w:hyperlink>
      <w:r w:rsidRPr="00BF6E4B">
        <w:rPr>
          <w:rFonts w:ascii="Times New Roman" w:hAnsi="Times New Roman" w:cs="Times New Roman"/>
          <w:sz w:val="24"/>
          <w:szCs w:val="24"/>
        </w:rPr>
        <w:t xml:space="preserve">, tās Kioto protokolu un Parīzes nolīgumu. Arī viens no Latvijas mērķiem, kas noteikts Latvijas Ilgtspējīgas attīstības stratēģijā līdz 2030. gadam (“Latvija2030”) ir „Latvija – mūsu mājas – zaļa un sakopta, radoša un ērti sasniedzama vieta pasaules telpā, par kuras ilgtspējīgu attīstību mēs esam atbildīgi nākamo paaudžu priekšā”. </w:t>
      </w:r>
    </w:p>
    <w:p w14:paraId="1BFCA452" w14:textId="77777777" w:rsidR="009B1FBB" w:rsidRPr="00BF6E4B" w:rsidRDefault="009B1FBB" w:rsidP="00837592">
      <w:pPr>
        <w:spacing w:after="0"/>
        <w:jc w:val="both"/>
        <w:rPr>
          <w:rFonts w:ascii="Times New Roman" w:hAnsi="Times New Roman" w:cs="Times New Roman"/>
          <w:b/>
          <w:color w:val="0070C0"/>
          <w:sz w:val="24"/>
          <w:szCs w:val="24"/>
        </w:rPr>
      </w:pPr>
    </w:p>
    <w:p w14:paraId="463892C3" w14:textId="74752D39" w:rsidR="009B1FBB" w:rsidRPr="00BF6E4B" w:rsidRDefault="009B1FBB" w:rsidP="00837592">
      <w:pPr>
        <w:spacing w:after="0"/>
        <w:jc w:val="both"/>
        <w:rPr>
          <w:rFonts w:ascii="Times New Roman" w:hAnsi="Times New Roman" w:cs="Times New Roman"/>
          <w:sz w:val="24"/>
          <w:szCs w:val="24"/>
        </w:rPr>
      </w:pPr>
      <w:r w:rsidRPr="00BF6E4B">
        <w:rPr>
          <w:rFonts w:ascii="Times New Roman" w:hAnsi="Times New Roman" w:cs="Times New Roman"/>
          <w:sz w:val="24"/>
          <w:szCs w:val="24"/>
        </w:rPr>
        <w:t xml:space="preserve">Tā kā Latvija ir Eiropas Savienības dalībvalsts, tad tai saistoša ir ES vides politika, kas līdz 2050.gadam ir apņēmusies samazināt kopējās dalībvalstu SEG emisijas vismaz par 80-95%, salīdzinot ar 1990.gadu. Parīzes nolīgums nosaka mērķus noturēt globālās sasilšanas līmeni zem 2°C robežām un ierobežot temperatūras pieaugumu 1,5°C robežās. Tagadējais ES regulējums paredz līdz 2020. gadam ierobežot Latvijas emisiju palielinājumu 17% apmērā salīdzinājumā ar 2005. </w:t>
      </w:r>
      <w:r w:rsidR="009C1341" w:rsidRPr="00BF6E4B">
        <w:rPr>
          <w:rFonts w:ascii="Times New Roman" w:hAnsi="Times New Roman" w:cs="Times New Roman"/>
          <w:sz w:val="24"/>
          <w:szCs w:val="24"/>
        </w:rPr>
        <w:t>gadu</w:t>
      </w:r>
      <w:r w:rsidRPr="00BF6E4B">
        <w:rPr>
          <w:rFonts w:ascii="Times New Roman" w:hAnsi="Times New Roman" w:cs="Times New Roman"/>
          <w:sz w:val="24"/>
          <w:szCs w:val="24"/>
        </w:rPr>
        <w:t>.</w:t>
      </w:r>
    </w:p>
    <w:p w14:paraId="03632CCB" w14:textId="77777777" w:rsidR="009B1FBB" w:rsidRPr="00BF6E4B" w:rsidRDefault="009B1FBB" w:rsidP="00837592">
      <w:pPr>
        <w:spacing w:after="0"/>
        <w:jc w:val="both"/>
        <w:rPr>
          <w:rFonts w:ascii="Times New Roman" w:hAnsi="Times New Roman" w:cs="Times New Roman"/>
          <w:sz w:val="24"/>
          <w:szCs w:val="24"/>
        </w:rPr>
      </w:pPr>
    </w:p>
    <w:p w14:paraId="0EBA1515" w14:textId="77777777" w:rsidR="009B1FBB" w:rsidRPr="00BF6E4B" w:rsidRDefault="009B1FBB" w:rsidP="00837592">
      <w:pPr>
        <w:spacing w:after="0"/>
        <w:jc w:val="both"/>
        <w:rPr>
          <w:rFonts w:ascii="Times New Roman" w:hAnsi="Times New Roman" w:cs="Times New Roman"/>
          <w:b/>
          <w:color w:val="0070C0"/>
          <w:sz w:val="24"/>
          <w:szCs w:val="24"/>
        </w:rPr>
      </w:pPr>
      <w:r w:rsidRPr="00BF6E4B">
        <w:rPr>
          <w:rFonts w:ascii="Times New Roman" w:hAnsi="Times New Roman" w:cs="Times New Roman"/>
          <w:sz w:val="24"/>
          <w:szCs w:val="24"/>
        </w:rPr>
        <w:t xml:space="preserve">Šo mērķu sasniegšana nav realizējama bez ekonomikas pārkārtošanas.  Atšķirībā no vairuma citu ES valstu, kur emisiju daudzums samazinās, Latvijā deviņdesmitajos gados bija straujš emisiju samazinājums, bet kopš 2005.gada ir bijis palielinājums. Latvija ik gadu saražo aptuveni sešas tonnas emisiju uz vienu cilvēku. Latvijas ES ETS operatoru radītais SEG emisiju apjoms 2016. gadā bija 19,85 % no kopējā Latvijas SEG emisiju apjoma. Turklāt salīdzinot ar 2005. gadu </w:t>
      </w:r>
      <w:r w:rsidRPr="00BF6E4B">
        <w:rPr>
          <w:rFonts w:ascii="Times New Roman" w:hAnsi="Times New Roman" w:cs="Times New Roman"/>
          <w:sz w:val="24"/>
          <w:szCs w:val="24"/>
        </w:rPr>
        <w:lastRenderedPageBreak/>
        <w:t xml:space="preserve">Latvijas ES ETS operatori līdz 2016. gadam bija samazinājuši savas SEG emisijas par 23,03 %, tādējādi izpildot noteikto emisiju samazināšanas mērķi 2020. gadam. Ne-ETS darbību SEG emisiju dinamika šobrīd liecina par emisiju palielinājumu – periodā no 2005. gada līdz 2016. gadam kopējais palielinājums ir 4,87%. </w:t>
      </w:r>
    </w:p>
    <w:p w14:paraId="13C775FD" w14:textId="77777777" w:rsidR="009B1FBB" w:rsidRPr="00BF6E4B" w:rsidRDefault="009B1FBB" w:rsidP="00837592">
      <w:pPr>
        <w:spacing w:after="0"/>
        <w:jc w:val="both"/>
        <w:rPr>
          <w:rFonts w:ascii="Times New Roman" w:hAnsi="Times New Roman" w:cs="Times New Roman"/>
          <w:b/>
          <w:color w:val="0070C0"/>
          <w:sz w:val="24"/>
          <w:szCs w:val="24"/>
        </w:rPr>
      </w:pPr>
    </w:p>
    <w:p w14:paraId="43537AFA" w14:textId="08BFB079" w:rsidR="009B1FBB" w:rsidRPr="00BF6E4B" w:rsidRDefault="009B1FBB" w:rsidP="00837592">
      <w:pPr>
        <w:spacing w:after="0"/>
        <w:jc w:val="both"/>
        <w:rPr>
          <w:rFonts w:ascii="Times New Roman" w:hAnsi="Times New Roman" w:cs="Times New Roman"/>
          <w:b/>
          <w:color w:val="0070C0"/>
          <w:sz w:val="24"/>
          <w:szCs w:val="24"/>
        </w:rPr>
      </w:pPr>
      <w:r w:rsidRPr="00BF6E4B">
        <w:rPr>
          <w:rFonts w:ascii="Times New Roman" w:hAnsi="Times New Roman" w:cs="Times New Roman"/>
          <w:sz w:val="24"/>
          <w:szCs w:val="24"/>
        </w:rPr>
        <w:t xml:space="preserve">Kopumā nozīmīgākās jomas, kas rada lielāko emisiju slogu, ir transports (privātais, komerciālais, sabiedriskais), lauksaimniecība un arī mazās enerģētiskās iekārtas, tāpēc tieši šajās nozarēs var nākties rēķināties ar lielākajām pārmaiņām. </w:t>
      </w:r>
      <w:r w:rsidR="00A03897">
        <w:rPr>
          <w:rFonts w:ascii="Times New Roman" w:hAnsi="Times New Roman" w:cs="Times New Roman"/>
          <w:sz w:val="24"/>
          <w:szCs w:val="24"/>
        </w:rPr>
        <w:t xml:space="preserve"> Ir</w:t>
      </w:r>
      <w:r w:rsidRPr="00BF6E4B">
        <w:rPr>
          <w:rFonts w:ascii="Times New Roman" w:hAnsi="Times New Roman" w:cs="Times New Roman"/>
          <w:sz w:val="24"/>
          <w:szCs w:val="24"/>
        </w:rPr>
        <w:t xml:space="preserve"> svarīgi </w:t>
      </w:r>
      <w:r w:rsidR="00A03897">
        <w:rPr>
          <w:rFonts w:ascii="Times New Roman" w:hAnsi="Times New Roman" w:cs="Times New Roman"/>
          <w:sz w:val="24"/>
          <w:szCs w:val="24"/>
        </w:rPr>
        <w:t xml:space="preserve">šo </w:t>
      </w:r>
      <w:r w:rsidRPr="00BF6E4B">
        <w:rPr>
          <w:rFonts w:ascii="Times New Roman" w:hAnsi="Times New Roman" w:cs="Times New Roman"/>
          <w:sz w:val="24"/>
          <w:szCs w:val="24"/>
        </w:rPr>
        <w:t>cīņu pret klimata izmaiņām un emisiju ierobežošanas pasākumus neuztvert tikai kā slogu tautsaimniecībai, bet arī kā attīstības iespēju.</w:t>
      </w:r>
    </w:p>
    <w:p w14:paraId="74A19671" w14:textId="77777777" w:rsidR="009B1FBB" w:rsidRPr="00BF6E4B" w:rsidRDefault="009B1FBB" w:rsidP="00837592">
      <w:pPr>
        <w:spacing w:after="0"/>
        <w:jc w:val="both"/>
        <w:rPr>
          <w:rFonts w:ascii="Times New Roman" w:hAnsi="Times New Roman" w:cs="Times New Roman"/>
          <w:b/>
          <w:color w:val="0070C0"/>
          <w:sz w:val="24"/>
          <w:szCs w:val="24"/>
        </w:rPr>
      </w:pPr>
    </w:p>
    <w:p w14:paraId="76157425" w14:textId="3CE1CE6D" w:rsidR="009B1FBB" w:rsidRPr="00BF6E4B" w:rsidRDefault="009B1FBB" w:rsidP="00837592">
      <w:pPr>
        <w:spacing w:after="0"/>
        <w:jc w:val="both"/>
        <w:rPr>
          <w:rFonts w:ascii="Times New Roman" w:hAnsi="Times New Roman" w:cs="Times New Roman"/>
          <w:b/>
          <w:color w:val="0070C0"/>
          <w:sz w:val="24"/>
          <w:szCs w:val="24"/>
        </w:rPr>
      </w:pPr>
      <w:r w:rsidRPr="00BF6E4B">
        <w:rPr>
          <w:rFonts w:ascii="Times New Roman" w:hAnsi="Times New Roman" w:cs="Times New Roman"/>
          <w:sz w:val="24"/>
          <w:szCs w:val="24"/>
        </w:rPr>
        <w:t>Latvijā pielāgošanās klimata pārmaiņām jautājumi integrēti civilās aizsardzības, veselības, lauksaimniecības, mežsaimniecības, zemes u.c. jomās. Lai sasniegtu klimata pārmaiņu ietekmes novēršanas un mazināšanas mērķus, Latvija šobrīd izstrādā Oglekļa mazietilpīgas attīstības stratēģiju 2050.gadam, kā arī Latvijas pielāgošanās klimata pārmaiņām stratēģiju 2030. gadam, kas vērsts uz klimata pārmaiņu negatīvās ietekmes/risku mazināšanu un klimata pārmaiņu priekšrocību izmantošanu. 2017.gadā valdība apstiprināja “Alternatīvo degvielu attīstības plānu 2017.-2020. gadam”, kas paredz veikt pasākumus, lai veicinātu alternatīvo degvielu (saspiestās dabasgāzes, sašķidrinātās dabasgāzes, ūdeņraža, biodegvielas, elektroenerģijas) izmantošanu un popularizēšanu autotransporta jomā, tādejādi mazinot transporta sektora negatīvo ietekmi uz vidi. 2018. gadā tiks uzsākts darbs pie nacionālā enerģētikas un klimata plāna no 2021. gada līdz 2030. gadam izstrādes, tajā nosakot rīcības un pasākumus klimata pārmaiņu mazināšanai Latvijā un nodrošinot šo pasākumu sasaisti ar visām Enerģētikas savienības dimensijām.</w:t>
      </w:r>
    </w:p>
    <w:p w14:paraId="30159C77" w14:textId="77777777" w:rsidR="009B1FBB" w:rsidRPr="00BF6E4B" w:rsidRDefault="009B1FBB" w:rsidP="00837592">
      <w:pPr>
        <w:spacing w:after="0"/>
        <w:jc w:val="both"/>
        <w:rPr>
          <w:rFonts w:ascii="Times New Roman" w:hAnsi="Times New Roman" w:cs="Times New Roman"/>
          <w:b/>
          <w:color w:val="0070C0"/>
          <w:sz w:val="24"/>
          <w:szCs w:val="24"/>
        </w:rPr>
      </w:pPr>
    </w:p>
    <w:p w14:paraId="48203FCC"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 xml:space="preserve">Klimata pārmaiņu un pielāgošanās politikas veidošanā būtiski ir veidot zinātniski pamatotu informācijas bāzi, ko nodrošina pētījumu veikšana. Valsts pētījumu programmas 2014.-2017. gadam ietvaros tiek realizēta pētījumu programma par Latvijas ekosistēmu vērtību un tās dinamika klimata ietekmē (EVIDEnT). </w:t>
      </w:r>
    </w:p>
    <w:p w14:paraId="183C424A" w14:textId="77777777" w:rsidR="009B1FBB" w:rsidRPr="00BF6E4B" w:rsidRDefault="009B1FBB" w:rsidP="00837592">
      <w:pPr>
        <w:spacing w:after="0"/>
        <w:jc w:val="both"/>
        <w:rPr>
          <w:rFonts w:ascii="Times New Roman" w:hAnsi="Times New Roman" w:cs="Times New Roman"/>
          <w:color w:val="000000"/>
          <w:sz w:val="24"/>
          <w:szCs w:val="24"/>
        </w:rPr>
      </w:pPr>
    </w:p>
    <w:p w14:paraId="5AC7C7CE"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 xml:space="preserve">Latvijā jau ilgus gadus darbojas gan akcīzes nodoklis degvielai, gan nodokļi transportam, gan dabas resursu nodoklis. </w:t>
      </w:r>
    </w:p>
    <w:p w14:paraId="3D490925" w14:textId="77777777" w:rsidR="009B1FBB" w:rsidRPr="00BF6E4B" w:rsidRDefault="009B1FBB" w:rsidP="00837592">
      <w:pPr>
        <w:spacing w:after="0"/>
        <w:jc w:val="both"/>
        <w:rPr>
          <w:rFonts w:ascii="Times New Roman" w:hAnsi="Times New Roman" w:cs="Times New Roman"/>
          <w:color w:val="000000"/>
          <w:sz w:val="24"/>
          <w:szCs w:val="24"/>
        </w:rPr>
      </w:pPr>
    </w:p>
    <w:p w14:paraId="35F0AC14"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Transporta nozarē pēdējos gados ir uzsākti vērā ņemami projekti, lai mazinātu transporta atkarību no fosilajiem energoresursiem.  Ir uzsākta elektrotransportlīdzekļu uzlādes tīkla izbūve visā Latvijas teritorijā, tiek plānots uzstādīt 150 uzlādes stacijas un sasniegt vismaz 747 reģistrētus elektrotransportlīdzekļus līdz 2023. gadam. Vides aizsardzībai 2016.gadā ir veiktas vairākas būtiskas izmaiņas vieglo automobiļu un motociklu nodokļa piemērošanā, piesaistot vieglā transportlīdzekļa ekspluatācijas nodokļa likmi radītajām CO2 emisijām. Tāpat arī ir ieviesti arī atbalsta mehānismi, lai veicinātu videi draudzīgu transportu, piemēram, elektromobiļiem bezmaksas autostāvvietas un iespēja lietot sabiedriskā transporta joslas.</w:t>
      </w:r>
    </w:p>
    <w:p w14:paraId="6D065AB9" w14:textId="77777777" w:rsidR="009B1FBB" w:rsidRPr="00BF6E4B" w:rsidRDefault="009B1FBB" w:rsidP="00837592">
      <w:pPr>
        <w:spacing w:after="0"/>
        <w:jc w:val="both"/>
        <w:rPr>
          <w:rFonts w:ascii="Times New Roman" w:hAnsi="Times New Roman" w:cs="Times New Roman"/>
          <w:color w:val="000000"/>
          <w:sz w:val="24"/>
          <w:szCs w:val="24"/>
        </w:rPr>
      </w:pPr>
    </w:p>
    <w:p w14:paraId="27D354C8"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Vides nodokļi palīdz integrēt ārējās vides izmaksas, samazina kaitējumu videi un uzlabo dzīves kvalitāti, turklāt tie palielina valsts un pašvaldību ieņēmumus. Tomēr šie mērķi nav viegli sasniedzami, jo tos ietekmē vairāki faktori, tai skaitā mājsaimniecību uzvedība, tehnoloģiju attīstība, sociāli ekonomiskā un politiskā situācija valstī.</w:t>
      </w:r>
    </w:p>
    <w:p w14:paraId="716853F2"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lastRenderedPageBreak/>
        <w:t>Savukārt Emisijas kvotu izsolīšanas instruments (EKII) ir Latvijas Republikas valsts budžeta programma. EKII atbalsta ietvaros 2016. gadā ir uzsākta 16 projektu īstenošana ar finansējumu 31,9 milj. euro apmērā. Īstenojot apstiprinātos projektus plānotais ikgadējais CO2 emisiju samazinājums būs ap 1 tūkst. tCO2.</w:t>
      </w:r>
    </w:p>
    <w:p w14:paraId="4A695C35" w14:textId="77777777" w:rsidR="009B1FBB" w:rsidRPr="00BF6E4B" w:rsidRDefault="009B1FBB" w:rsidP="00837592">
      <w:pPr>
        <w:spacing w:after="0"/>
        <w:jc w:val="both"/>
        <w:rPr>
          <w:rFonts w:ascii="Times New Roman" w:hAnsi="Times New Roman" w:cs="Times New Roman"/>
          <w:color w:val="000000"/>
          <w:sz w:val="24"/>
          <w:szCs w:val="24"/>
        </w:rPr>
      </w:pPr>
    </w:p>
    <w:p w14:paraId="4703294E"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 xml:space="preserve">Latvijas līdzšinējais ieguldījums klimata pasākumu finansēšanā attīstības valstīs ceļā uz USD 100 miljardu mērķi ir atbilstošs ierobežotajām budžeta iespējām, taču arī nākotnē tiks izskatītas iespējas sniegt finansiālu palīdzību attīstības valstis klimata pārmaiņu jautājumu risināšanai bilateriāli vai caur iemaksām dažādos fondos. </w:t>
      </w:r>
    </w:p>
    <w:p w14:paraId="5F547D2F" w14:textId="77777777" w:rsidR="009B1FBB" w:rsidRPr="00BF6E4B" w:rsidRDefault="009B1FBB" w:rsidP="00837592">
      <w:pPr>
        <w:spacing w:after="0"/>
        <w:jc w:val="both"/>
        <w:rPr>
          <w:rFonts w:ascii="Times New Roman" w:hAnsi="Times New Roman" w:cs="Times New Roman"/>
          <w:color w:val="000000"/>
          <w:sz w:val="24"/>
          <w:szCs w:val="24"/>
        </w:rPr>
      </w:pPr>
    </w:p>
    <w:p w14:paraId="47536AD6" w14:textId="77777777" w:rsidR="009B1FBB" w:rsidRPr="00BF6E4B" w:rsidRDefault="009B1FBB" w:rsidP="00837592">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No 2011. līdz 2017.gadam Latvija attīstības valstīs, t.sk. valstīs, kurās notiek pāreja uz tirgus ekonomiku, ir ieguldījusi klimata finansējumu kopumā 480 336 euro apmērā. Latvijas ieguldījumu mērķi: 350 000 euro ir iemaksa Klimata pārmaiņu mazināšanas fondā (Green Climate Fund), kas veikta 2014. gada decembrī; 85 000 euro ir iemaksas Austrumeiropas energoefektivitātes un vides partnerības fondā. Finansējums novirzīts energoefektivitātes projektiem Ukrainā; 45 336 euro izmantoti atsevišķiem divpusējas sadarbības projektiem Azerbaidžānā, Gruzijā, Moldovā un Uzbekistānā.</w:t>
      </w:r>
    </w:p>
    <w:p w14:paraId="663669C2" w14:textId="77777777" w:rsidR="009C1341" w:rsidRPr="00BF6E4B" w:rsidRDefault="009C1341" w:rsidP="00837592">
      <w:pPr>
        <w:pStyle w:val="text-align-justify"/>
        <w:shd w:val="clear" w:color="auto" w:fill="FFFFFF"/>
        <w:spacing w:before="0" w:beforeAutospacing="0" w:after="0" w:afterAutospacing="0" w:line="276" w:lineRule="auto"/>
        <w:jc w:val="both"/>
      </w:pPr>
    </w:p>
    <w:p w14:paraId="5A260FCD" w14:textId="7DE52EC7" w:rsidR="00426937" w:rsidRPr="00B16465" w:rsidRDefault="009C1341" w:rsidP="00837592">
      <w:pPr>
        <w:spacing w:after="0"/>
        <w:jc w:val="both"/>
        <w:rPr>
          <w:rFonts w:ascii="Times New Roman" w:hAnsi="Times New Roman" w:cs="Times New Roman"/>
          <w:sz w:val="24"/>
          <w:szCs w:val="24"/>
        </w:rPr>
      </w:pPr>
      <w:r w:rsidRPr="00B16465">
        <w:rPr>
          <w:rFonts w:ascii="Times New Roman" w:hAnsi="Times New Roman" w:cs="Times New Roman"/>
          <w:sz w:val="24"/>
          <w:szCs w:val="24"/>
        </w:rPr>
        <w:t xml:space="preserve">Labās prakses piemērs: </w:t>
      </w:r>
      <w:r w:rsidR="00837592">
        <w:rPr>
          <w:rFonts w:ascii="Times New Roman" w:hAnsi="Times New Roman" w:cs="Times New Roman"/>
          <w:sz w:val="24"/>
          <w:szCs w:val="24"/>
        </w:rPr>
        <w:t>Vērojam klimatu</w:t>
      </w:r>
    </w:p>
    <w:p w14:paraId="34A374C3" w14:textId="1DFE30C6" w:rsidR="003A6679" w:rsidRPr="003A6679" w:rsidRDefault="009C1341" w:rsidP="003A6679">
      <w:pPr>
        <w:jc w:val="both"/>
        <w:rPr>
          <w:rFonts w:ascii="Times New Roman" w:hAnsi="Times New Roman" w:cs="Times New Roman"/>
          <w:sz w:val="24"/>
          <w:szCs w:val="24"/>
        </w:rPr>
      </w:pPr>
      <w:r w:rsidRPr="00B16465">
        <w:rPr>
          <w:rFonts w:ascii="Times New Roman" w:hAnsi="Times New Roman" w:cs="Times New Roman"/>
          <w:sz w:val="24"/>
          <w:szCs w:val="24"/>
        </w:rPr>
        <w:t>Veikta apjomīga un detalizēta klimatisko apstākļu vēsturisko datu analīze Latvijas teritorijā, iekļaujot datus no visām pieejamajām meteoroloģisko novērojumu stacijām par pēdējiem 50 gadiem (no 1961. līdz 2010. gadam). Kā arī sadarbībā ar Somijas Meteoroloģijas institūtu pirmo reizi ir aprēķinātas augstas detalizācijas nākotnes klimata pārmaiņu prognozes Latvijai līdz 2100. gadam atbilstoši mērenu un augstu siltumnīcefekta gāzu emisijas scenārijiem. Vairojot sabiedrības izpratni par klimata pārmaiņām tieši Latvijas teritorijā, ir izveidots interaktīvās klimata pārmaiņu rīks. Ietvertā informācija ir brīvi lejupielādējama, tādējādi tas var tikt izmantots kā līdzeklis turpmākiem klimata pārmaiņu pētījumiem (</w:t>
      </w:r>
      <w:hyperlink r:id="rId27" w:history="1">
        <w:r w:rsidRPr="00B16465">
          <w:rPr>
            <w:rFonts w:ascii="Times New Roman" w:hAnsi="Times New Roman" w:cs="Times New Roman"/>
            <w:sz w:val="24"/>
            <w:szCs w:val="24"/>
          </w:rPr>
          <w:t>http://www2.meteo.lv/klimatariks/</w:t>
        </w:r>
      </w:hyperlink>
      <w:r w:rsidR="003A6679">
        <w:rPr>
          <w:rFonts w:ascii="Times New Roman" w:hAnsi="Times New Roman" w:cs="Times New Roman"/>
          <w:sz w:val="24"/>
          <w:szCs w:val="24"/>
        </w:rPr>
        <w:t>).</w:t>
      </w:r>
    </w:p>
    <w:p w14:paraId="5A225F97" w14:textId="39B072B3" w:rsidR="00B00180" w:rsidRPr="003A6679" w:rsidRDefault="00837592" w:rsidP="00837592">
      <w:pPr>
        <w:pStyle w:val="Heading3"/>
      </w:pPr>
      <w:bookmarkStart w:id="28" w:name="_Toc510516711"/>
      <w:r>
        <w:t>IAM 14</w:t>
      </w:r>
      <w:r w:rsidR="004D79E2" w:rsidRPr="003A6679">
        <w:t>:</w:t>
      </w:r>
      <w:r w:rsidR="004D79E2" w:rsidRPr="003A6679">
        <w:rPr>
          <w:rStyle w:val="Hyperlink"/>
          <w:color w:val="4F81BD" w:themeColor="accent1"/>
          <w:u w:val="none"/>
        </w:rPr>
        <w:t xml:space="preserve"> </w:t>
      </w:r>
      <w:r w:rsidR="00AB3DDB" w:rsidRPr="003A6679">
        <w:rPr>
          <w:rStyle w:val="Hyperlink"/>
          <w:color w:val="4F81BD" w:themeColor="accent1"/>
          <w:u w:val="none"/>
        </w:rPr>
        <w:t>S</w:t>
      </w:r>
      <w:r w:rsidR="004D79E2" w:rsidRPr="003A6679">
        <w:rPr>
          <w:rStyle w:val="Hyperlink"/>
          <w:color w:val="4F81BD" w:themeColor="accent1"/>
          <w:u w:val="none"/>
        </w:rPr>
        <w:t>aglabāt un ilgtspējīgi izmantot okeānus, jūras un to resursus, lai nodrošinātu ilgtspējīgu attīstību</w:t>
      </w:r>
      <w:bookmarkEnd w:id="28"/>
    </w:p>
    <w:p w14:paraId="73B9F94F" w14:textId="77777777" w:rsidR="00B00180" w:rsidRPr="00BF6E4B" w:rsidRDefault="00B00180" w:rsidP="003A6679">
      <w:pPr>
        <w:pStyle w:val="Default"/>
        <w:spacing w:line="276" w:lineRule="auto"/>
        <w:jc w:val="both"/>
      </w:pPr>
      <w:r w:rsidRPr="00BF6E4B">
        <w:t xml:space="preserve">Baltijas jūra ir lielākais iesāļā ūdens baseins pasaulē un tā ir gandrīz pilnībā noslēgta. Jūras piekraste ir aptuveni 8000 km gara, tās krasta līnija robežojas ar vairākām valstīm – Vāciju, Zviedriju, Somiju, Poliju, Lietuvu, Krieviju, Igauniju, Dāniju un Latviju. Baltijas jūras piekrastes garums Latvijā ir 496 km, no šī garuma 308 km ir Rīgas jūras līča daļa. Baltijas jūras piekraste ir zona, kas ir aizsargājama, un to nosaka nacionālais regulējums, kā arī Eiropas Savienības Biotopu direktīva. </w:t>
      </w:r>
    </w:p>
    <w:p w14:paraId="409E3EF0" w14:textId="77777777" w:rsidR="00B00180" w:rsidRPr="00BF6E4B" w:rsidRDefault="00B00180" w:rsidP="003A6679">
      <w:pPr>
        <w:pStyle w:val="Default"/>
        <w:spacing w:line="276" w:lineRule="auto"/>
        <w:jc w:val="both"/>
      </w:pPr>
    </w:p>
    <w:p w14:paraId="11E1651E" w14:textId="77777777" w:rsidR="00B00180" w:rsidRPr="00BF6E4B" w:rsidRDefault="00B00180" w:rsidP="003A6679">
      <w:pPr>
        <w:pStyle w:val="Default"/>
        <w:spacing w:line="276" w:lineRule="auto"/>
        <w:jc w:val="both"/>
      </w:pPr>
      <w:r w:rsidRPr="00BF6E4B">
        <w:t xml:space="preserve">Baltijas jūra ir viena no piesārņotākajām jūrām pasaulē. Jaunākais 2017.gada reģionālais Baltijas jūras vides stāvokļa novērtējums secina, ka, joprojām ir galvenā problēma - vairāk nekā 95% Baltijas jūras ir pakļauta slāpekļa un fosfora  piesārņojuma ietekmei (eitrofikācija), arī piesārņojums ar bīstamām vielām joprojām rada bažas. </w:t>
      </w:r>
    </w:p>
    <w:p w14:paraId="0EF0E0E8" w14:textId="77777777" w:rsidR="00B00180" w:rsidRPr="00BF6E4B" w:rsidRDefault="00B00180" w:rsidP="003A6679">
      <w:pPr>
        <w:pStyle w:val="Default"/>
        <w:spacing w:line="276" w:lineRule="auto"/>
        <w:jc w:val="both"/>
      </w:pPr>
    </w:p>
    <w:p w14:paraId="49F0CFD0" w14:textId="77777777" w:rsidR="00B00180" w:rsidRPr="00BF6E4B" w:rsidRDefault="00B00180" w:rsidP="003A6679">
      <w:pPr>
        <w:pStyle w:val="Default"/>
        <w:spacing w:line="276" w:lineRule="auto"/>
        <w:jc w:val="both"/>
      </w:pPr>
      <w:r w:rsidRPr="00BF6E4B">
        <w:t xml:space="preserve">Klimata pārmaiņas rada vēl divas problēmas. Pirmkārt, tiek prognozēts, ka īsāku un mitrāku ziemu dēļ būs plānāka sniega un ledus sega un tādējādi palielināsies notece no upju sateces baseiniem. </w:t>
      </w:r>
      <w:r w:rsidRPr="00BF6E4B">
        <w:lastRenderedPageBreak/>
        <w:t xml:space="preserve">Līdz ar to arvien palielināsies jūrā nonākušo barības vielu slodze, vēl vairāk veicinot eitrofikāciju. Otrkārt, augstāka jūras ūdens temperatūra nodrošinās labākus apstākļus aļģu ziedēšanai, kā arī paildzinās to augšanas periodu. Tomēr jāuzsver, ka Latvijas gadījumā kopējo slodzi uz Rīgas līci un Baltijas jūru ietekmē arī pārrobežu pārnese no citām valstīm, kas arī atrodas attiecīgo upju sateces baseinā. Piesārņojums ar bīstamām vielām kopumā uzrāda uzlabošanās tendences. </w:t>
      </w:r>
    </w:p>
    <w:p w14:paraId="36614CDC" w14:textId="77777777" w:rsidR="00B00180" w:rsidRPr="00BF6E4B" w:rsidRDefault="00B00180" w:rsidP="003A6679">
      <w:pPr>
        <w:pStyle w:val="Default"/>
        <w:spacing w:line="276" w:lineRule="auto"/>
        <w:jc w:val="both"/>
      </w:pPr>
    </w:p>
    <w:p w14:paraId="4DCE55C9" w14:textId="77777777" w:rsidR="00B00180" w:rsidRPr="00BF6E4B" w:rsidRDefault="00B00180" w:rsidP="003A6679">
      <w:pPr>
        <w:pStyle w:val="Default"/>
        <w:spacing w:line="276" w:lineRule="auto"/>
        <w:jc w:val="both"/>
      </w:pPr>
      <w:r w:rsidRPr="00BF6E4B">
        <w:t xml:space="preserve">Starptautiskā līmenī attiecībā uz Baltijas jūru Latvija ir 1982.gada 10.decembra ANO Jūras tiesību konvencijas (UNCLOS) dalībvalsts, kā arī 1992.gada ANO Vispārējās konvencijas „Par bioloģisko daudzveidību” Puse. Latvija ir 1992.gada konvencijas “Par Baltijas jūras reģiona jūras vides aizsardzību” (Helsinku konvencija) dalībvalsts. Helsinku konvencija ir fundamentāls starptautiskas tiesiskas sadarbības pamats starp Baltijas jūras piekrastes valstīm jūras piesārņojuma novēršanā. </w:t>
      </w:r>
    </w:p>
    <w:p w14:paraId="7FBDCCE4" w14:textId="77777777" w:rsidR="00B00180" w:rsidRPr="00BF6E4B" w:rsidRDefault="00B00180" w:rsidP="003A6679">
      <w:pPr>
        <w:pStyle w:val="Default"/>
        <w:spacing w:line="276" w:lineRule="auto"/>
        <w:jc w:val="both"/>
      </w:pPr>
      <w:r w:rsidRPr="00BF6E4B">
        <w:t xml:space="preserve">Nacionālā līmenī 2016.gadā tika pieņemta "Pasākumu programma laba jūras vides stāvokļa panākšanai 2016.-2020. gadā". Programmas mērķis ir noteikt nepieciešamos pasākumus laba jūras vides stāvokļa panākšanai un saglabāšanai Latvijas jurisdikcijā esošajos jūras ūdeņos. Paredzēts, ka programmā ietverto pasākumu īstenošanas rezultātā panāktais jūras vides stāvokļa uzlabojums pozitīvi ietekmēs piekrastes ekonomisko izaugsmi un palielināsies piekrastes rekreatīvā vērtība, kas būs ieguvums iedzīvotāju atpūtai, veselībai un labklājībai kopumā. </w:t>
      </w:r>
    </w:p>
    <w:p w14:paraId="2F6A54F8" w14:textId="77777777" w:rsidR="00B00180" w:rsidRPr="00BF6E4B" w:rsidRDefault="00B00180" w:rsidP="003A6679">
      <w:pPr>
        <w:pStyle w:val="Default"/>
        <w:spacing w:line="276" w:lineRule="auto"/>
        <w:jc w:val="both"/>
      </w:pPr>
    </w:p>
    <w:p w14:paraId="1D4A779A" w14:textId="77777777" w:rsidR="00B00180" w:rsidRPr="00BF6E4B" w:rsidRDefault="00B00180" w:rsidP="003A6679">
      <w:pPr>
        <w:pStyle w:val="Default"/>
        <w:spacing w:line="276" w:lineRule="auto"/>
        <w:jc w:val="both"/>
      </w:pPr>
      <w:r w:rsidRPr="00BF6E4B">
        <w:t>2015. gadā tika apstiprināti Latvijas lielāko upju - Daugavas, Gaujas, Lielupes un Ventas upju baseinu apgabalu apsaimniekošanas plāni un plūdu riska pārvaldības plāni 2016.-2021. gadam. Jūras vides stāvokļa uzlabošanai un piesārņojuma slodzes samazināšanai no sauszemes avotiem šobrīd nozīmīgākais ir pasākumu kopums, ko paredz upju baseinu apsaimniekošanas plāni 2016.-2021.gadam. Visu plānoto pasākumu īstenošana varētu dot ievērojamu pozitīvu efektu, it īpaši, lai samazinātu eitrofikācijas apmērus.</w:t>
      </w:r>
    </w:p>
    <w:p w14:paraId="4CDB09B0" w14:textId="77777777" w:rsidR="00B00180" w:rsidRPr="00BF6E4B" w:rsidRDefault="00B00180" w:rsidP="003A6679">
      <w:pPr>
        <w:pStyle w:val="Default"/>
        <w:spacing w:line="276" w:lineRule="auto"/>
        <w:jc w:val="both"/>
      </w:pPr>
    </w:p>
    <w:p w14:paraId="0A0F8E5D" w14:textId="77777777" w:rsidR="00B00180" w:rsidRPr="00BF6E4B" w:rsidRDefault="00B00180" w:rsidP="003A6679">
      <w:pPr>
        <w:pStyle w:val="Default"/>
        <w:spacing w:line="276" w:lineRule="auto"/>
        <w:jc w:val="both"/>
      </w:pPr>
      <w:r w:rsidRPr="00BF6E4B">
        <w:t xml:space="preserve">Latvija ir izstrādājusi Nacionālo gatavības plānu naftas, bīstamo vai kaitīgo vielu piesārņojuma gadījumiem jūrā.  Plānā noteiktās procedūras atbilst Helsinku konvencijā un tās rekomendācijās noteiktajiem starptautiskās sadarbības noteikumiem un procedūrām. </w:t>
      </w:r>
    </w:p>
    <w:p w14:paraId="11D54F11" w14:textId="77777777" w:rsidR="00B00180" w:rsidRPr="00BF6E4B" w:rsidRDefault="00B00180" w:rsidP="003A6679">
      <w:pPr>
        <w:pStyle w:val="Default"/>
        <w:spacing w:line="276" w:lineRule="auto"/>
        <w:jc w:val="both"/>
      </w:pPr>
    </w:p>
    <w:p w14:paraId="3F470B61" w14:textId="77777777" w:rsidR="00B00180" w:rsidRPr="00BF6E4B" w:rsidRDefault="00B00180" w:rsidP="003A6679">
      <w:pPr>
        <w:pStyle w:val="Default"/>
        <w:spacing w:line="276" w:lineRule="auto"/>
        <w:jc w:val="both"/>
      </w:pPr>
      <w:r w:rsidRPr="00BF6E4B">
        <w:t>Ap 70% atkritumu Baltijas jūrā ir plastmasas izstrādājumi ar tendenci palielināties, kas arī ir lielākais apdraudējums videi un jūras dzīvniekiem. 80% atkritumu avotu atrodas sauszemē, bet 20% jūrā. Līdzīga situācija ir arī Latvijā. Latvijai ir vislielākais apsekoto (monitorēto) pludmaļu skaits (42) visā Baltijas jūras reģionā. Monitorings tiek īstenots katru gadu, izmantojot Apvienoto Nāciju Organizācijas Vides programmu (UNEP).</w:t>
      </w:r>
    </w:p>
    <w:p w14:paraId="238C57AA" w14:textId="77777777" w:rsidR="00B00180" w:rsidRPr="00BF6E4B" w:rsidRDefault="00B00180" w:rsidP="003A6679">
      <w:pPr>
        <w:pStyle w:val="Default"/>
        <w:spacing w:line="276" w:lineRule="auto"/>
        <w:jc w:val="both"/>
      </w:pPr>
    </w:p>
    <w:p w14:paraId="5A0BDCEA" w14:textId="77777777" w:rsidR="00B00180" w:rsidRPr="00BF6E4B" w:rsidRDefault="00B00180" w:rsidP="003A6679">
      <w:pPr>
        <w:pStyle w:val="Default"/>
        <w:spacing w:line="276" w:lineRule="auto"/>
        <w:jc w:val="both"/>
      </w:pPr>
      <w:r w:rsidRPr="00BF6E4B">
        <w:t>2018.gadā tiek turpināts darbs pie Jūras telpiskā plānojuma izstrādes, ievērojot vienotus principus Baltijas jūras reģionā un attiecīgajai jūras ekosistēmas daļai raksturīgās iezīmes. Īstenojot jūras telpisko plānojumu, tiks mazinātas potenciāli negatīvās ietekmes uz jūras vidi, kas nākotnē varētu rasties jaunu tautsaimniecības aktivitāšu dēļ.</w:t>
      </w:r>
    </w:p>
    <w:p w14:paraId="1426D3C7" w14:textId="77777777" w:rsidR="00B00180" w:rsidRPr="00BF6E4B" w:rsidRDefault="00B00180" w:rsidP="003A6679">
      <w:pPr>
        <w:pStyle w:val="Default"/>
        <w:spacing w:line="276" w:lineRule="auto"/>
        <w:jc w:val="both"/>
      </w:pPr>
    </w:p>
    <w:p w14:paraId="309739CF" w14:textId="77777777" w:rsidR="00AB3DDB" w:rsidRPr="00BF6E4B" w:rsidRDefault="00B00180" w:rsidP="003A6679">
      <w:pPr>
        <w:pStyle w:val="Default"/>
        <w:spacing w:line="276" w:lineRule="auto"/>
        <w:jc w:val="both"/>
      </w:pPr>
      <w:r w:rsidRPr="00BF6E4B">
        <w:t xml:space="preserve">Attiecībā uz ilgtspējīgu zvejas resursu izmantošanu, jāatzīmē, ka piekrastes zveja ir būtisks iedzīvotāju nodarbošanās veids Baltijas jūras un Rīgas jūras līča piekrastes novados. Latvija ievēro Eiropas Savienībā noteiktas ikgadējās zvejas kvotas Baltijas jūrā. Iedalīto nozvejas kvotu Baltijas jūrā dēļ nākamajā gadā Latvijā cietīs apmēram viena trešdaļa no kopējā nozares uzņēmumu skaita, </w:t>
      </w:r>
      <w:r w:rsidRPr="00BF6E4B">
        <w:lastRenderedPageBreak/>
        <w:t xml:space="preserve">kas radīs jaunus izaicinājumus nākotnē, lai veiksmīgi līdzsvarotu valsts ekonomiskos un ekoloģiskos mērķus. </w:t>
      </w:r>
    </w:p>
    <w:p w14:paraId="6ADDCB53" w14:textId="77777777" w:rsidR="003A6679" w:rsidRDefault="003A6679" w:rsidP="003A6679">
      <w:pPr>
        <w:pStyle w:val="Default"/>
        <w:spacing w:line="276" w:lineRule="auto"/>
        <w:jc w:val="both"/>
      </w:pPr>
    </w:p>
    <w:p w14:paraId="1E9ED167" w14:textId="500D581A" w:rsidR="00426937" w:rsidRDefault="00837592" w:rsidP="003A6679">
      <w:pPr>
        <w:pStyle w:val="Default"/>
        <w:spacing w:line="276" w:lineRule="auto"/>
        <w:jc w:val="both"/>
      </w:pPr>
      <w:r>
        <w:t>Labās</w:t>
      </w:r>
      <w:r w:rsidR="003A6679">
        <w:t xml:space="preserve"> prakse</w:t>
      </w:r>
      <w:r>
        <w:t>s piemērs</w:t>
      </w:r>
      <w:r w:rsidR="00426937">
        <w:t>:</w:t>
      </w:r>
    </w:p>
    <w:p w14:paraId="133580BD" w14:textId="6F127073" w:rsidR="00AB3DDB" w:rsidRDefault="00AB3DDB" w:rsidP="003A6679">
      <w:pPr>
        <w:pStyle w:val="Default"/>
        <w:spacing w:line="276" w:lineRule="auto"/>
        <w:jc w:val="both"/>
      </w:pPr>
      <w:r w:rsidRPr="00BF6E4B">
        <w:t xml:space="preserve">Attiecībā uz farmaceitisko vielu piesārņojuma ūdens, tostarp, jūras, vidē problēmas risināšanu ir izveidota </w:t>
      </w:r>
      <w:r w:rsidRPr="00BF6E4B">
        <w:rPr>
          <w:i/>
        </w:rPr>
        <w:t>Baltic Sea PHARMA</w:t>
      </w:r>
      <w:r w:rsidRPr="00BF6E4B">
        <w:t xml:space="preserve"> </w:t>
      </w:r>
      <w:r w:rsidR="00F71E94" w:rsidRPr="00BF6E4B">
        <w:t xml:space="preserve">reģionālā </w:t>
      </w:r>
      <w:r w:rsidRPr="00BF6E4B">
        <w:t xml:space="preserve">sadarbības platforma, kuras aktivitātēs Latvija piedalās, lai </w:t>
      </w:r>
      <w:r w:rsidR="00275907" w:rsidRPr="00BF6E4B">
        <w:t xml:space="preserve">samazinātu </w:t>
      </w:r>
      <w:r w:rsidRPr="00BF6E4B">
        <w:t xml:space="preserve">zāļu </w:t>
      </w:r>
      <w:r w:rsidR="00275907" w:rsidRPr="00BF6E4B">
        <w:t xml:space="preserve">aktīvo vielu novadīšanai </w:t>
      </w:r>
      <w:r w:rsidRPr="00BF6E4B">
        <w:t xml:space="preserve">vidē. </w:t>
      </w:r>
    </w:p>
    <w:p w14:paraId="457F883E" w14:textId="77777777" w:rsidR="003A6679" w:rsidRDefault="003A6679" w:rsidP="003A6679">
      <w:pPr>
        <w:pStyle w:val="Default"/>
        <w:spacing w:line="276" w:lineRule="auto"/>
        <w:jc w:val="both"/>
      </w:pPr>
    </w:p>
    <w:p w14:paraId="7C5FD505" w14:textId="77777777" w:rsidR="00A03897" w:rsidRPr="00BF6E4B" w:rsidRDefault="00A03897" w:rsidP="00B16465">
      <w:pPr>
        <w:pStyle w:val="Default"/>
        <w:jc w:val="both"/>
      </w:pPr>
    </w:p>
    <w:p w14:paraId="672023A9" w14:textId="0CC30B9C" w:rsidR="00A75C9C" w:rsidRPr="00B16465" w:rsidRDefault="00837592" w:rsidP="00837592">
      <w:pPr>
        <w:pStyle w:val="Heading3"/>
      </w:pPr>
      <w:bookmarkStart w:id="29" w:name="_Toc510516712"/>
      <w:r>
        <w:t>IAM 15:</w:t>
      </w:r>
      <w:r w:rsidR="002E5749" w:rsidRPr="00B16465">
        <w:t xml:space="preserve"> Aizsargāt, atjaunot un veicināt sauszemes ekosistēmu ilgtspējīgu izmantošanu, ilgtspējīgi apsaimniekot mežus, apkarot pārtuksnešošanos un novērst zemes degradāciju, veicināt tās atjaunošanu un apstādināt bioloģiskās daudzveidības izzušanu.</w:t>
      </w:r>
      <w:bookmarkEnd w:id="29"/>
    </w:p>
    <w:p w14:paraId="57050593" w14:textId="77777777" w:rsidR="002E5749" w:rsidRPr="00B16465" w:rsidRDefault="002E5749" w:rsidP="00837592">
      <w:pPr>
        <w:pStyle w:val="Default"/>
        <w:spacing w:line="276" w:lineRule="auto"/>
        <w:jc w:val="both"/>
        <w:rPr>
          <w:color w:val="auto"/>
        </w:rPr>
      </w:pPr>
      <w:r w:rsidRPr="00B16465">
        <w:rPr>
          <w:color w:val="auto"/>
        </w:rPr>
        <w:t xml:space="preserve">Latviju var uzskatīt par dabas kapitāla lielvalsti. Latvijas apdzīvojuma blīvums ir salīdzinoši mazs, tāpēc Latvija ir viena no zaļākajām un vismazāk urbanizētajām Eiropas Savienības teritorijām. Latvijas lielākās dabas bagātības ir gan meži, augsne, zemes dzīles un ūdens, gan flora un fauna. </w:t>
      </w:r>
    </w:p>
    <w:p w14:paraId="76B3C9EA" w14:textId="489A7B81" w:rsidR="002E5749" w:rsidRPr="00B16465" w:rsidRDefault="003A6679" w:rsidP="00837592">
      <w:pPr>
        <w:pStyle w:val="Default"/>
        <w:tabs>
          <w:tab w:val="left" w:pos="1861"/>
        </w:tabs>
        <w:spacing w:line="276" w:lineRule="auto"/>
        <w:jc w:val="both"/>
        <w:rPr>
          <w:color w:val="auto"/>
        </w:rPr>
      </w:pPr>
      <w:r>
        <w:rPr>
          <w:color w:val="auto"/>
        </w:rPr>
        <w:tab/>
      </w:r>
    </w:p>
    <w:p w14:paraId="00CF050E" w14:textId="07BD12D2" w:rsidR="000A6AAC" w:rsidRDefault="000A6AAC" w:rsidP="000A6AAC">
      <w:pPr>
        <w:pStyle w:val="Default"/>
        <w:jc w:val="both"/>
        <w:rPr>
          <w:color w:val="auto"/>
        </w:rPr>
      </w:pPr>
      <w:r>
        <w:rPr>
          <w:color w:val="auto"/>
        </w:rPr>
        <w:t xml:space="preserve">Latvijas meži klāj 52% valsts teritorijas, taču jāņem vērā, ka mežu teitorijās tike ieskaitīti gan izcirtumi, gan purvi un mežu infrastruktūra. Mežu teritorijas nepārtraukti turpina palielināties. Meža izplešanās notiek gan dabiskā ceļā, gan apmežojot neauglīgās un lauksaimniecībā neizmantojamās zemes. Svarīgi, ka mežā uzkrātās koksnes apjoms aug trīs reizes straujāk nekā mežu platības. Tas ir uzskatāms apliecinājums tam, ka Latvijas mežainums nepalielinās uz krūmu rēķina, bet valstī tiek veikta mērķtiecīga mežsaimnieciskā darbība. Ilgākā laika periodā mežiem klāto platību pārmaiņas Latvijā bijušas atšķirīgas – laika posmā no 1985. līdz 2012. gadam tās samazinājās par 3,9%, tomēr laikā no 2009.gada līdz 2017.gadam mežainums ir palielinājies par 1,1 % no valsts teritorijas. Pēdējā desmitgadē vidēji ik gadu Latvijas mežos tiek iegūti ap 12 miljoniem m3 koksnes. Tas ir mazāk nekā dabiskais pieaugums, tāpēc Latvijas mežsaimniecību var raksturot kā koksnes ieguvē ilgtspējīgu. Taču ilgtspējīgus mežus raksturo ne tikai koksnes krāja, bet arī citi rādītāji, piemēram Meža putnu indekss, kura izmaiņas ir pozitīvi vērtējamas, vai meža biotopu stāvoklis, kas laikā no 2007.gada līdz 2012.gadam ir pasliktinājies un prasa efektīvu rīcību mežsaimniecības prakses biotopos pilnveidošanai, kas izriet no novērtējuma  par situāciju Latvijā atbilstoši ES </w:t>
      </w:r>
      <w:r>
        <w:rPr>
          <w:rStyle w:val="Strong"/>
          <w:b w:val="0"/>
          <w:bCs w:val="0"/>
          <w:color w:val="auto"/>
        </w:rPr>
        <w:t>Biotopu direktīvai</w:t>
      </w:r>
      <w:r>
        <w:rPr>
          <w:color w:val="auto"/>
        </w:rPr>
        <w:t xml:space="preserve">. </w:t>
      </w:r>
    </w:p>
    <w:p w14:paraId="04AFFB28" w14:textId="77777777" w:rsidR="002E5749" w:rsidRPr="00B16465" w:rsidRDefault="002E5749" w:rsidP="00837592">
      <w:pPr>
        <w:pStyle w:val="Default"/>
        <w:spacing w:line="276" w:lineRule="auto"/>
        <w:jc w:val="both"/>
        <w:rPr>
          <w:color w:val="auto"/>
        </w:rPr>
      </w:pPr>
    </w:p>
    <w:p w14:paraId="6E42E6A0" w14:textId="77777777" w:rsidR="002E5749" w:rsidRDefault="002E5749" w:rsidP="00837592">
      <w:pPr>
        <w:pStyle w:val="Default"/>
        <w:spacing w:line="276" w:lineRule="auto"/>
        <w:jc w:val="both"/>
        <w:rPr>
          <w:color w:val="auto"/>
        </w:rPr>
      </w:pPr>
      <w:r w:rsidRPr="00B16465">
        <w:rPr>
          <w:color w:val="auto"/>
        </w:rPr>
        <w:t>Šobrīd meža nozare ir viens no galvenajiem valsts ekonomikas stūrakmeņiem. Mežsaimniecības, kokapstrādes un mēbeļu ražošanas daļa iekšzemes kopproduktā 2016. gadā veidoja 5,2%, savukārt eksporta apjoms sasniedza divus miljardus eiro – 20% no valsts kopējā eksporta.</w:t>
      </w:r>
    </w:p>
    <w:p w14:paraId="063796F0" w14:textId="77777777" w:rsidR="00CC5D76" w:rsidRDefault="00CC5D76" w:rsidP="00837592">
      <w:pPr>
        <w:pStyle w:val="Default"/>
        <w:spacing w:line="276" w:lineRule="auto"/>
        <w:jc w:val="both"/>
        <w:rPr>
          <w:color w:val="auto"/>
        </w:rPr>
      </w:pPr>
    </w:p>
    <w:p w14:paraId="1DA62BBD" w14:textId="77777777" w:rsidR="00CC5D76" w:rsidRDefault="00CC5D76" w:rsidP="00837592">
      <w:pPr>
        <w:pStyle w:val="Default"/>
        <w:spacing w:line="276" w:lineRule="auto"/>
        <w:jc w:val="both"/>
      </w:pPr>
      <w:r w:rsidRPr="00B866B3">
        <w:t>Labās prakses piemēr</w:t>
      </w:r>
      <w:r>
        <w:t>s:</w:t>
      </w:r>
    </w:p>
    <w:p w14:paraId="0AE8AE21" w14:textId="77777777" w:rsidR="00CC5D76" w:rsidRPr="00B866B3" w:rsidRDefault="00CC5D76" w:rsidP="00837592">
      <w:pPr>
        <w:pStyle w:val="Default"/>
        <w:spacing w:line="276" w:lineRule="auto"/>
        <w:jc w:val="both"/>
      </w:pPr>
      <w:r w:rsidRPr="00B866B3">
        <w:t xml:space="preserve">AS </w:t>
      </w:r>
      <w:r>
        <w:t>“</w:t>
      </w:r>
      <w:r w:rsidRPr="00B866B3">
        <w:t>Latvijas valsts meži</w:t>
      </w:r>
      <w:r>
        <w:t>”</w:t>
      </w:r>
      <w:r w:rsidRPr="00B866B3">
        <w:t xml:space="preserve"> izstrādātā ģeotelpiskā </w:t>
      </w:r>
      <w:r>
        <w:t>plānošanas informācijas sistēma</w:t>
      </w:r>
      <w:r w:rsidRPr="00B866B3">
        <w:t>, kas ļauj veidot labāku meža struktūru un nodrošināt meža ilgtspējīgāku attīstību. Šo produktu kā inovatīvu un praktiski ļoti noderīgu ir atzinuši, piemēram, sadarbības partneri Japānā;</w:t>
      </w:r>
    </w:p>
    <w:p w14:paraId="179671B4" w14:textId="77777777" w:rsidR="002E5749" w:rsidRPr="00B16465" w:rsidRDefault="002E5749" w:rsidP="00837592">
      <w:pPr>
        <w:pStyle w:val="Default"/>
        <w:spacing w:line="276" w:lineRule="auto"/>
        <w:jc w:val="both"/>
        <w:rPr>
          <w:color w:val="auto"/>
        </w:rPr>
      </w:pPr>
    </w:p>
    <w:p w14:paraId="0194B753" w14:textId="77777777" w:rsidR="002E5749" w:rsidRPr="00B16465" w:rsidRDefault="002E5749" w:rsidP="00837592">
      <w:pPr>
        <w:pStyle w:val="Default"/>
        <w:spacing w:line="276" w:lineRule="auto"/>
        <w:jc w:val="both"/>
        <w:rPr>
          <w:color w:val="auto"/>
        </w:rPr>
      </w:pPr>
      <w:r w:rsidRPr="00B16465">
        <w:rPr>
          <w:color w:val="auto"/>
        </w:rPr>
        <w:t xml:space="preserve">Aizsargājamās teritorijas un teritorijas ar dažādiem saimnieciskās darbības ierobežojumiem Latvijā aizņem 28,2% no kopējās mežu platības. Kopumā dabas vērtību saglabāšanai izveidotas Īpaši aizsargājamās dabas teritorijas, kopskaitā 683 (nacionālie parki, biosfēras rezervāti, dabas parki, u.c.). </w:t>
      </w:r>
    </w:p>
    <w:p w14:paraId="41498FB8" w14:textId="77777777" w:rsidR="002E5749" w:rsidRPr="00B16465" w:rsidRDefault="002E5749" w:rsidP="00837592">
      <w:pPr>
        <w:pStyle w:val="Default"/>
        <w:spacing w:line="276" w:lineRule="auto"/>
        <w:jc w:val="both"/>
        <w:rPr>
          <w:color w:val="auto"/>
        </w:rPr>
      </w:pPr>
    </w:p>
    <w:p w14:paraId="52CCF585" w14:textId="38B93E16" w:rsidR="00112D6D" w:rsidRDefault="002E5749" w:rsidP="00837592">
      <w:pPr>
        <w:pStyle w:val="Default"/>
        <w:spacing w:line="276" w:lineRule="auto"/>
        <w:jc w:val="both"/>
        <w:rPr>
          <w:color w:val="auto"/>
        </w:rPr>
      </w:pPr>
      <w:r w:rsidRPr="00B16465">
        <w:rPr>
          <w:color w:val="auto"/>
        </w:rPr>
        <w:lastRenderedPageBreak/>
        <w:t xml:space="preserve">Uzņemoties starptautiskas saistības, 1995.gadā Latvija pievienojās Konvencijai „Par bioloģisko daudzveidību”, kura uzliek par pienākumu aizsargāt daudzveidību sugas ietvaros, starp sugām un starp ekosistēmām. Latvijas dabas aizsardzības tradīcijas galvenokārt vērstas uz sugu un ekosistēmu aizsardzību, savukārt ģenētiskās daudzveidības aizsardzība ir salīdzinoši nesena koncepcija. </w:t>
      </w:r>
      <w:r w:rsidR="00CC5D76">
        <w:rPr>
          <w:color w:val="auto"/>
        </w:rPr>
        <w:t xml:space="preserve"> </w:t>
      </w:r>
    </w:p>
    <w:p w14:paraId="5CA3909B" w14:textId="3A9E1E7E" w:rsidR="002E5749" w:rsidRPr="00B16465" w:rsidRDefault="002E5749" w:rsidP="00837592">
      <w:pPr>
        <w:pStyle w:val="Default"/>
        <w:spacing w:line="276" w:lineRule="auto"/>
        <w:jc w:val="both"/>
        <w:rPr>
          <w:color w:val="auto"/>
        </w:rPr>
      </w:pPr>
    </w:p>
    <w:p w14:paraId="1F2D2DA7" w14:textId="2A90490A" w:rsidR="00112D6D" w:rsidRPr="00BD0981" w:rsidRDefault="002E5749" w:rsidP="00837592">
      <w:pPr>
        <w:pStyle w:val="Default"/>
        <w:spacing w:line="276" w:lineRule="auto"/>
        <w:jc w:val="both"/>
        <w:rPr>
          <w:color w:val="auto"/>
        </w:rPr>
      </w:pPr>
      <w:r w:rsidRPr="00B16465">
        <w:rPr>
          <w:color w:val="auto"/>
        </w:rPr>
        <w:t xml:space="preserve">NAP2020 kā viens no mērķiem ir minēts: “Saglabāt dabas kapitālu kā bāzi ilgtspējīgai ekonomiskajai izaugsmei un sekmēt tā ilgtspējīgu izmantošanu, mazinot dabas un cilvēka darbības radītos riskus vides kvalitātei”.  </w:t>
      </w:r>
      <w:r w:rsidR="00112D6D">
        <w:rPr>
          <w:color w:val="auto"/>
        </w:rPr>
        <w:t xml:space="preserve">Laikā līdz </w:t>
      </w:r>
      <w:r w:rsidR="00112D6D" w:rsidRPr="00B866B3">
        <w:rPr>
          <w:color w:val="auto"/>
        </w:rPr>
        <w:t>2020.gada</w:t>
      </w:r>
      <w:r w:rsidR="00112D6D">
        <w:rPr>
          <w:color w:val="auto"/>
        </w:rPr>
        <w:t>m</w:t>
      </w:r>
      <w:r w:rsidR="00112D6D" w:rsidRPr="00B866B3">
        <w:rPr>
          <w:color w:val="auto"/>
        </w:rPr>
        <w:t xml:space="preserve"> </w:t>
      </w:r>
      <w:r w:rsidR="00112D6D">
        <w:rPr>
          <w:color w:val="auto"/>
        </w:rPr>
        <w:t xml:space="preserve">ir </w:t>
      </w:r>
      <w:r w:rsidR="00112D6D" w:rsidRPr="00B866B3">
        <w:rPr>
          <w:color w:val="auto"/>
        </w:rPr>
        <w:t>pieejams 19,31 milj euro</w:t>
      </w:r>
      <w:r w:rsidR="00112D6D" w:rsidRPr="00CC5D76">
        <w:rPr>
          <w:color w:val="auto"/>
        </w:rPr>
        <w:t xml:space="preserve"> </w:t>
      </w:r>
      <w:r w:rsidR="00112D6D" w:rsidRPr="00B866B3">
        <w:rPr>
          <w:color w:val="auto"/>
        </w:rPr>
        <w:t>finansējums</w:t>
      </w:r>
      <w:r w:rsidR="00112D6D">
        <w:rPr>
          <w:color w:val="auto"/>
        </w:rPr>
        <w:t>, l</w:t>
      </w:r>
      <w:r w:rsidR="00112D6D" w:rsidRPr="005A2E2F">
        <w:rPr>
          <w:color w:val="auto"/>
        </w:rPr>
        <w:t xml:space="preserve">ai </w:t>
      </w:r>
      <w:r w:rsidR="00112D6D">
        <w:rPr>
          <w:color w:val="auto"/>
        </w:rPr>
        <w:t xml:space="preserve">apzinātu </w:t>
      </w:r>
      <w:r w:rsidR="00112D6D" w:rsidRPr="005A2E2F">
        <w:rPr>
          <w:color w:val="auto"/>
        </w:rPr>
        <w:t>aktuālo aizsargājamo biotopu</w:t>
      </w:r>
      <w:r w:rsidR="00112D6D">
        <w:rPr>
          <w:color w:val="auto"/>
        </w:rPr>
        <w:t xml:space="preserve"> </w:t>
      </w:r>
      <w:r w:rsidR="00112D6D" w:rsidRPr="005A2E2F">
        <w:rPr>
          <w:color w:val="auto"/>
        </w:rPr>
        <w:t>kvalitāt</w:t>
      </w:r>
      <w:r w:rsidR="00112D6D">
        <w:rPr>
          <w:color w:val="auto"/>
        </w:rPr>
        <w:t xml:space="preserve">i </w:t>
      </w:r>
      <w:r w:rsidR="00112D6D" w:rsidRPr="005A2E2F">
        <w:rPr>
          <w:color w:val="auto"/>
        </w:rPr>
        <w:t>un izplatīb</w:t>
      </w:r>
      <w:r w:rsidR="00112D6D">
        <w:rPr>
          <w:color w:val="auto"/>
        </w:rPr>
        <w:t xml:space="preserve">u. </w:t>
      </w:r>
      <w:r w:rsidRPr="00B16465">
        <w:rPr>
          <w:color w:val="auto"/>
        </w:rPr>
        <w:t xml:space="preserve">Lai uzlabotu sugu un biotopu aizsardzības stāvokli un nepieciešamo pasākumu veikšana notiktu pēc vienotiem principiem, ir izstrādāta kopēja Natura 2000 teritoriju aizsardzības un apsaimniekošanas programma. </w:t>
      </w:r>
      <w:r w:rsidR="00112D6D" w:rsidRPr="00BD0981">
        <w:rPr>
          <w:color w:val="auto"/>
        </w:rPr>
        <w:t>Latvija</w:t>
      </w:r>
      <w:r w:rsidR="00112D6D">
        <w:rPr>
          <w:color w:val="auto"/>
        </w:rPr>
        <w:t xml:space="preserve"> </w:t>
      </w:r>
      <w:r w:rsidR="00112D6D" w:rsidRPr="00BD0981">
        <w:rPr>
          <w:color w:val="auto"/>
        </w:rPr>
        <w:t xml:space="preserve">paredz, ka saimnieciskās darbības ierobežojumi aizsargājamās teritorijās tiek kompensēti (100% apmērā). </w:t>
      </w:r>
    </w:p>
    <w:p w14:paraId="09EF75FC" w14:textId="77777777" w:rsidR="002E5749" w:rsidRDefault="002E5749" w:rsidP="00837592">
      <w:pPr>
        <w:pStyle w:val="Default"/>
        <w:spacing w:line="276" w:lineRule="auto"/>
        <w:jc w:val="both"/>
        <w:rPr>
          <w:color w:val="auto"/>
        </w:rPr>
      </w:pPr>
    </w:p>
    <w:p w14:paraId="5F58958A" w14:textId="1BF3C94F" w:rsidR="002E5749" w:rsidRPr="00B16465" w:rsidRDefault="002E5749" w:rsidP="00837592">
      <w:pPr>
        <w:pStyle w:val="Default"/>
        <w:spacing w:line="276" w:lineRule="auto"/>
        <w:jc w:val="both"/>
        <w:rPr>
          <w:color w:val="auto"/>
        </w:rPr>
      </w:pPr>
      <w:r w:rsidRPr="00B16465">
        <w:rPr>
          <w:color w:val="auto"/>
        </w:rPr>
        <w:t>Latvija, izstrādājot jūras telpisko plānojumu un ieteikumus tālākai jūras telpas izmantošanai, par pamatu ir ņēmusi jūras ekosistēmu kartējumu, kas balstīta uz HELCOM izstrādāto biotopu klasifikāciju, kā arī datiem par bentisko biotopu, aļģu, putnu un zivju sugu izplatību</w:t>
      </w:r>
      <w:r w:rsidR="00112D6D">
        <w:rPr>
          <w:color w:val="auto"/>
        </w:rPr>
        <w:t>.</w:t>
      </w:r>
      <w:r w:rsidRPr="00B16465">
        <w:rPr>
          <w:color w:val="auto"/>
        </w:rPr>
        <w:t xml:space="preserve"> </w:t>
      </w:r>
    </w:p>
    <w:p w14:paraId="6A544C1C" w14:textId="77777777" w:rsidR="002E5749" w:rsidRPr="00B16465" w:rsidRDefault="002E5749" w:rsidP="00837592">
      <w:pPr>
        <w:pStyle w:val="Default"/>
        <w:spacing w:line="276" w:lineRule="auto"/>
        <w:jc w:val="both"/>
        <w:rPr>
          <w:color w:val="auto"/>
        </w:rPr>
      </w:pPr>
    </w:p>
    <w:p w14:paraId="069672CB" w14:textId="411B39CE" w:rsidR="002E5749" w:rsidRPr="00B16465" w:rsidRDefault="002E5749" w:rsidP="00837592">
      <w:pPr>
        <w:pStyle w:val="Default"/>
        <w:spacing w:line="276" w:lineRule="auto"/>
        <w:jc w:val="both"/>
        <w:rPr>
          <w:color w:val="auto"/>
        </w:rPr>
      </w:pPr>
      <w:r w:rsidRPr="00B16465">
        <w:rPr>
          <w:color w:val="auto"/>
        </w:rPr>
        <w:t xml:space="preserve">Kopumā ir skaidrs, ka vides mērķu un citu prioritāšu saskaņošana un kompromisu rašana būs nepieciešama turpmākajā darbā, lai veicinātu ekonomisko izaugsmi un nodarbinātību, vienlaikus ievērojot vides aizsardzības nepieciešamību un novēršot klimata pārmaiņu ietekmi. </w:t>
      </w:r>
      <w:r w:rsidR="00112D6D">
        <w:rPr>
          <w:color w:val="auto"/>
        </w:rPr>
        <w:t xml:space="preserve"> </w:t>
      </w:r>
      <w:r w:rsidRPr="00B16465">
        <w:rPr>
          <w:color w:val="auto"/>
        </w:rPr>
        <w:t>Latvijas problēmas un izaicinājums galvenokārt ir saistīts ar plašu un daudzpusēju ieinteresēto personu loku, kuru dažādie mērķi sasniedzami tikai ciešā sadarbībā. Šis problēmas Latvija plāno risināt strādājot aprites ekonomikas un bioekonomikas virzienā.</w:t>
      </w:r>
    </w:p>
    <w:p w14:paraId="6960C152" w14:textId="77777777" w:rsidR="00DC142C" w:rsidRPr="00BF6E4B" w:rsidRDefault="00DC142C" w:rsidP="00C75387">
      <w:pPr>
        <w:tabs>
          <w:tab w:val="left" w:pos="1060"/>
        </w:tabs>
        <w:rPr>
          <w:rFonts w:ascii="Times New Roman" w:hAnsi="Times New Roman" w:cs="Times New Roman"/>
          <w:sz w:val="24"/>
          <w:szCs w:val="24"/>
        </w:rPr>
      </w:pPr>
    </w:p>
    <w:p w14:paraId="2DC22BB1" w14:textId="3EBDBFBB" w:rsidR="00CA1EDB" w:rsidRPr="00B16465" w:rsidRDefault="00837592" w:rsidP="00837592">
      <w:pPr>
        <w:pStyle w:val="Heading3"/>
      </w:pPr>
      <w:bookmarkStart w:id="30" w:name="_Toc510516713"/>
      <w:r>
        <w:t>IAM 16:</w:t>
      </w:r>
      <w:r w:rsidR="00CA1EDB" w:rsidRPr="00B16465">
        <w:t xml:space="preserve"> Veicināt miermīlīgu un iekļaujošu sabiedrību, ilgtspējīgu attīstību, nodrošināt taisnīgas tiesas pieejamību visiem un izveidot efektīvas, atbildīgas un iekļaujošas institūcijas visos līmeņos</w:t>
      </w:r>
      <w:bookmarkEnd w:id="30"/>
    </w:p>
    <w:p w14:paraId="0D12DE53" w14:textId="379B6B63" w:rsidR="00CA1EDB" w:rsidRPr="00BF6E4B" w:rsidRDefault="00CA1EDB" w:rsidP="003A6679">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Efektīva valsts pārvalde</w:t>
      </w:r>
      <w:r w:rsidR="00E1345F">
        <w:rPr>
          <w:rFonts w:ascii="Times New Roman" w:hAnsi="Times New Roman" w:cs="Times New Roman"/>
          <w:sz w:val="24"/>
          <w:szCs w:val="24"/>
        </w:rPr>
        <w:t xml:space="preserve">, </w:t>
      </w:r>
      <w:r w:rsidRPr="00BF6E4B">
        <w:rPr>
          <w:rFonts w:ascii="Times New Roman" w:hAnsi="Times New Roman" w:cs="Times New Roman"/>
          <w:sz w:val="24"/>
          <w:szCs w:val="24"/>
        </w:rPr>
        <w:t xml:space="preserve">un tiesu vara ir veiksmes atslēgas cilvēku motivācijai dzīvot un strādāt Latvijā. Turklāt </w:t>
      </w:r>
      <w:r w:rsidR="0067147E" w:rsidRPr="00BF6E4B">
        <w:rPr>
          <w:rFonts w:ascii="Times New Roman" w:hAnsi="Times New Roman" w:cs="Times New Roman"/>
          <w:sz w:val="24"/>
          <w:szCs w:val="24"/>
        </w:rPr>
        <w:t xml:space="preserve">svarīga </w:t>
      </w:r>
      <w:r w:rsidRPr="00BF6E4B">
        <w:rPr>
          <w:rFonts w:ascii="Times New Roman" w:hAnsi="Times New Roman" w:cs="Times New Roman"/>
          <w:sz w:val="24"/>
          <w:szCs w:val="24"/>
        </w:rPr>
        <w:t xml:space="preserve">ne tikai izpildvaras un tiesu varas kvalitāte, bet gan arī visas sabiedrības spējas godīgi kārtot attiecības savstarpēji un ar valsti. </w:t>
      </w:r>
    </w:p>
    <w:p w14:paraId="27E7D266" w14:textId="77777777" w:rsidR="00CA1EDB" w:rsidRPr="00BF6E4B" w:rsidRDefault="00CA1EDB" w:rsidP="003A6679">
      <w:pPr>
        <w:pStyle w:val="NoSpacing"/>
        <w:spacing w:line="276" w:lineRule="auto"/>
        <w:jc w:val="both"/>
        <w:rPr>
          <w:rFonts w:ascii="Times New Roman" w:hAnsi="Times New Roman" w:cs="Times New Roman"/>
          <w:sz w:val="24"/>
          <w:szCs w:val="24"/>
        </w:rPr>
      </w:pPr>
    </w:p>
    <w:p w14:paraId="037F4808" w14:textId="607393E6" w:rsidR="00CA1EDB" w:rsidRPr="00BF6E4B" w:rsidRDefault="00CA1EDB" w:rsidP="003A6679">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Lai gan uzlabojusies Latvijas vieta Globālās konkurētspējas indeksā un Pasaules Bankas </w:t>
      </w:r>
      <w:r w:rsidR="00A35FF3" w:rsidRPr="00BF6E4B">
        <w:rPr>
          <w:rFonts w:ascii="Times New Roman" w:hAnsi="Times New Roman" w:cs="Times New Roman"/>
          <w:sz w:val="24"/>
          <w:szCs w:val="24"/>
        </w:rPr>
        <w:t>GRICS</w:t>
      </w:r>
      <w:r w:rsidRPr="00BF6E4B">
        <w:rPr>
          <w:rFonts w:ascii="Times New Roman" w:hAnsi="Times New Roman" w:cs="Times New Roman"/>
          <w:sz w:val="24"/>
          <w:szCs w:val="24"/>
        </w:rPr>
        <w:t xml:space="preserve"> indikatorā, apsteidzot NAP2020 prognozes, </w:t>
      </w:r>
      <w:r w:rsidR="00A35FF3" w:rsidRPr="00BF6E4B">
        <w:rPr>
          <w:rFonts w:ascii="Times New Roman" w:hAnsi="Times New Roman" w:cs="Times New Roman"/>
          <w:sz w:val="24"/>
          <w:szCs w:val="24"/>
        </w:rPr>
        <w:t>GRICS</w:t>
      </w:r>
      <w:r w:rsidRPr="00BF6E4B">
        <w:rPr>
          <w:rFonts w:ascii="Times New Roman" w:hAnsi="Times New Roman" w:cs="Times New Roman"/>
          <w:sz w:val="24"/>
          <w:szCs w:val="24"/>
        </w:rPr>
        <w:t xml:space="preserve"> indikatorā nepieciešams straujāk tuvoties vidējam Eiropas Savienības rādītājam.</w:t>
      </w:r>
    </w:p>
    <w:p w14:paraId="44FB1E7E" w14:textId="77777777" w:rsidR="00CA1EDB" w:rsidRPr="00BF6E4B" w:rsidRDefault="00CA1EDB" w:rsidP="003A6679">
      <w:pPr>
        <w:pStyle w:val="NoSpacing"/>
        <w:spacing w:line="276" w:lineRule="auto"/>
        <w:jc w:val="both"/>
        <w:rPr>
          <w:rFonts w:ascii="Times New Roman" w:hAnsi="Times New Roman" w:cs="Times New Roman"/>
          <w:sz w:val="24"/>
          <w:szCs w:val="24"/>
        </w:rPr>
      </w:pPr>
    </w:p>
    <w:p w14:paraId="70CD9B77" w14:textId="3D63E32E" w:rsidR="00CA1EDB" w:rsidRPr="00BF6E4B" w:rsidRDefault="00CA1EDB" w:rsidP="003A6679">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2017. gadā uzsāktas </w:t>
      </w:r>
      <w:r w:rsidR="0067147E" w:rsidRPr="00BF6E4B">
        <w:rPr>
          <w:rFonts w:ascii="Times New Roman" w:hAnsi="Times New Roman" w:cs="Times New Roman"/>
          <w:sz w:val="24"/>
          <w:szCs w:val="24"/>
        </w:rPr>
        <w:t xml:space="preserve">valsts </w:t>
      </w:r>
      <w:r w:rsidRPr="00BF6E4B">
        <w:rPr>
          <w:rFonts w:ascii="Times New Roman" w:hAnsi="Times New Roman" w:cs="Times New Roman"/>
          <w:sz w:val="24"/>
          <w:szCs w:val="24"/>
        </w:rPr>
        <w:t>pārvaldes reformas, kas vērstas uz mūsdienīgas valsts pārvaldes izveidi, t.sk. “nulles birokrātijas” principa ieviešanu, lieka regulējuma un procesu izskaušanu, valsts sniegto pakalpojumu pilnveidi, nodarbināto skaita samazināšanu, atbildot uz demogrāfijas izaicinājumiem, uz darba sniegumu balstīts darbs un tā novērtējums, iekļaujot klientu apmierinātības un darbinieku iesaistes rādītājus, kā arī inovatīvu metožu iedzīvināšanu.</w:t>
      </w:r>
    </w:p>
    <w:p w14:paraId="32695B0A" w14:textId="77777777" w:rsidR="00EC62AE" w:rsidRPr="00BF6E4B" w:rsidRDefault="00EC62AE" w:rsidP="003A6679">
      <w:pPr>
        <w:pStyle w:val="NoSpacing"/>
        <w:spacing w:line="276" w:lineRule="auto"/>
        <w:jc w:val="both"/>
        <w:rPr>
          <w:rFonts w:ascii="Times New Roman" w:hAnsi="Times New Roman" w:cs="Times New Roman"/>
          <w:sz w:val="24"/>
          <w:szCs w:val="24"/>
        </w:rPr>
      </w:pPr>
    </w:p>
    <w:p w14:paraId="0ED66E9F" w14:textId="481109F8" w:rsidR="00EC62AE" w:rsidRPr="00BF6E4B" w:rsidRDefault="00112D6D" w:rsidP="00CA1EDB">
      <w:pPr>
        <w:pStyle w:val="NoSpacing"/>
        <w:jc w:val="both"/>
        <w:rPr>
          <w:rFonts w:ascii="Times New Roman" w:hAnsi="Times New Roman" w:cs="Times New Roman"/>
          <w:sz w:val="24"/>
          <w:szCs w:val="24"/>
        </w:rPr>
      </w:pPr>
      <w:r>
        <w:rPr>
          <w:rFonts w:ascii="Times New Roman" w:hAnsi="Times New Roman" w:cs="Times New Roman"/>
          <w:sz w:val="24"/>
          <w:szCs w:val="24"/>
        </w:rPr>
        <w:t>Attēls</w:t>
      </w:r>
      <w:r w:rsidRPr="00BF6E4B">
        <w:rPr>
          <w:rFonts w:ascii="Times New Roman" w:hAnsi="Times New Roman" w:cs="Times New Roman"/>
          <w:sz w:val="24"/>
          <w:szCs w:val="24"/>
        </w:rPr>
        <w:t xml:space="preserve"> </w:t>
      </w:r>
      <w:r>
        <w:rPr>
          <w:rFonts w:ascii="Times New Roman" w:hAnsi="Times New Roman" w:cs="Times New Roman"/>
          <w:sz w:val="24"/>
          <w:szCs w:val="24"/>
        </w:rPr>
        <w:t>6.</w:t>
      </w:r>
      <w:r w:rsidRPr="00BF6E4B">
        <w:rPr>
          <w:rFonts w:ascii="Times New Roman" w:hAnsi="Times New Roman" w:cs="Times New Roman"/>
          <w:sz w:val="24"/>
          <w:szCs w:val="24"/>
        </w:rPr>
        <w:t xml:space="preserve">16.1. </w:t>
      </w:r>
      <w:r>
        <w:rPr>
          <w:rFonts w:ascii="Times New Roman" w:hAnsi="Times New Roman" w:cs="Times New Roman"/>
          <w:sz w:val="24"/>
          <w:szCs w:val="24"/>
        </w:rPr>
        <w:t xml:space="preserve"> </w:t>
      </w:r>
      <w:r w:rsidRPr="004D43D6">
        <w:rPr>
          <w:rFonts w:ascii="Times New Roman" w:hAnsi="Times New Roman" w:cs="Times New Roman"/>
          <w:sz w:val="24"/>
          <w:szCs w:val="24"/>
        </w:rPr>
        <w:t xml:space="preserve">Valsts pārvaldes </w:t>
      </w:r>
      <w:r>
        <w:rPr>
          <w:rFonts w:ascii="Times New Roman" w:hAnsi="Times New Roman" w:cs="Times New Roman"/>
          <w:sz w:val="24"/>
          <w:szCs w:val="24"/>
        </w:rPr>
        <w:t>galvenās reformas līdz 2020.gadam</w:t>
      </w:r>
    </w:p>
    <w:p w14:paraId="732AF898" w14:textId="57BCC104" w:rsidR="00EC62AE" w:rsidRPr="00BF6E4B" w:rsidRDefault="00112D6D" w:rsidP="00CA1EDB">
      <w:pPr>
        <w:pStyle w:val="NoSpacing"/>
        <w:jc w:val="both"/>
        <w:rPr>
          <w:rFonts w:ascii="Times New Roman" w:hAnsi="Times New Roman" w:cs="Times New Roman"/>
          <w:sz w:val="24"/>
          <w:szCs w:val="24"/>
        </w:rPr>
      </w:pPr>
      <w:r w:rsidRPr="00BF6E4B">
        <w:rPr>
          <w:rFonts w:ascii="Times New Roman" w:hAnsi="Times New Roman" w:cs="Times New Roman"/>
          <w:noProof/>
          <w:sz w:val="24"/>
          <w:szCs w:val="24"/>
          <w:lang w:eastAsia="lv-LV"/>
        </w:rPr>
        <w:lastRenderedPageBreak/>
        <w:drawing>
          <wp:inline distT="0" distB="0" distL="0" distR="0" wp14:anchorId="7F458A25" wp14:editId="29D1A986">
            <wp:extent cx="5270500" cy="1828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0" cy="1828800"/>
                    </a:xfrm>
                    <a:prstGeom prst="rect">
                      <a:avLst/>
                    </a:prstGeom>
                    <a:noFill/>
                    <a:ln>
                      <a:noFill/>
                    </a:ln>
                  </pic:spPr>
                </pic:pic>
              </a:graphicData>
            </a:graphic>
          </wp:inline>
        </w:drawing>
      </w:r>
    </w:p>
    <w:p w14:paraId="528FE3EA" w14:textId="77777777" w:rsidR="00EC62AE" w:rsidRPr="00BF6E4B" w:rsidRDefault="00EC62AE" w:rsidP="00CA1EDB">
      <w:pPr>
        <w:pStyle w:val="NoSpacing"/>
        <w:jc w:val="both"/>
        <w:rPr>
          <w:rFonts w:ascii="Times New Roman" w:hAnsi="Times New Roman" w:cs="Times New Roman"/>
          <w:sz w:val="24"/>
          <w:szCs w:val="24"/>
        </w:rPr>
      </w:pPr>
    </w:p>
    <w:p w14:paraId="43B62EEB" w14:textId="77777777" w:rsidR="00CA1EDB" w:rsidRDefault="00CA1EDB" w:rsidP="003A6679">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ANO Ilgtspējīgas attīstības 16.6. un 16.7. apakšmērķu sasniegšanai ir apstiprināts Latvijas Trešais nacionālais atvērtās pārvaldības rīcības plāns</w:t>
      </w:r>
      <w:r w:rsidRPr="00BF6E4B">
        <w:rPr>
          <w:rFonts w:ascii="Times New Roman" w:hAnsi="Times New Roman" w:cs="Times New Roman"/>
          <w:sz w:val="24"/>
          <w:szCs w:val="24"/>
          <w:vertAlign w:val="superscript"/>
        </w:rPr>
        <w:footnoteReference w:id="4"/>
      </w:r>
      <w:r w:rsidRPr="00BF6E4B">
        <w:rPr>
          <w:rFonts w:ascii="Times New Roman" w:hAnsi="Times New Roman" w:cs="Times New Roman"/>
          <w:sz w:val="24"/>
          <w:szCs w:val="24"/>
        </w:rPr>
        <w:t xml:space="preserve"> (skat. 16.2.logu), kura ietvaros Valsts kanceleja sadarbībā ar Nevalstisko organizāciju un Ministru kabineta sadarbības memoranda īstenošanas padomi</w:t>
      </w:r>
      <w:r w:rsidRPr="00BF6E4B">
        <w:rPr>
          <w:rFonts w:ascii="Times New Roman" w:hAnsi="Times New Roman" w:cs="Times New Roman"/>
          <w:sz w:val="24"/>
          <w:szCs w:val="24"/>
          <w:vertAlign w:val="superscript"/>
        </w:rPr>
        <w:footnoteReference w:id="5"/>
      </w:r>
      <w:r w:rsidRPr="00BF6E4B">
        <w:rPr>
          <w:rFonts w:ascii="Times New Roman" w:hAnsi="Times New Roman" w:cs="Times New Roman"/>
          <w:sz w:val="24"/>
          <w:szCs w:val="24"/>
        </w:rPr>
        <w:t xml:space="preserve"> 2018. gadā veiks sabiedrības līdzdalības regulējuma un izmantoto iesaistīšanas metožu izvērtējumu, mūsdienīgu līdzdalības metožu un labās prakses apkopojumu, kā arī veidos informatīvus materiālus un īstenos izglītojošus pasākumus valsts iestādēs un pašvaldībās.</w:t>
      </w:r>
    </w:p>
    <w:p w14:paraId="50B8432A" w14:textId="77777777" w:rsidR="00112D6D" w:rsidRDefault="00112D6D" w:rsidP="003A6679">
      <w:pPr>
        <w:pStyle w:val="NoSpacing"/>
        <w:spacing w:line="276" w:lineRule="auto"/>
        <w:jc w:val="both"/>
        <w:rPr>
          <w:rFonts w:ascii="Times New Roman" w:hAnsi="Times New Roman" w:cs="Times New Roman"/>
          <w:sz w:val="24"/>
          <w:szCs w:val="24"/>
        </w:rPr>
      </w:pPr>
    </w:p>
    <w:p w14:paraId="6BB2ED98" w14:textId="0F1FECEF" w:rsidR="00112D6D" w:rsidRDefault="00112D6D" w:rsidP="003A6679">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Attēls 6.</w:t>
      </w:r>
      <w:r w:rsidRPr="00BF6E4B">
        <w:rPr>
          <w:rFonts w:ascii="Times New Roman" w:hAnsi="Times New Roman" w:cs="Times New Roman"/>
          <w:sz w:val="24"/>
          <w:szCs w:val="24"/>
        </w:rPr>
        <w:t>16.2. Latvijas Trešā nacionālā atvērtās pārvaldības rīcības plāna apņemšanās.</w:t>
      </w:r>
    </w:p>
    <w:p w14:paraId="7631A78A" w14:textId="77777777" w:rsidR="00112D6D" w:rsidRPr="00BF6E4B" w:rsidRDefault="00112D6D" w:rsidP="00112D6D">
      <w:pPr>
        <w:pStyle w:val="NoSpacing"/>
        <w:rPr>
          <w:rFonts w:ascii="Times New Roman" w:hAnsi="Times New Roman" w:cs="Times New Roman"/>
          <w:sz w:val="24"/>
          <w:szCs w:val="24"/>
        </w:rPr>
      </w:pPr>
    </w:p>
    <w:p w14:paraId="062A8026" w14:textId="11B67164" w:rsidR="00112D6D" w:rsidRPr="00BF6E4B" w:rsidRDefault="00112D6D" w:rsidP="00CA1EDB">
      <w:pPr>
        <w:pStyle w:val="NoSpacing"/>
        <w:jc w:val="both"/>
        <w:rPr>
          <w:rFonts w:ascii="Times New Roman" w:hAnsi="Times New Roman" w:cs="Times New Roman"/>
          <w:sz w:val="24"/>
          <w:szCs w:val="24"/>
        </w:rPr>
      </w:pPr>
      <w:r w:rsidRPr="00BF6E4B">
        <w:rPr>
          <w:rFonts w:ascii="Times New Roman" w:hAnsi="Times New Roman" w:cs="Times New Roman"/>
          <w:noProof/>
          <w:sz w:val="24"/>
          <w:szCs w:val="24"/>
          <w:lang w:eastAsia="lv-LV"/>
        </w:rPr>
        <w:drawing>
          <wp:inline distT="0" distB="0" distL="0" distR="0" wp14:anchorId="1F28CA4B" wp14:editId="7AE5653A">
            <wp:extent cx="4013990" cy="2260594"/>
            <wp:effectExtent l="0" t="0" r="5715" b="6985"/>
            <wp:docPr id="21" name="Picture 21" descr="http://www.mk.gov.lv/sites/default/files/styles/big_images/public/pr/images/atvertas-parvaldibas-ricibas-plana-apnemsanas-lv.jpg?itok=yVnjZi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k.gov.lv/sites/default/files/styles/big_images/public/pr/images/atvertas-parvaldibas-ricibas-plana-apnemsanas-lv.jpg?itok=yVnjZi9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990" cy="2260594"/>
                    </a:xfrm>
                    <a:prstGeom prst="rect">
                      <a:avLst/>
                    </a:prstGeom>
                    <a:noFill/>
                    <a:ln>
                      <a:noFill/>
                    </a:ln>
                  </pic:spPr>
                </pic:pic>
              </a:graphicData>
            </a:graphic>
          </wp:inline>
        </w:drawing>
      </w:r>
    </w:p>
    <w:p w14:paraId="3F32B3F4" w14:textId="77777777" w:rsidR="00CA1EDB" w:rsidRPr="00BF6E4B" w:rsidRDefault="00CA1EDB" w:rsidP="00CA1EDB">
      <w:pPr>
        <w:pStyle w:val="NoSpacing"/>
        <w:rPr>
          <w:rFonts w:ascii="Times New Roman" w:hAnsi="Times New Roman" w:cs="Times New Roman"/>
          <w:sz w:val="24"/>
          <w:szCs w:val="24"/>
        </w:rPr>
      </w:pPr>
    </w:p>
    <w:p w14:paraId="7E27A78F" w14:textId="04FEDCFF" w:rsidR="00CA1EDB" w:rsidRDefault="00112D6D" w:rsidP="00CA1EDB">
      <w:pPr>
        <w:pStyle w:val="NoSpacing"/>
      </w:pPr>
      <w:r>
        <w:rPr>
          <w:rFonts w:ascii="Times New Roman" w:hAnsi="Times New Roman" w:cs="Times New Roman"/>
          <w:sz w:val="24"/>
          <w:szCs w:val="24"/>
        </w:rPr>
        <w:t xml:space="preserve">Avots: </w:t>
      </w:r>
      <w:r>
        <w:t xml:space="preserve">Latvijas Trešais nacionālais atvērtās pārvaldības rīcības plāns (latviešu valodā): </w:t>
      </w:r>
      <w:hyperlink r:id="rId30" w:history="1">
        <w:r w:rsidR="004D43D6" w:rsidRPr="00327B16">
          <w:rPr>
            <w:rStyle w:val="Hyperlink"/>
          </w:rPr>
          <w:t>http://www.mk.gov.lv/sites/default/files/editor/atvertas-parvaldibas-plans2017.pdf</w:t>
        </w:r>
      </w:hyperlink>
    </w:p>
    <w:p w14:paraId="49AF9806" w14:textId="77777777" w:rsidR="00837592" w:rsidRDefault="00837592" w:rsidP="00837592"/>
    <w:p w14:paraId="230ED3EB" w14:textId="64F5EDC5" w:rsidR="00CA1EDB" w:rsidRPr="00837592" w:rsidRDefault="00CA1EDB" w:rsidP="00837592">
      <w:pPr>
        <w:jc w:val="both"/>
      </w:pPr>
      <w:r w:rsidRPr="00BF6E4B">
        <w:rPr>
          <w:rFonts w:ascii="Times New Roman" w:hAnsi="Times New Roman" w:cs="Times New Roman"/>
          <w:sz w:val="24"/>
          <w:szCs w:val="24"/>
        </w:rPr>
        <w:t>Valsts kanceleja katru gadu veic valsts pārvaldes klientu apmierinātības pētījumu</w:t>
      </w:r>
      <w:r w:rsidRPr="00BF6E4B">
        <w:rPr>
          <w:rFonts w:ascii="Times New Roman" w:hAnsi="Times New Roman" w:cs="Times New Roman"/>
          <w:sz w:val="24"/>
          <w:szCs w:val="24"/>
          <w:vertAlign w:val="superscript"/>
        </w:rPr>
        <w:footnoteReference w:id="6"/>
      </w:r>
      <w:r w:rsidRPr="00BF6E4B">
        <w:rPr>
          <w:rFonts w:ascii="Times New Roman" w:hAnsi="Times New Roman" w:cs="Times New Roman"/>
          <w:sz w:val="24"/>
          <w:szCs w:val="24"/>
        </w:rPr>
        <w:t xml:space="preserve">, un 2017. gada nogales dati liecina, ka lielākā daļa Latvijas sabiedrības atzinīgi vērtē savu saskarsmes pieredzi ar valsts iestādēm. Iedzīvotāji norāda, ka iestāžu darbinieki ir uzticami, zinoši un profesionāli, ieinteresēti, laipni un vērsti uz sadarbību. Novērtējot izmaiņas valsts pārvaldē pēdējo trīs gadu laikā, </w:t>
      </w:r>
      <w:r w:rsidRPr="00BF6E4B">
        <w:rPr>
          <w:rFonts w:ascii="Times New Roman" w:hAnsi="Times New Roman" w:cs="Times New Roman"/>
          <w:sz w:val="24"/>
          <w:szCs w:val="24"/>
        </w:rPr>
        <w:lastRenderedPageBreak/>
        <w:t xml:space="preserve">42% iedzīvotāju uzskata, ka valsts pārvalde ir vienkāršojusi pakalpojumu sniegšanas un saņemšanas procedūras iedzīvotājiem. </w:t>
      </w:r>
      <w:r w:rsidR="004D43D6">
        <w:rPr>
          <w:rFonts w:ascii="Times New Roman" w:hAnsi="Times New Roman" w:cs="Times New Roman"/>
          <w:sz w:val="24"/>
          <w:szCs w:val="24"/>
        </w:rPr>
        <w:t xml:space="preserve"> </w:t>
      </w:r>
    </w:p>
    <w:p w14:paraId="7ADC72A8" w14:textId="77777777" w:rsidR="00112D6D" w:rsidRDefault="00112D6D" w:rsidP="003A6679">
      <w:pPr>
        <w:pStyle w:val="NoSpacing"/>
        <w:spacing w:line="276" w:lineRule="auto"/>
        <w:jc w:val="both"/>
        <w:rPr>
          <w:rFonts w:ascii="Times New Roman" w:hAnsi="Times New Roman" w:cs="Times New Roman"/>
          <w:sz w:val="24"/>
          <w:szCs w:val="24"/>
        </w:rPr>
      </w:pPr>
    </w:p>
    <w:p w14:paraId="706808E0" w14:textId="77777777" w:rsidR="00837592" w:rsidRDefault="00837592" w:rsidP="003A6679">
      <w:pPr>
        <w:pStyle w:val="NoSpacing"/>
        <w:spacing w:line="276" w:lineRule="auto"/>
        <w:jc w:val="both"/>
        <w:rPr>
          <w:rFonts w:ascii="Times New Roman" w:hAnsi="Times New Roman" w:cs="Times New Roman"/>
          <w:sz w:val="24"/>
          <w:szCs w:val="24"/>
        </w:rPr>
      </w:pPr>
    </w:p>
    <w:p w14:paraId="62296C63" w14:textId="77777777" w:rsidR="00837592" w:rsidRDefault="00837592" w:rsidP="003A6679">
      <w:pPr>
        <w:pStyle w:val="NoSpacing"/>
        <w:spacing w:line="276" w:lineRule="auto"/>
        <w:jc w:val="both"/>
        <w:rPr>
          <w:rFonts w:ascii="Times New Roman" w:hAnsi="Times New Roman" w:cs="Times New Roman"/>
          <w:sz w:val="24"/>
          <w:szCs w:val="24"/>
        </w:rPr>
      </w:pPr>
    </w:p>
    <w:p w14:paraId="6A300B46" w14:textId="77777777" w:rsidR="00837592" w:rsidRDefault="00837592" w:rsidP="003A6679">
      <w:pPr>
        <w:pStyle w:val="NoSpacing"/>
        <w:spacing w:line="276" w:lineRule="auto"/>
        <w:jc w:val="both"/>
        <w:rPr>
          <w:rFonts w:ascii="Times New Roman" w:hAnsi="Times New Roman" w:cs="Times New Roman"/>
          <w:sz w:val="24"/>
          <w:szCs w:val="24"/>
        </w:rPr>
      </w:pPr>
    </w:p>
    <w:p w14:paraId="502D5931" w14:textId="77777777" w:rsidR="00837592" w:rsidRDefault="00837592" w:rsidP="003A6679">
      <w:pPr>
        <w:pStyle w:val="NoSpacing"/>
        <w:spacing w:line="276" w:lineRule="auto"/>
        <w:jc w:val="both"/>
        <w:rPr>
          <w:rFonts w:ascii="Times New Roman" w:hAnsi="Times New Roman" w:cs="Times New Roman"/>
          <w:sz w:val="24"/>
          <w:szCs w:val="24"/>
        </w:rPr>
      </w:pPr>
    </w:p>
    <w:p w14:paraId="76C381B1" w14:textId="77777777" w:rsidR="00837592" w:rsidRDefault="00837592" w:rsidP="003A6679">
      <w:pPr>
        <w:pStyle w:val="NoSpacing"/>
        <w:spacing w:line="276" w:lineRule="auto"/>
        <w:jc w:val="both"/>
        <w:rPr>
          <w:rFonts w:ascii="Times New Roman" w:hAnsi="Times New Roman" w:cs="Times New Roman"/>
          <w:sz w:val="24"/>
          <w:szCs w:val="24"/>
        </w:rPr>
      </w:pPr>
    </w:p>
    <w:p w14:paraId="45535BC9" w14:textId="77777777" w:rsidR="00837592" w:rsidRDefault="00837592" w:rsidP="003A6679">
      <w:pPr>
        <w:pStyle w:val="NoSpacing"/>
        <w:spacing w:line="276" w:lineRule="auto"/>
        <w:jc w:val="both"/>
        <w:rPr>
          <w:rFonts w:ascii="Times New Roman" w:hAnsi="Times New Roman" w:cs="Times New Roman"/>
          <w:sz w:val="24"/>
          <w:szCs w:val="24"/>
        </w:rPr>
      </w:pPr>
    </w:p>
    <w:p w14:paraId="76279369" w14:textId="42CD59BF" w:rsidR="00112D6D" w:rsidRDefault="00112D6D"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Attēls 6.16.3 Cik apmierināti ir klienti ar valsts pārvaldi? </w:t>
      </w:r>
    </w:p>
    <w:p w14:paraId="3AD1669A" w14:textId="77777777" w:rsidR="00112D6D" w:rsidRDefault="00112D6D" w:rsidP="00CA1EDB">
      <w:pPr>
        <w:pStyle w:val="NoSpacing"/>
        <w:jc w:val="both"/>
        <w:rPr>
          <w:rFonts w:ascii="Times New Roman" w:hAnsi="Times New Roman" w:cs="Times New Roman"/>
          <w:sz w:val="24"/>
          <w:szCs w:val="24"/>
        </w:rPr>
      </w:pPr>
    </w:p>
    <w:p w14:paraId="795145AD" w14:textId="3DEAEDA4" w:rsidR="00112D6D" w:rsidRPr="00BF6E4B" w:rsidRDefault="00112D6D" w:rsidP="00CA1EDB">
      <w:pPr>
        <w:pStyle w:val="NoSpacing"/>
        <w:jc w:val="both"/>
        <w:rPr>
          <w:rFonts w:ascii="Times New Roman" w:hAnsi="Times New Roman" w:cs="Times New Roman"/>
          <w:sz w:val="24"/>
          <w:szCs w:val="24"/>
        </w:rPr>
      </w:pPr>
      <w:r w:rsidRPr="00BF6E4B">
        <w:rPr>
          <w:rFonts w:ascii="Times New Roman" w:hAnsi="Times New Roman" w:cs="Times New Roman"/>
          <w:noProof/>
          <w:sz w:val="24"/>
          <w:szCs w:val="24"/>
          <w:lang w:eastAsia="lv-LV"/>
        </w:rPr>
        <w:drawing>
          <wp:inline distT="0" distB="0" distL="0" distR="0" wp14:anchorId="78AB86B7" wp14:editId="05B0E833">
            <wp:extent cx="5426016" cy="346794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75452" cy="3499538"/>
                    </a:xfrm>
                    <a:prstGeom prst="rect">
                      <a:avLst/>
                    </a:prstGeom>
                    <a:noFill/>
                    <a:ln>
                      <a:noFill/>
                    </a:ln>
                  </pic:spPr>
                </pic:pic>
              </a:graphicData>
            </a:graphic>
          </wp:inline>
        </w:drawing>
      </w:r>
    </w:p>
    <w:p w14:paraId="0AE4A329" w14:textId="77777777" w:rsidR="00CA1EDB" w:rsidRPr="00B16465" w:rsidRDefault="00CA1EDB" w:rsidP="00CA1EDB">
      <w:pPr>
        <w:pStyle w:val="NoSpacing"/>
        <w:jc w:val="both"/>
        <w:rPr>
          <w:rFonts w:ascii="Times New Roman" w:hAnsi="Times New Roman" w:cs="Times New Roman"/>
          <w:sz w:val="18"/>
          <w:szCs w:val="18"/>
        </w:rPr>
      </w:pPr>
    </w:p>
    <w:p w14:paraId="68F124F0" w14:textId="2AB22E05" w:rsidR="00CA1EDB" w:rsidRPr="00B16465" w:rsidRDefault="00112D6D" w:rsidP="00B16465">
      <w:pPr>
        <w:pStyle w:val="NoSpacing"/>
        <w:rPr>
          <w:rFonts w:ascii="Times New Roman" w:hAnsi="Times New Roman" w:cs="Times New Roman"/>
          <w:sz w:val="18"/>
          <w:szCs w:val="18"/>
        </w:rPr>
      </w:pPr>
      <w:r w:rsidRPr="00B16465">
        <w:rPr>
          <w:rFonts w:ascii="Times New Roman" w:hAnsi="Times New Roman" w:cs="Times New Roman"/>
          <w:sz w:val="18"/>
          <w:szCs w:val="18"/>
        </w:rPr>
        <w:t>Avots: Valsts pārvaldes klientu apmierinātības pētījums 2017 (latviešu valodā): http://petijumi.mk.gov.lv/sites/default/files/title_file/petijums_Atskaite_VK_klienti_112017.pdf</w:t>
      </w:r>
    </w:p>
    <w:p w14:paraId="0622FF08" w14:textId="77777777" w:rsidR="00CA1EDB" w:rsidRPr="00B16465" w:rsidRDefault="00CA1EDB" w:rsidP="00CA1EDB">
      <w:pPr>
        <w:pStyle w:val="NoSpacing"/>
        <w:rPr>
          <w:rFonts w:ascii="Times New Roman" w:hAnsi="Times New Roman" w:cs="Times New Roman"/>
          <w:sz w:val="18"/>
          <w:szCs w:val="18"/>
        </w:rPr>
      </w:pPr>
    </w:p>
    <w:p w14:paraId="079E8258" w14:textId="77777777" w:rsidR="00CA1EDB" w:rsidRPr="00BF6E4B" w:rsidRDefault="00CA1EDB" w:rsidP="00CA1EDB">
      <w:pPr>
        <w:pStyle w:val="NoSpacing"/>
        <w:jc w:val="both"/>
        <w:rPr>
          <w:rFonts w:ascii="Times New Roman" w:hAnsi="Times New Roman" w:cs="Times New Roman"/>
          <w:sz w:val="24"/>
          <w:szCs w:val="24"/>
        </w:rPr>
      </w:pPr>
    </w:p>
    <w:p w14:paraId="66FB126E" w14:textId="77777777" w:rsidR="00CA1EDB" w:rsidRPr="00BF6E4B" w:rsidRDefault="00CA1EDB" w:rsidP="003A6679">
      <w:pPr>
        <w:pStyle w:val="NoSpacing"/>
        <w:spacing w:line="276" w:lineRule="auto"/>
        <w:jc w:val="both"/>
        <w:rPr>
          <w:rFonts w:ascii="Times New Roman" w:hAnsi="Times New Roman" w:cs="Times New Roman"/>
          <w:color w:val="222222"/>
          <w:sz w:val="24"/>
          <w:szCs w:val="24"/>
        </w:rPr>
      </w:pPr>
      <w:r w:rsidRPr="00BF6E4B">
        <w:rPr>
          <w:rFonts w:ascii="Times New Roman" w:hAnsi="Times New Roman" w:cs="Times New Roman"/>
          <w:color w:val="222222"/>
          <w:sz w:val="24"/>
          <w:szCs w:val="24"/>
        </w:rPr>
        <w:t>Latvijā ir pietiekami attīstīta tiesvedības kultūra, proti, jebkuram indivīdam ir iespēja uz tiesisku palīdzību. Cilvēki ir informēti par iespēju pārsūdzēt zemāko lēmumu</w:t>
      </w:r>
      <w:r w:rsidRPr="00BF6E4B">
        <w:rPr>
          <w:rFonts w:ascii="Times New Roman" w:hAnsi="Times New Roman" w:cs="Times New Roman"/>
          <w:color w:val="222222"/>
          <w:sz w:val="24"/>
          <w:szCs w:val="24"/>
        </w:rPr>
        <w:br/>
        <w:t>tiesām augstākās instances tiesā un Eiropas Cilvēktiesību tiesā, kā arī par tiesībām iesniegt sūdzības. Kā alternatīvs mehānisms ir izveidots Tiesībsargs, kurš pilnvērtīgi pilda savas funkcijas</w:t>
      </w:r>
      <w:r w:rsidRPr="00BF6E4B">
        <w:rPr>
          <w:rFonts w:ascii="Times New Roman" w:hAnsi="Times New Roman" w:cs="Times New Roman"/>
          <w:sz w:val="24"/>
          <w:szCs w:val="24"/>
        </w:rPr>
        <w:t xml:space="preserve"> cilvēktiesību un labas pārvaldības principa ievērošanā, </w:t>
      </w:r>
      <w:r w:rsidRPr="00BF6E4B">
        <w:rPr>
          <w:rFonts w:ascii="Times New Roman" w:hAnsi="Times New Roman" w:cs="Times New Roman"/>
          <w:color w:val="222222"/>
          <w:sz w:val="24"/>
          <w:szCs w:val="24"/>
        </w:rPr>
        <w:t xml:space="preserve">risinot gan individuālus tiesību aizsardzības jautājumus, gan arī kolektīvus tiesību pārkāpumus, piemēram, pēdējā laikā, pievēršot ļoti lielu vērību bērnu tiesību aizskārumiem valstī. Tāpat valsts garantē maznodrošināto personu tiesības uz tiesību aizsardzību tiesās, ārpustiesas strīdos, kā arī pārrobežu strīdos personām, kuras dzīvesvieta ir kādā citā ES dalībvalstī. </w:t>
      </w:r>
    </w:p>
    <w:p w14:paraId="48FEE319" w14:textId="77777777" w:rsidR="00CA1EDB" w:rsidRPr="00BF6E4B" w:rsidRDefault="00CA1EDB" w:rsidP="003A6679">
      <w:pPr>
        <w:pStyle w:val="NoSpacing"/>
        <w:spacing w:line="276" w:lineRule="auto"/>
        <w:jc w:val="both"/>
        <w:rPr>
          <w:rFonts w:ascii="Times New Roman" w:hAnsi="Times New Roman" w:cs="Times New Roman"/>
          <w:sz w:val="24"/>
          <w:szCs w:val="24"/>
        </w:rPr>
      </w:pPr>
    </w:p>
    <w:p w14:paraId="755B0774" w14:textId="77777777" w:rsidR="00CA1EDB" w:rsidRPr="00BF6E4B" w:rsidRDefault="00CA1EDB" w:rsidP="003A6679">
      <w:pPr>
        <w:pStyle w:val="NoSpacing"/>
        <w:spacing w:line="276" w:lineRule="auto"/>
        <w:jc w:val="both"/>
        <w:rPr>
          <w:rFonts w:ascii="Times New Roman" w:hAnsi="Times New Roman" w:cs="Times New Roman"/>
          <w:color w:val="FF0000"/>
          <w:sz w:val="24"/>
          <w:szCs w:val="24"/>
        </w:rPr>
      </w:pPr>
      <w:r w:rsidRPr="00BF6E4B">
        <w:rPr>
          <w:rFonts w:ascii="Times New Roman" w:hAnsi="Times New Roman" w:cs="Times New Roman"/>
          <w:sz w:val="24"/>
          <w:szCs w:val="24"/>
        </w:rPr>
        <w:t xml:space="preserve">Taisnīgu un savlaicīgu tiesu gaida gan iedzīvotāji, gan uzņēmumi. Lai gan Latvijā </w:t>
      </w:r>
      <w:r w:rsidRPr="00BF6E4B">
        <w:rPr>
          <w:rFonts w:ascii="Times New Roman" w:hAnsi="Times New Roman" w:cs="Times New Roman"/>
          <w:color w:val="000000"/>
          <w:sz w:val="24"/>
          <w:szCs w:val="24"/>
        </w:rPr>
        <w:t xml:space="preserve">samazinās lietu izskatīšanas termiņi, vairāk </w:t>
      </w:r>
      <w:r w:rsidRPr="00BF6E4B">
        <w:rPr>
          <w:rFonts w:ascii="Times New Roman" w:hAnsi="Times New Roman" w:cs="Times New Roman"/>
          <w:sz w:val="24"/>
          <w:szCs w:val="24"/>
        </w:rPr>
        <w:t xml:space="preserve">nekā 58% civillietu izskatīšana pirmajā instancē tiek pabeigta 6 mēnešu </w:t>
      </w:r>
      <w:r w:rsidRPr="00BF6E4B">
        <w:rPr>
          <w:rFonts w:ascii="Times New Roman" w:hAnsi="Times New Roman" w:cs="Times New Roman"/>
          <w:sz w:val="24"/>
          <w:szCs w:val="24"/>
        </w:rPr>
        <w:lastRenderedPageBreak/>
        <w:t>laikā, bet apelācijas instancē 80% - tiek pabeigta 6 mēnešu laikā</w:t>
      </w:r>
      <w:r w:rsidRPr="00BF6E4B">
        <w:rPr>
          <w:rStyle w:val="FootnoteReference"/>
          <w:rFonts w:ascii="Times New Roman" w:hAnsi="Times New Roman" w:cs="Times New Roman"/>
          <w:sz w:val="24"/>
          <w:szCs w:val="24"/>
        </w:rPr>
        <w:footnoteReference w:id="7"/>
      </w:r>
      <w:r w:rsidRPr="00BF6E4B">
        <w:rPr>
          <w:rFonts w:ascii="Times New Roman" w:hAnsi="Times New Roman" w:cs="Times New Roman"/>
          <w:sz w:val="24"/>
          <w:szCs w:val="24"/>
        </w:rPr>
        <w:t xml:space="preserve">. Līdz 2018. gada beigām tiks pabeigta vērienīga tiesu darbības teritoriālā reforma, kā rezultātā samazināsies lietu izstatīšanas termiņi un civillietu un krimināllietu uzkrājumi, izlīdzināsies tiesnešu noslodzi, tiks ietaupīti resursi, kā arī tiks nodrošināta tiesu prakses vienveidība, tiesnešu specializācija un nejaušība lietu sadalē.  Arvien plašāk tiek ieviestas un attīstītas mediācijas iespējas civiltiesiskos strīdos, tai skaitā ģimenes strīdos. </w:t>
      </w:r>
    </w:p>
    <w:p w14:paraId="4039D105" w14:textId="77777777" w:rsidR="00CA1EDB" w:rsidRPr="00BF6E4B" w:rsidRDefault="00CA1EDB" w:rsidP="003A6679">
      <w:pPr>
        <w:pStyle w:val="NoSpacing"/>
        <w:spacing w:line="276" w:lineRule="auto"/>
        <w:jc w:val="both"/>
        <w:rPr>
          <w:rFonts w:ascii="Times New Roman" w:hAnsi="Times New Roman" w:cs="Times New Roman"/>
          <w:color w:val="000000"/>
          <w:sz w:val="24"/>
          <w:szCs w:val="24"/>
        </w:rPr>
      </w:pPr>
    </w:p>
    <w:p w14:paraId="05148B9B" w14:textId="77777777" w:rsidR="00CA1EDB" w:rsidRPr="00BF6E4B" w:rsidRDefault="00CA1EDB" w:rsidP="003A6679">
      <w:pPr>
        <w:pStyle w:val="NoSpacing"/>
        <w:spacing w:line="276" w:lineRule="auto"/>
        <w:jc w:val="both"/>
        <w:rPr>
          <w:rFonts w:ascii="Times New Roman" w:hAnsi="Times New Roman" w:cs="Times New Roman"/>
          <w:i/>
          <w:sz w:val="24"/>
          <w:szCs w:val="24"/>
        </w:rPr>
      </w:pPr>
      <w:r w:rsidRPr="00BF6E4B">
        <w:rPr>
          <w:rFonts w:ascii="Times New Roman" w:hAnsi="Times New Roman" w:cs="Times New Roman"/>
          <w:i/>
          <w:sz w:val="24"/>
          <w:szCs w:val="24"/>
        </w:rPr>
        <w:t>Valsts un sabiedrības integritāte</w:t>
      </w:r>
    </w:p>
    <w:p w14:paraId="003C642C" w14:textId="77777777" w:rsidR="00CA1EDB" w:rsidRPr="00BF6E4B" w:rsidRDefault="00CA1EDB" w:rsidP="003A6679">
      <w:pPr>
        <w:pStyle w:val="NoSpacing"/>
        <w:spacing w:line="276" w:lineRule="auto"/>
        <w:jc w:val="both"/>
        <w:rPr>
          <w:rFonts w:ascii="Times New Roman" w:hAnsi="Times New Roman" w:cs="Times New Roman"/>
          <w:sz w:val="24"/>
          <w:szCs w:val="24"/>
        </w:rPr>
      </w:pPr>
    </w:p>
    <w:p w14:paraId="27DB9B91" w14:textId="77777777" w:rsidR="00CA1EDB" w:rsidRPr="00BF6E4B" w:rsidRDefault="00CA1EDB" w:rsidP="003A6679">
      <w:pPr>
        <w:pStyle w:val="NoSpacing"/>
        <w:spacing w:line="276" w:lineRule="auto"/>
        <w:jc w:val="both"/>
        <w:rPr>
          <w:rFonts w:ascii="Times New Roman" w:hAnsi="Times New Roman" w:cs="Times New Roman"/>
          <w:color w:val="000000"/>
          <w:sz w:val="24"/>
          <w:szCs w:val="24"/>
        </w:rPr>
      </w:pPr>
      <w:r w:rsidRPr="00BF6E4B">
        <w:rPr>
          <w:rFonts w:ascii="Times New Roman" w:hAnsi="Times New Roman" w:cs="Times New Roman"/>
          <w:sz w:val="24"/>
          <w:szCs w:val="24"/>
        </w:rPr>
        <w:t xml:space="preserve">Valsts pārvaldei demokrātiskā un tiesiskā valstī sabiedrības uzticētās funkcijas jāpilda godīgi, efektīvi un taisnīgi, tās rīcībai jāatbilst likumiem. </w:t>
      </w:r>
      <w:r w:rsidRPr="00BF6E4B">
        <w:rPr>
          <w:rFonts w:ascii="Times New Roman" w:hAnsi="Times New Roman" w:cs="Times New Roman"/>
          <w:color w:val="000000"/>
          <w:sz w:val="24"/>
          <w:szCs w:val="24"/>
        </w:rPr>
        <w:t>Lai stiprinātu atbildību, atklātību un efektivitāti – jābūt godīgām attiecībām starp valsti un sabiedrību.</w:t>
      </w:r>
    </w:p>
    <w:p w14:paraId="2EEBCA44" w14:textId="77777777" w:rsidR="00CA1EDB" w:rsidRPr="00BF6E4B" w:rsidRDefault="00CA1EDB" w:rsidP="003A6679">
      <w:pPr>
        <w:pStyle w:val="NoSpacing"/>
        <w:spacing w:line="276" w:lineRule="auto"/>
        <w:jc w:val="both"/>
        <w:rPr>
          <w:rFonts w:ascii="Times New Roman" w:hAnsi="Times New Roman" w:cs="Times New Roman"/>
          <w:sz w:val="24"/>
          <w:szCs w:val="24"/>
        </w:rPr>
      </w:pPr>
    </w:p>
    <w:p w14:paraId="26BB6A99" w14:textId="2C298B6E" w:rsidR="00CA1EDB" w:rsidRPr="00BF6E4B" w:rsidRDefault="00CA1EDB" w:rsidP="003A6679">
      <w:pPr>
        <w:shd w:val="clear" w:color="auto" w:fill="FFFFFF" w:themeFill="background1"/>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 xml:space="preserve">Ēnu ekonomika un korupcija joprojām ir valsts attīstību kavējoši faktori, kas ietekmē iedzīvotāju </w:t>
      </w:r>
      <w:r w:rsidR="0067147E" w:rsidRPr="00BF6E4B">
        <w:rPr>
          <w:rFonts w:ascii="Times New Roman" w:hAnsi="Times New Roman" w:cs="Times New Roman"/>
          <w:color w:val="000000"/>
          <w:sz w:val="24"/>
          <w:szCs w:val="24"/>
        </w:rPr>
        <w:t xml:space="preserve">savstarpējo </w:t>
      </w:r>
      <w:r w:rsidRPr="00BF6E4B">
        <w:rPr>
          <w:rFonts w:ascii="Times New Roman" w:hAnsi="Times New Roman" w:cs="Times New Roman"/>
          <w:color w:val="000000"/>
          <w:sz w:val="24"/>
          <w:szCs w:val="24"/>
        </w:rPr>
        <w:t xml:space="preserve">uzticēšanos un valstij. Tā kā korupcijas izplatība ir cieši saistīta ar sabiedrības attieksmi, kultūru un tradīcijām, tad </w:t>
      </w:r>
      <w:r w:rsidR="00D24DC3" w:rsidRPr="00BF6E4B">
        <w:rPr>
          <w:rFonts w:ascii="Times New Roman" w:hAnsi="Times New Roman" w:cs="Times New Roman"/>
          <w:color w:val="000000"/>
          <w:sz w:val="24"/>
          <w:szCs w:val="24"/>
        </w:rPr>
        <w:t xml:space="preserve">Ministru kabineta pārraudzībā esoša iestāde Korupcijas novēršanas un apkarošanas birojs (turpmāk </w:t>
      </w:r>
      <w:r w:rsidRPr="00BF6E4B">
        <w:rPr>
          <w:rFonts w:ascii="Times New Roman" w:hAnsi="Times New Roman" w:cs="Times New Roman"/>
          <w:color w:val="000000"/>
          <w:sz w:val="24"/>
          <w:szCs w:val="24"/>
        </w:rPr>
        <w:t>KNAB</w:t>
      </w:r>
      <w:r w:rsidR="00D24DC3" w:rsidRPr="00BF6E4B">
        <w:rPr>
          <w:rFonts w:ascii="Times New Roman" w:hAnsi="Times New Roman" w:cs="Times New Roman"/>
          <w:color w:val="000000"/>
          <w:sz w:val="24"/>
          <w:szCs w:val="24"/>
        </w:rPr>
        <w:t>)</w:t>
      </w:r>
      <w:r w:rsidRPr="00BF6E4B">
        <w:rPr>
          <w:rFonts w:ascii="Times New Roman" w:hAnsi="Times New Roman" w:cs="Times New Roman"/>
          <w:color w:val="000000"/>
          <w:sz w:val="24"/>
          <w:szCs w:val="24"/>
        </w:rPr>
        <w:t xml:space="preserve"> regulāri organizē socioloģiskās aptaujas, lai noskaidrotu sabiedrības viedokli par gatavību dot kukuli valsts amatpersonai, kā arī personu uztveri par galvenajiem korupciju veicinošajiem apstākļiem valsts un pašvaldību iestādēs. Kopējie dati 2016.gadā rāda, ka 23% iedzīvotāji būtu gatavi dot kukuli amatpersonai, ja tas būtu viņu pašu vai viņu radinieku interesēs, savukārt, aptuveni 35% iedzīvotāju uzskata, ka Latvijā ir pieaugusi augsta līmeņa korupcija. Valsts ieņēmumu dienests lēš, ka ēnu ekonomikas īpatsvars 2016. gadā Latvijā bija 20,3% (neuzrādītie uzņēmējdarbības ienākumi, neuzrādīto darbinieku skaits un aplokšņu algas). </w:t>
      </w:r>
    </w:p>
    <w:p w14:paraId="7EF52587" w14:textId="77777777" w:rsidR="00CA1EDB" w:rsidRPr="00BF6E4B" w:rsidRDefault="00CA1EDB" w:rsidP="003A6679">
      <w:pPr>
        <w:shd w:val="clear" w:color="auto" w:fill="FFFFFF" w:themeFill="background1"/>
        <w:spacing w:after="0"/>
        <w:jc w:val="both"/>
        <w:rPr>
          <w:rFonts w:ascii="Times New Roman" w:hAnsi="Times New Roman" w:cs="Times New Roman"/>
          <w:color w:val="000000"/>
          <w:sz w:val="24"/>
          <w:szCs w:val="24"/>
        </w:rPr>
      </w:pPr>
    </w:p>
    <w:p w14:paraId="1DADA3DB" w14:textId="0001AB3C" w:rsidR="00D24DC3" w:rsidRPr="00BF6E4B" w:rsidRDefault="00CA1EDB" w:rsidP="003A6679">
      <w:pPr>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KNAB</w:t>
      </w:r>
      <w:r w:rsidR="001932AF" w:rsidRPr="00BF6E4B">
        <w:rPr>
          <w:rFonts w:ascii="Times New Roman" w:hAnsi="Times New Roman" w:cs="Times New Roman"/>
          <w:color w:val="000000"/>
          <w:sz w:val="24"/>
          <w:szCs w:val="24"/>
        </w:rPr>
        <w:t>)</w:t>
      </w:r>
      <w:r w:rsidR="0067147E" w:rsidRPr="00BF6E4B">
        <w:rPr>
          <w:rFonts w:ascii="Times New Roman" w:hAnsi="Times New Roman" w:cs="Times New Roman"/>
          <w:color w:val="000000"/>
          <w:sz w:val="24"/>
          <w:szCs w:val="24"/>
        </w:rPr>
        <w:t xml:space="preserve"> </w:t>
      </w:r>
      <w:r w:rsidRPr="00BF6E4B">
        <w:rPr>
          <w:rFonts w:ascii="Times New Roman" w:hAnsi="Times New Roman" w:cs="Times New Roman"/>
          <w:color w:val="000000"/>
          <w:sz w:val="24"/>
          <w:szCs w:val="24"/>
        </w:rPr>
        <w:t xml:space="preserve">īsteno sistemātisku un mērķtiecīgu darbu korupcijas mazināšanā, tai skaitā sabiedrības informēšanas </w:t>
      </w:r>
      <w:r w:rsidR="0067147E" w:rsidRPr="00BF6E4B">
        <w:rPr>
          <w:rFonts w:ascii="Times New Roman" w:hAnsi="Times New Roman" w:cs="Times New Roman"/>
          <w:color w:val="000000"/>
          <w:sz w:val="24"/>
          <w:szCs w:val="24"/>
        </w:rPr>
        <w:t xml:space="preserve">un izglītošanas </w:t>
      </w:r>
      <w:r w:rsidRPr="00BF6E4B">
        <w:rPr>
          <w:rFonts w:ascii="Times New Roman" w:hAnsi="Times New Roman" w:cs="Times New Roman"/>
          <w:color w:val="000000"/>
          <w:sz w:val="24"/>
          <w:szCs w:val="24"/>
        </w:rPr>
        <w:t>pasākumus, lai palielinātu sabiedrības nosodošo attieksmi pret korupciju un veicinātu neiesaistīšanos koruptīvās darbībās</w:t>
      </w:r>
      <w:r w:rsidR="00D24DC3" w:rsidRPr="00BF6E4B">
        <w:rPr>
          <w:rFonts w:ascii="Times New Roman" w:hAnsi="Times New Roman" w:cs="Times New Roman"/>
          <w:color w:val="000000"/>
          <w:sz w:val="24"/>
          <w:szCs w:val="24"/>
        </w:rPr>
        <w:t xml:space="preserve">. Rezultātā Latvija starptautiskās pretkorupcijas organizācijas </w:t>
      </w:r>
      <w:r w:rsidR="00D24DC3" w:rsidRPr="00BF6E4B">
        <w:rPr>
          <w:rFonts w:ascii="Times New Roman" w:hAnsi="Times New Roman" w:cs="Times New Roman"/>
          <w:i/>
          <w:iCs/>
          <w:color w:val="000000"/>
          <w:sz w:val="24"/>
          <w:szCs w:val="24"/>
        </w:rPr>
        <w:t xml:space="preserve">Transparency International </w:t>
      </w:r>
      <w:r w:rsidR="00D24DC3" w:rsidRPr="00BF6E4B">
        <w:rPr>
          <w:rFonts w:ascii="Times New Roman" w:hAnsi="Times New Roman" w:cs="Times New Roman"/>
          <w:iCs/>
          <w:color w:val="000000"/>
          <w:sz w:val="24"/>
          <w:szCs w:val="24"/>
        </w:rPr>
        <w:t>2017.gada Korupcijas uztveres indeksā ar 58 punktiem ierindojas 40.vietā starp 180 valstīm, tādējādi iegūstot līdz šim labāko rezultātu.</w:t>
      </w:r>
    </w:p>
    <w:p w14:paraId="5A90D974" w14:textId="04E8D219" w:rsidR="00C27C93" w:rsidRPr="00BF6E4B" w:rsidRDefault="00C27C93" w:rsidP="003A6679">
      <w:pPr>
        <w:spacing w:after="0"/>
        <w:jc w:val="both"/>
        <w:rPr>
          <w:rFonts w:ascii="Times New Roman" w:hAnsi="Times New Roman" w:cs="Times New Roman"/>
          <w:color w:val="000000"/>
          <w:sz w:val="24"/>
          <w:szCs w:val="24"/>
        </w:rPr>
      </w:pPr>
    </w:p>
    <w:p w14:paraId="01F32404" w14:textId="77777777" w:rsidR="00C27C93" w:rsidRPr="00B16465" w:rsidRDefault="00C27C93" w:rsidP="003A6679">
      <w:pPr>
        <w:shd w:val="clear" w:color="auto" w:fill="FFFFFF" w:themeFill="background1"/>
        <w:spacing w:after="0"/>
        <w:jc w:val="both"/>
        <w:rPr>
          <w:rFonts w:ascii="Times New Roman" w:hAnsi="Times New Roman" w:cs="Times New Roman"/>
          <w:sz w:val="24"/>
          <w:szCs w:val="24"/>
        </w:rPr>
      </w:pPr>
      <w:r w:rsidRPr="00BF6E4B">
        <w:rPr>
          <w:rFonts w:ascii="Times New Roman" w:hAnsi="Times New Roman" w:cs="Times New Roman"/>
          <w:sz w:val="24"/>
          <w:szCs w:val="24"/>
        </w:rPr>
        <w:t xml:space="preserve">Ēnu ekonomikas apkarošanas padomes plāno pasākumus ēnu ekonomikas mazināšanai būvniecībā, transportā, tirdzniecībā, uc. 2017.gadā ieviesta elektronisko darba laika uzskaite būvlaukumā, noteikti papildu nosacījumi skaidras naudas darījumiem starp fiziskām personām, uzlabota mantošanas procesā saņemtas mantas (t.sk. naudas) izcelsmes pārbaude, uc. Sabiedrība tiek informēta par to, kādas sekas raisa ēnu ekonomika un izvairīšanās no nodokļu nomaksas gan individuālā līmenī, gan sabiedrības vajadzību </w:t>
      </w:r>
      <w:r w:rsidR="000C0E0C" w:rsidRPr="00BF6E4B">
        <w:rPr>
          <w:rFonts w:ascii="Times New Roman" w:hAnsi="Times New Roman" w:cs="Times New Roman"/>
          <w:sz w:val="24"/>
          <w:szCs w:val="24"/>
        </w:rPr>
        <w:t>nodrošināšanai</w:t>
      </w:r>
      <w:r w:rsidRPr="00BF6E4B">
        <w:rPr>
          <w:rFonts w:ascii="Times New Roman" w:hAnsi="Times New Roman" w:cs="Times New Roman"/>
          <w:sz w:val="24"/>
          <w:szCs w:val="24"/>
        </w:rPr>
        <w:t xml:space="preserve">. </w:t>
      </w:r>
    </w:p>
    <w:p w14:paraId="67B95E01" w14:textId="77777777" w:rsidR="001932AF" w:rsidRPr="00BF6E4B" w:rsidRDefault="001932AF" w:rsidP="003A6679">
      <w:pPr>
        <w:shd w:val="clear" w:color="auto" w:fill="FFFFFF" w:themeFill="background1"/>
        <w:spacing w:after="0"/>
        <w:jc w:val="both"/>
        <w:rPr>
          <w:rFonts w:ascii="Times New Roman" w:hAnsi="Times New Roman" w:cs="Times New Roman"/>
          <w:color w:val="000000"/>
          <w:sz w:val="24"/>
          <w:szCs w:val="24"/>
        </w:rPr>
      </w:pPr>
    </w:p>
    <w:p w14:paraId="43DD763D" w14:textId="532C9BE9" w:rsidR="00CA1EDB" w:rsidRPr="00BF6E4B" w:rsidRDefault="00D24DC3" w:rsidP="003A6679">
      <w:pPr>
        <w:shd w:val="clear" w:color="auto" w:fill="FFFFFF" w:themeFill="background1"/>
        <w:spacing w:after="0"/>
        <w:jc w:val="both"/>
        <w:rPr>
          <w:rFonts w:ascii="Times New Roman" w:hAnsi="Times New Roman" w:cs="Times New Roman"/>
          <w:color w:val="000000"/>
          <w:sz w:val="24"/>
          <w:szCs w:val="24"/>
        </w:rPr>
      </w:pPr>
      <w:r w:rsidRPr="00BF6E4B">
        <w:rPr>
          <w:rFonts w:ascii="Times New Roman" w:hAnsi="Times New Roman" w:cs="Times New Roman"/>
          <w:color w:val="000000"/>
          <w:sz w:val="24"/>
          <w:szCs w:val="24"/>
        </w:rPr>
        <w:t>Lai stiprinātu godprātību,</w:t>
      </w:r>
      <w:r w:rsidR="00F7170B">
        <w:rPr>
          <w:rFonts w:ascii="Times New Roman" w:hAnsi="Times New Roman" w:cs="Times New Roman"/>
          <w:color w:val="000000"/>
          <w:sz w:val="24"/>
          <w:szCs w:val="24"/>
        </w:rPr>
        <w:t xml:space="preserve"> </w:t>
      </w:r>
      <w:r w:rsidRPr="00BF6E4B">
        <w:rPr>
          <w:rFonts w:ascii="Times New Roman" w:hAnsi="Times New Roman" w:cs="Times New Roman"/>
          <w:color w:val="000000"/>
          <w:sz w:val="24"/>
          <w:szCs w:val="24"/>
        </w:rPr>
        <w:t xml:space="preserve">atklātību un mazinātu korupciju valsts pārvaldē, </w:t>
      </w:r>
      <w:r w:rsidR="00E1345F">
        <w:rPr>
          <w:rFonts w:ascii="Times New Roman" w:hAnsi="Times New Roman" w:cs="Times New Roman"/>
          <w:color w:val="000000"/>
          <w:sz w:val="24"/>
          <w:szCs w:val="24"/>
        </w:rPr>
        <w:t xml:space="preserve">ieviestas </w:t>
      </w:r>
      <w:r w:rsidRPr="00BF6E4B">
        <w:rPr>
          <w:rFonts w:ascii="Times New Roman" w:hAnsi="Times New Roman" w:cs="Times New Roman"/>
          <w:color w:val="000000"/>
          <w:sz w:val="24"/>
          <w:szCs w:val="24"/>
        </w:rPr>
        <w:t>iekšējās kontroles sistēmas pamatprasīb</w:t>
      </w:r>
      <w:r w:rsidR="00E1345F">
        <w:rPr>
          <w:rFonts w:ascii="Times New Roman" w:hAnsi="Times New Roman" w:cs="Times New Roman"/>
          <w:color w:val="000000"/>
          <w:sz w:val="24"/>
          <w:szCs w:val="24"/>
        </w:rPr>
        <w:t>as</w:t>
      </w:r>
      <w:r w:rsidRPr="00BF6E4B">
        <w:rPr>
          <w:rFonts w:ascii="Times New Roman" w:hAnsi="Times New Roman" w:cs="Times New Roman"/>
          <w:color w:val="000000"/>
          <w:sz w:val="24"/>
          <w:szCs w:val="24"/>
        </w:rPr>
        <w:t xml:space="preserve"> korupcijas un interešu konflikta riska novēršanai</w:t>
      </w:r>
      <w:r w:rsidR="004D43D6">
        <w:rPr>
          <w:rFonts w:ascii="Times New Roman" w:hAnsi="Times New Roman" w:cs="Times New Roman"/>
          <w:color w:val="000000"/>
          <w:sz w:val="24"/>
          <w:szCs w:val="24"/>
        </w:rPr>
        <w:t xml:space="preserve">. Valdība </w:t>
      </w:r>
      <w:r w:rsidRPr="00BF6E4B">
        <w:rPr>
          <w:rFonts w:ascii="Times New Roman" w:hAnsi="Times New Roman" w:cs="Times New Roman"/>
          <w:color w:val="000000"/>
          <w:sz w:val="24"/>
          <w:szCs w:val="24"/>
        </w:rPr>
        <w:t>gatavojas apstiprināt vienotu ētikas kodeksu</w:t>
      </w:r>
      <w:r w:rsidR="004D43D6">
        <w:rPr>
          <w:rFonts w:ascii="Times New Roman" w:hAnsi="Times New Roman" w:cs="Times New Roman"/>
          <w:color w:val="000000"/>
          <w:sz w:val="24"/>
          <w:szCs w:val="24"/>
        </w:rPr>
        <w:t xml:space="preserve">, un tā jau </w:t>
      </w:r>
      <w:r w:rsidRPr="00BF6E4B">
        <w:rPr>
          <w:rFonts w:ascii="Times New Roman" w:hAnsi="Times New Roman" w:cs="Times New Roman"/>
          <w:color w:val="000000"/>
          <w:sz w:val="24"/>
          <w:szCs w:val="24"/>
        </w:rPr>
        <w:t xml:space="preserve">2017. gadā atbalstīja Trauksmes cēlēju aizsardzības likumprojektu, kas </w:t>
      </w:r>
      <w:r w:rsidR="003A6679">
        <w:rPr>
          <w:rFonts w:ascii="Times New Roman" w:hAnsi="Times New Roman" w:cs="Times New Roman"/>
          <w:color w:val="000000"/>
          <w:sz w:val="24"/>
          <w:szCs w:val="24"/>
        </w:rPr>
        <w:t xml:space="preserve">pašlaik tiek izskatīts Saeimā. </w:t>
      </w:r>
    </w:p>
    <w:p w14:paraId="220DDFBF" w14:textId="77777777" w:rsidR="00CA1EDB" w:rsidRPr="00BF6E4B" w:rsidRDefault="00CA1EDB" w:rsidP="003A6679">
      <w:pPr>
        <w:pStyle w:val="NoSpacing"/>
        <w:shd w:val="clear" w:color="auto" w:fill="FFFFFF" w:themeFill="background1"/>
        <w:spacing w:line="276" w:lineRule="auto"/>
        <w:rPr>
          <w:rFonts w:ascii="Times New Roman" w:hAnsi="Times New Roman" w:cs="Times New Roman"/>
          <w:color w:val="000000"/>
          <w:sz w:val="24"/>
          <w:szCs w:val="24"/>
        </w:rPr>
      </w:pPr>
    </w:p>
    <w:p w14:paraId="094D7736" w14:textId="77777777" w:rsidR="00CA1EDB" w:rsidRPr="00BF6E4B" w:rsidRDefault="00CA1EDB" w:rsidP="00CA1EDB">
      <w:pPr>
        <w:rPr>
          <w:rFonts w:ascii="Times New Roman" w:hAnsi="Times New Roman" w:cs="Times New Roman"/>
          <w:i/>
          <w:color w:val="000000"/>
          <w:sz w:val="24"/>
          <w:szCs w:val="24"/>
        </w:rPr>
      </w:pPr>
      <w:r w:rsidRPr="00BF6E4B">
        <w:rPr>
          <w:rFonts w:ascii="Times New Roman" w:hAnsi="Times New Roman" w:cs="Times New Roman"/>
          <w:i/>
          <w:color w:val="000000"/>
          <w:sz w:val="24"/>
          <w:szCs w:val="24"/>
        </w:rPr>
        <w:t>Vardarbība</w:t>
      </w:r>
      <w:r w:rsidR="00A35FF3" w:rsidRPr="00BF6E4B">
        <w:rPr>
          <w:rFonts w:ascii="Times New Roman" w:hAnsi="Times New Roman" w:cs="Times New Roman"/>
          <w:i/>
          <w:color w:val="000000"/>
          <w:sz w:val="24"/>
          <w:szCs w:val="24"/>
        </w:rPr>
        <w:t xml:space="preserve"> un cilvēktirdzniecība</w:t>
      </w:r>
    </w:p>
    <w:p w14:paraId="7BE2F767" w14:textId="4384C85A" w:rsidR="00CA1EDB" w:rsidRPr="00B16465" w:rsidRDefault="00CA1EDB" w:rsidP="003A6679">
      <w:pPr>
        <w:pStyle w:val="NoSpacing"/>
        <w:spacing w:line="276" w:lineRule="auto"/>
        <w:jc w:val="both"/>
        <w:rPr>
          <w:rStyle w:val="Strong"/>
          <w:rFonts w:ascii="Times New Roman" w:hAnsi="Times New Roman" w:cs="Times New Roman"/>
          <w:b w:val="0"/>
          <w:sz w:val="24"/>
          <w:szCs w:val="24"/>
        </w:rPr>
      </w:pPr>
      <w:r w:rsidRPr="00BF6E4B">
        <w:rPr>
          <w:rStyle w:val="Strong"/>
          <w:rFonts w:ascii="Times New Roman" w:hAnsi="Times New Roman" w:cs="Times New Roman"/>
          <w:b w:val="0"/>
          <w:color w:val="000000"/>
          <w:sz w:val="24"/>
          <w:szCs w:val="24"/>
        </w:rPr>
        <w:lastRenderedPageBreak/>
        <w:t>Izplatītākie cilvēktirdzniecības veidi Latvijā ir fiktīvās laulības un piespiedu darbs.</w:t>
      </w:r>
      <w:r w:rsidRPr="00BF6E4B">
        <w:rPr>
          <w:rStyle w:val="Heading3Char"/>
          <w:b w:val="0"/>
          <w:color w:val="000000"/>
        </w:rPr>
        <w:t xml:space="preserve"> </w:t>
      </w:r>
      <w:r w:rsidRPr="00BF6E4B">
        <w:rPr>
          <w:rStyle w:val="Strong"/>
          <w:rFonts w:ascii="Times New Roman" w:hAnsi="Times New Roman" w:cs="Times New Roman"/>
          <w:b w:val="0"/>
          <w:color w:val="000000"/>
          <w:sz w:val="24"/>
          <w:szCs w:val="24"/>
        </w:rPr>
        <w:t xml:space="preserve">Valsts policija cilvēku tirdzniecības apkarošanai izveidojusi informatīvo elektronisko pasta adresi, </w:t>
      </w:r>
      <w:hyperlink r:id="rId32" w:history="1">
        <w:r w:rsidRPr="00BF6E4B">
          <w:rPr>
            <w:rStyle w:val="Hyperlink"/>
            <w:rFonts w:ascii="Times New Roman" w:hAnsi="Times New Roman" w:cs="Times New Roman"/>
            <w:sz w:val="24"/>
            <w:szCs w:val="24"/>
          </w:rPr>
          <w:t>thb@vp.gov.lv</w:t>
        </w:r>
      </w:hyperlink>
      <w:r w:rsidRPr="00BF6E4B">
        <w:rPr>
          <w:rFonts w:ascii="Times New Roman" w:hAnsi="Times New Roman" w:cs="Times New Roman"/>
          <w:color w:val="000000"/>
          <w:sz w:val="24"/>
          <w:szCs w:val="24"/>
        </w:rPr>
        <w:t>, uz kuru jebkurš var ziņot par cilvēku tirdzniecību, par aizdomām</w:t>
      </w:r>
      <w:r w:rsidR="006772F7">
        <w:rPr>
          <w:rFonts w:ascii="Times New Roman" w:hAnsi="Times New Roman" w:cs="Times New Roman"/>
          <w:color w:val="000000"/>
          <w:sz w:val="24"/>
          <w:szCs w:val="24"/>
        </w:rPr>
        <w:t xml:space="preserve"> </w:t>
      </w:r>
      <w:r w:rsidR="00A35FF3" w:rsidRPr="00BF6E4B">
        <w:rPr>
          <w:rFonts w:ascii="Times New Roman" w:hAnsi="Times New Roman" w:cs="Times New Roman"/>
          <w:color w:val="000000"/>
          <w:sz w:val="24"/>
          <w:szCs w:val="24"/>
        </w:rPr>
        <w:t xml:space="preserve">par </w:t>
      </w:r>
      <w:r w:rsidRPr="00BF6E4B">
        <w:rPr>
          <w:rFonts w:ascii="Times New Roman" w:hAnsi="Times New Roman" w:cs="Times New Roman"/>
          <w:color w:val="000000"/>
          <w:sz w:val="24"/>
          <w:szCs w:val="24"/>
        </w:rPr>
        <w:t xml:space="preserve"> noziedzīgā nodarījuma plānošanu, cilvēku vervēšanu</w:t>
      </w:r>
      <w:r w:rsidR="00A35FF3" w:rsidRPr="00BF6E4B">
        <w:rPr>
          <w:rFonts w:ascii="Times New Roman" w:hAnsi="Times New Roman" w:cs="Times New Roman"/>
          <w:color w:val="000000"/>
          <w:sz w:val="24"/>
          <w:szCs w:val="24"/>
        </w:rPr>
        <w:t xml:space="preserve">, piespiedu </w:t>
      </w:r>
      <w:r w:rsidRPr="00BF6E4B">
        <w:rPr>
          <w:rFonts w:ascii="Times New Roman" w:hAnsi="Times New Roman" w:cs="Times New Roman"/>
          <w:color w:val="000000"/>
          <w:sz w:val="24"/>
          <w:szCs w:val="24"/>
        </w:rPr>
        <w:t>seksuālās izmantošanas (prostitūcijai, pornogrāfisko materiālu izgatavošanai)</w:t>
      </w:r>
      <w:r w:rsidR="00A35FF3" w:rsidRPr="00BF6E4B">
        <w:rPr>
          <w:rFonts w:ascii="Times New Roman" w:hAnsi="Times New Roman" w:cs="Times New Roman"/>
          <w:color w:val="000000"/>
          <w:sz w:val="24"/>
          <w:szCs w:val="24"/>
        </w:rPr>
        <w:t xml:space="preserve"> gadījumiem</w:t>
      </w:r>
      <w:r w:rsidRPr="00BF6E4B">
        <w:rPr>
          <w:rFonts w:ascii="Times New Roman" w:hAnsi="Times New Roman" w:cs="Times New Roman"/>
          <w:color w:val="000000"/>
          <w:sz w:val="24"/>
          <w:szCs w:val="24"/>
        </w:rPr>
        <w:t xml:space="preserve">, darbaspēka ekspluatācijas, piespiedu pakalpojumu (nelikumīgai adopcijai), piespiedu noziedzīgu </w:t>
      </w:r>
      <w:r w:rsidRPr="00BF6E4B">
        <w:rPr>
          <w:rFonts w:ascii="Times New Roman" w:hAnsi="Times New Roman" w:cs="Times New Roman"/>
          <w:sz w:val="24"/>
          <w:szCs w:val="24"/>
        </w:rPr>
        <w:t>nodarījumu izdarīšanas (fiktīvām laulībām, zādzībām</w:t>
      </w:r>
      <w:r w:rsidRPr="00BF6E4B">
        <w:rPr>
          <w:rStyle w:val="textexposedshow"/>
          <w:rFonts w:ascii="Times New Roman" w:hAnsi="Times New Roman" w:cs="Times New Roman"/>
          <w:sz w:val="24"/>
          <w:szCs w:val="24"/>
        </w:rPr>
        <w:t>, personas dokumentu izmantošanai finanšu noziegumos), orgānu izņemšanas nolūkos.</w:t>
      </w:r>
      <w:r w:rsidRPr="00BF6E4B">
        <w:rPr>
          <w:rStyle w:val="Heading3Char"/>
          <w:b w:val="0"/>
          <w:color w:val="auto"/>
        </w:rPr>
        <w:t xml:space="preserve"> </w:t>
      </w:r>
      <w:r w:rsidRPr="00BF6E4B">
        <w:rPr>
          <w:rStyle w:val="Strong"/>
          <w:rFonts w:ascii="Times New Roman" w:hAnsi="Times New Roman" w:cs="Times New Roman"/>
          <w:b w:val="0"/>
          <w:sz w:val="24"/>
          <w:szCs w:val="24"/>
        </w:rPr>
        <w:t xml:space="preserve">Biedrība "Patvērums „Drošā māja”" </w:t>
      </w:r>
      <w:r w:rsidR="008419B0" w:rsidRPr="00BF6E4B">
        <w:rPr>
          <w:rStyle w:val="Strong"/>
          <w:rFonts w:ascii="Times New Roman" w:hAnsi="Times New Roman" w:cs="Times New Roman"/>
          <w:b w:val="0"/>
          <w:sz w:val="24"/>
          <w:szCs w:val="24"/>
        </w:rPr>
        <w:t xml:space="preserve">un biedrība „Centrs Marta” </w:t>
      </w:r>
      <w:r w:rsidRPr="00BF6E4B">
        <w:rPr>
          <w:rStyle w:val="Strong"/>
          <w:rFonts w:ascii="Times New Roman" w:hAnsi="Times New Roman" w:cs="Times New Roman"/>
          <w:b w:val="0"/>
          <w:sz w:val="24"/>
          <w:szCs w:val="24"/>
        </w:rPr>
        <w:t xml:space="preserve">sniedz atbalsta pakalpojumus cilvēku tirdzniecībā cietušām personām un legālajiem imigrantiem. </w:t>
      </w:r>
    </w:p>
    <w:p w14:paraId="4D3A31BD" w14:textId="77777777" w:rsidR="00CA1EDB" w:rsidRPr="00BF6E4B" w:rsidRDefault="00CA1EDB" w:rsidP="003A6679">
      <w:pPr>
        <w:pStyle w:val="NormalWeb"/>
        <w:spacing w:before="0" w:beforeAutospacing="0" w:after="0" w:afterAutospacing="0" w:line="276" w:lineRule="auto"/>
        <w:jc w:val="both"/>
        <w:textAlignment w:val="top"/>
        <w:rPr>
          <w:rStyle w:val="Strong"/>
          <w:b w:val="0"/>
          <w:lang w:val="lv-LV"/>
        </w:rPr>
      </w:pPr>
    </w:p>
    <w:p w14:paraId="4C92FB4C" w14:textId="5BC74457" w:rsidR="00CA1EDB" w:rsidRPr="00BF6E4B" w:rsidRDefault="008419B0" w:rsidP="003A6679">
      <w:pPr>
        <w:pStyle w:val="NormalWeb"/>
        <w:spacing w:before="0" w:beforeAutospacing="0" w:after="0" w:afterAutospacing="0" w:line="276" w:lineRule="auto"/>
        <w:jc w:val="both"/>
        <w:textAlignment w:val="top"/>
        <w:rPr>
          <w:lang w:val="lv-LV"/>
        </w:rPr>
      </w:pPr>
      <w:r w:rsidRPr="00BF6E4B">
        <w:rPr>
          <w:rStyle w:val="Strong"/>
          <w:b w:val="0"/>
          <w:lang w:val="lv-LV"/>
        </w:rPr>
        <w:t xml:space="preserve">Līdzīgi kā citur </w:t>
      </w:r>
      <w:r w:rsidR="00CA1EDB" w:rsidRPr="00BF6E4B">
        <w:rPr>
          <w:rStyle w:val="Strong"/>
          <w:b w:val="0"/>
          <w:lang w:val="lv-LV"/>
        </w:rPr>
        <w:t xml:space="preserve">pasaulē, Latvijā no vardarbības no svešu cilvēku puses lielākoties cieš vīrieši, savukārt no vardarbības no tuvinieku puses lielākoties cieš sievietes un bērni. Tiek ieviesta sistēma, kas ļauj reaģēt uz vardarbības ģimenē gadījumu tūlītēji. Policijai ir piešķirtas pilnvaras nošķirt varmāku no upura un uz laiku </w:t>
      </w:r>
      <w:r w:rsidR="006772F7" w:rsidRPr="00BF6E4B">
        <w:rPr>
          <w:rStyle w:val="Strong"/>
          <w:b w:val="0"/>
          <w:lang w:val="lv-LV"/>
        </w:rPr>
        <w:t>lie</w:t>
      </w:r>
      <w:r w:rsidR="006772F7">
        <w:rPr>
          <w:rStyle w:val="Strong"/>
          <w:b w:val="0"/>
          <w:lang w:val="lv-LV"/>
        </w:rPr>
        <w:t>gt</w:t>
      </w:r>
      <w:r w:rsidR="006772F7" w:rsidRPr="00BF6E4B">
        <w:rPr>
          <w:rStyle w:val="Strong"/>
          <w:b w:val="0"/>
          <w:lang w:val="lv-LV"/>
        </w:rPr>
        <w:t xml:space="preserve"> </w:t>
      </w:r>
      <w:r w:rsidR="00CA1EDB" w:rsidRPr="00BF6E4B">
        <w:rPr>
          <w:rStyle w:val="Strong"/>
          <w:b w:val="0"/>
          <w:lang w:val="lv-LV"/>
        </w:rPr>
        <w:t xml:space="preserve">tuvoties </w:t>
      </w:r>
      <w:r w:rsidR="006772F7">
        <w:rPr>
          <w:rStyle w:val="Strong"/>
          <w:b w:val="0"/>
          <w:lang w:val="lv-LV"/>
        </w:rPr>
        <w:t>upura</w:t>
      </w:r>
      <w:r w:rsidR="006772F7" w:rsidRPr="00BF6E4B">
        <w:rPr>
          <w:rStyle w:val="Strong"/>
          <w:b w:val="0"/>
          <w:lang w:val="lv-LV"/>
        </w:rPr>
        <w:t xml:space="preserve"> </w:t>
      </w:r>
      <w:r w:rsidR="00CA1EDB" w:rsidRPr="00BF6E4B">
        <w:rPr>
          <w:rStyle w:val="Strong"/>
          <w:b w:val="0"/>
          <w:lang w:val="lv-LV"/>
        </w:rPr>
        <w:t xml:space="preserve">dzīvesvietai. No vardarbības cietušām personām </w:t>
      </w:r>
      <w:r w:rsidRPr="00BF6E4B">
        <w:rPr>
          <w:rStyle w:val="Strong"/>
          <w:b w:val="0"/>
          <w:lang w:val="lv-LV"/>
        </w:rPr>
        <w:t xml:space="preserve">un arī vardarbību veikušām personām ir </w:t>
      </w:r>
      <w:r w:rsidR="00CA1EDB" w:rsidRPr="00BF6E4B">
        <w:rPr>
          <w:rStyle w:val="Strong"/>
          <w:b w:val="0"/>
          <w:lang w:val="lv-LV"/>
        </w:rPr>
        <w:t xml:space="preserve">pieejami valsts apmaksātie rehabilitācijas pakalpojumi (krīzes centrs vai speciālistu konsultācijas), ir ieviests bezmaksas Cietušo </w:t>
      </w:r>
      <w:r w:rsidRPr="00BF6E4B">
        <w:rPr>
          <w:rStyle w:val="Strong"/>
          <w:b w:val="0"/>
          <w:lang w:val="lv-LV"/>
        </w:rPr>
        <w:t xml:space="preserve">atbalsta </w:t>
      </w:r>
      <w:r w:rsidR="00CA1EDB" w:rsidRPr="00BF6E4B">
        <w:rPr>
          <w:rStyle w:val="Strong"/>
          <w:b w:val="0"/>
          <w:lang w:val="lv-LV"/>
        </w:rPr>
        <w:t xml:space="preserve">tālrunis 116006, kur speciālisti sniedz psiholoģisku atbalstu cietušajiem, informē par pieejamiem pakalpojumiem, tūlītēja apdraudējuma gadījumā zvanu pāradresē Valsts policijai.   Kopš 2017.gada tiek izstrādāti instrumenti, kas atvieglo vardarbības ģimenē identificēšanu un standartizē institūciju sadarbību šajos gadījumos, pēc iespējas mazinot negatīvu cilvēcisku faktoru. Sadarbībā ar vardarbībā cietušo aizpilda anketu, pēc kurām īpaši apmācītas policijas amatpersonas spēj identificēt gadījuma nopietnību un sadarbojas ar citām atbildīgajām institūcijām un upuri. </w:t>
      </w:r>
    </w:p>
    <w:p w14:paraId="3DBF7212" w14:textId="77777777" w:rsidR="00CA1EDB" w:rsidRPr="00BF6E4B" w:rsidRDefault="00CA1EDB" w:rsidP="003A6679">
      <w:pPr>
        <w:pStyle w:val="NoSpacing"/>
        <w:spacing w:line="276" w:lineRule="auto"/>
        <w:jc w:val="both"/>
        <w:rPr>
          <w:rFonts w:ascii="Times New Roman" w:hAnsi="Times New Roman" w:cs="Times New Roman"/>
          <w:b/>
          <w:sz w:val="24"/>
          <w:szCs w:val="24"/>
        </w:rPr>
      </w:pPr>
    </w:p>
    <w:p w14:paraId="49CF6788" w14:textId="29F50ADB" w:rsidR="00F7170B" w:rsidRPr="00837592" w:rsidRDefault="0048731F" w:rsidP="00837592">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Attiecībā uz vardarbību veikušajām personām, kuras notiesātas ar kriminālsodu, soda izpildes gaitā ir būtiski strādāt pie noziedzīgās uzvedības risku, kas izraisījuši konkrētu noziedzīgu nodarījumu, mazināšanas. Probācijas uzraudzības un brīvības atņemšanas soda laikā notiesātie tiek aktīvi iesaistīti resocializācijas procesā, kas ietver arī sociālās uzvedības korekcijas pasākumus (domāšanas un uzvedības kļūdu novēršanai). Pēdējos gados aizvien mainās notiesātā profils, proti, brīvības atņemšanas iestādēs nonāk tikai smagākus noziegumus izdarījušie notiesātie, savukārt pārējiem tiek piemēroti sabiedrībā izciešamie sodi. Tas pieprasa jaunas darba metodes un atšķirīgu pieeju darbinieku profesionālajā apmācībā</w:t>
      </w:r>
    </w:p>
    <w:p w14:paraId="55C8B10D" w14:textId="1229B03D" w:rsidR="00DB6628" w:rsidRPr="00BF6E4B" w:rsidRDefault="00837592" w:rsidP="00837592">
      <w:pPr>
        <w:pStyle w:val="Heading3"/>
      </w:pPr>
      <w:bookmarkStart w:id="31" w:name="_Toc510516714"/>
      <w:r>
        <w:t>IAM 17:</w:t>
      </w:r>
      <w:r w:rsidR="00DB6628" w:rsidRPr="00B16465">
        <w:t xml:space="preserve"> Stiprināt globālās partnerības īstenošanas līdzekļus un atjaunot globālo partnerību ilgtspējīgai attīstībai</w:t>
      </w:r>
      <w:bookmarkEnd w:id="31"/>
    </w:p>
    <w:p w14:paraId="0F3D3643" w14:textId="77777777" w:rsidR="00DB6628" w:rsidRPr="00BF6E4B" w:rsidRDefault="00DB6628" w:rsidP="003A6679">
      <w:pPr>
        <w:spacing w:after="0"/>
        <w:jc w:val="both"/>
        <w:rPr>
          <w:rFonts w:ascii="Times New Roman" w:hAnsi="Times New Roman" w:cs="Times New Roman"/>
          <w:sz w:val="24"/>
          <w:szCs w:val="24"/>
        </w:rPr>
      </w:pPr>
      <w:r w:rsidRPr="00BF6E4B">
        <w:rPr>
          <w:rFonts w:ascii="Times New Roman" w:hAnsi="Times New Roman" w:cs="Times New Roman"/>
          <w:sz w:val="24"/>
          <w:szCs w:val="24"/>
        </w:rPr>
        <w:t>Latvija kā valsts ar augstiem attīstības rādītājiem sadarbojas Eiropas Savienības līmenī un divpusēji partnerībā ar citām valstīm, lai veicinātu ilgtspējīgu attīstību pasaulē.</w:t>
      </w:r>
    </w:p>
    <w:p w14:paraId="3A576974" w14:textId="77777777" w:rsidR="00DB6628" w:rsidRPr="00BF6E4B" w:rsidRDefault="00DB6628" w:rsidP="003A6679">
      <w:pPr>
        <w:spacing w:after="0"/>
        <w:jc w:val="both"/>
        <w:rPr>
          <w:rFonts w:ascii="Times New Roman" w:hAnsi="Times New Roman" w:cs="Times New Roman"/>
          <w:sz w:val="24"/>
          <w:szCs w:val="24"/>
        </w:rPr>
      </w:pPr>
    </w:p>
    <w:p w14:paraId="46755B0F" w14:textId="77777777" w:rsidR="00DB6628" w:rsidRPr="00BF6E4B" w:rsidRDefault="00DB6628" w:rsidP="003A6679">
      <w:pPr>
        <w:spacing w:after="0"/>
        <w:jc w:val="both"/>
        <w:rPr>
          <w:rFonts w:ascii="Times New Roman" w:hAnsi="Times New Roman" w:cs="Times New Roman"/>
          <w:sz w:val="24"/>
          <w:szCs w:val="24"/>
        </w:rPr>
      </w:pPr>
      <w:r w:rsidRPr="00BF6E4B">
        <w:rPr>
          <w:rFonts w:ascii="Times New Roman" w:hAnsi="Times New Roman" w:cs="Times New Roman"/>
          <w:sz w:val="24"/>
          <w:szCs w:val="24"/>
        </w:rPr>
        <w:t xml:space="preserve">Eiropas Savienībai no dalībvalstīm </w:t>
      </w:r>
      <w:r w:rsidR="006076D3" w:rsidRPr="00BF6E4B">
        <w:rPr>
          <w:rFonts w:ascii="Times New Roman" w:hAnsi="Times New Roman" w:cs="Times New Roman"/>
          <w:sz w:val="24"/>
          <w:szCs w:val="24"/>
        </w:rPr>
        <w:t xml:space="preserve">ir </w:t>
      </w:r>
      <w:r w:rsidRPr="00BF6E4B">
        <w:rPr>
          <w:rFonts w:ascii="Times New Roman" w:hAnsi="Times New Roman" w:cs="Times New Roman"/>
          <w:sz w:val="24"/>
          <w:szCs w:val="24"/>
        </w:rPr>
        <w:t xml:space="preserve">dots mandāts stiprināt pasaules tirdzniecības sistēmu, nodrošināt vismazāk attīstītajām valstīm piekļuvi tirgum, veicināt globālo makroekonomikas stabilitāti un ar daudzpusējo attīstības sadarbību un citādi veidot globālo partnerību. Latvijas </w:t>
      </w:r>
      <w:r w:rsidR="00260194" w:rsidRPr="00BF6E4B">
        <w:rPr>
          <w:rFonts w:ascii="Times New Roman" w:hAnsi="Times New Roman" w:cs="Times New Roman"/>
          <w:sz w:val="24"/>
          <w:szCs w:val="24"/>
        </w:rPr>
        <w:t>Oficiālās attīstības palīdzības (</w:t>
      </w:r>
      <w:r w:rsidRPr="00BF6E4B">
        <w:rPr>
          <w:rFonts w:ascii="Times New Roman" w:hAnsi="Times New Roman" w:cs="Times New Roman"/>
          <w:sz w:val="24"/>
          <w:szCs w:val="24"/>
        </w:rPr>
        <w:t>OAP</w:t>
      </w:r>
      <w:r w:rsidR="00260194" w:rsidRPr="00BF6E4B">
        <w:rPr>
          <w:rFonts w:ascii="Times New Roman" w:hAnsi="Times New Roman" w:cs="Times New Roman"/>
          <w:sz w:val="24"/>
          <w:szCs w:val="24"/>
        </w:rPr>
        <w:t>)</w:t>
      </w:r>
      <w:r w:rsidRPr="00BF6E4B">
        <w:rPr>
          <w:rFonts w:ascii="Times New Roman" w:hAnsi="Times New Roman" w:cs="Times New Roman"/>
          <w:sz w:val="24"/>
          <w:szCs w:val="24"/>
        </w:rPr>
        <w:t xml:space="preserve"> apjoms 2016. gadā bija 0.11% no Nacionālā kopienākuma (NKI) ar mērķi sasniegt 0.17% 2020.gadā un 0.33% 2030.gadā, tādejādi pildot Latvijas kā ANO un ES dalībvalsts apņemšanos. 89% no OAP veido nacionālās iemaksas ES budžetā, Eiropas Attīstības fondā, ANO aģentūrās un citās starptautiskās institūcijās un iniciatīvās. Eiropas Savienības līmenī </w:t>
      </w:r>
      <w:r w:rsidRPr="00BF6E4B">
        <w:rPr>
          <w:rFonts w:ascii="Times New Roman" w:hAnsi="Times New Roman" w:cs="Times New Roman"/>
          <w:sz w:val="24"/>
          <w:szCs w:val="24"/>
        </w:rPr>
        <w:lastRenderedPageBreak/>
        <w:t xml:space="preserve">Latvija iestājas par atbalstu Eiropas Kaimiņu politikas valstīm, īpaši Austrumu partnerības valstīm, kā arī Centrālāzijas valstīm, lai stiprinātu pārvaldību, demokrātiju, cilvēktiesību ievērošanu, ekonomisko izaugsmi, dzimumu līdztiesību un vides ilgtspēju. </w:t>
      </w:r>
    </w:p>
    <w:p w14:paraId="1F333913" w14:textId="77777777" w:rsidR="006076D3" w:rsidRPr="00BF6E4B" w:rsidRDefault="006076D3" w:rsidP="00DB6628">
      <w:pPr>
        <w:spacing w:after="0" w:line="240" w:lineRule="auto"/>
        <w:jc w:val="both"/>
        <w:rPr>
          <w:rFonts w:ascii="Times New Roman" w:hAnsi="Times New Roman" w:cs="Times New Roman"/>
          <w:sz w:val="24"/>
          <w:szCs w:val="24"/>
        </w:rPr>
      </w:pPr>
    </w:p>
    <w:p w14:paraId="0B215397" w14:textId="663ACCB7" w:rsidR="006076D3" w:rsidRPr="00BF6E4B" w:rsidRDefault="003A6679" w:rsidP="00DB66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Attēls </w:t>
      </w:r>
      <w:r w:rsidRPr="00BF6E4B">
        <w:rPr>
          <w:rFonts w:ascii="Times New Roman" w:hAnsi="Times New Roman" w:cs="Times New Roman"/>
          <w:sz w:val="24"/>
          <w:szCs w:val="24"/>
        </w:rPr>
        <w:t>17.1</w:t>
      </w:r>
      <w:r>
        <w:rPr>
          <w:rFonts w:ascii="Times New Roman" w:hAnsi="Times New Roman" w:cs="Times New Roman"/>
          <w:sz w:val="24"/>
          <w:szCs w:val="24"/>
        </w:rPr>
        <w:t>.</w:t>
      </w:r>
      <w:r w:rsidRPr="00BF6E4B">
        <w:rPr>
          <w:rFonts w:ascii="Times New Roman" w:hAnsi="Times New Roman" w:cs="Times New Roman"/>
          <w:sz w:val="24"/>
          <w:szCs w:val="24"/>
        </w:rPr>
        <w:t xml:space="preserve">  </w:t>
      </w:r>
      <w:r>
        <w:rPr>
          <w:rFonts w:ascii="Times New Roman" w:hAnsi="Times New Roman" w:cs="Times New Roman"/>
          <w:sz w:val="24"/>
          <w:szCs w:val="24"/>
        </w:rPr>
        <w:t>Latvijas attīstības sadarbības politikas darbs laikā no 2016. -2020. gadam</w:t>
      </w:r>
      <w:r w:rsidR="006076D3" w:rsidRPr="00BF6E4B">
        <w:rPr>
          <w:rFonts w:ascii="Times New Roman" w:hAnsi="Times New Roman" w:cs="Times New Roman"/>
          <w:sz w:val="24"/>
          <w:szCs w:val="24"/>
        </w:rPr>
        <w:t xml:space="preserve">. </w:t>
      </w:r>
    </w:p>
    <w:p w14:paraId="1890787D" w14:textId="77777777" w:rsidR="006076D3" w:rsidRPr="00BF6E4B" w:rsidRDefault="006076D3" w:rsidP="00DB6628">
      <w:pPr>
        <w:spacing w:after="0" w:line="240" w:lineRule="auto"/>
        <w:jc w:val="both"/>
        <w:rPr>
          <w:rFonts w:ascii="Times New Roman" w:hAnsi="Times New Roman" w:cs="Times New Roman"/>
          <w:sz w:val="24"/>
          <w:szCs w:val="24"/>
        </w:rPr>
      </w:pPr>
    </w:p>
    <w:p w14:paraId="796B0276" w14:textId="77777777" w:rsidR="006076D3" w:rsidRPr="00BF6E4B" w:rsidRDefault="006076D3" w:rsidP="00DB6628">
      <w:pPr>
        <w:spacing w:after="0" w:line="240" w:lineRule="auto"/>
        <w:jc w:val="both"/>
        <w:rPr>
          <w:rFonts w:ascii="Times New Roman" w:hAnsi="Times New Roman" w:cs="Times New Roman"/>
          <w:sz w:val="24"/>
          <w:szCs w:val="24"/>
        </w:rPr>
      </w:pPr>
      <w:r w:rsidRPr="00BF6E4B">
        <w:rPr>
          <w:rFonts w:ascii="Times New Roman" w:hAnsi="Times New Roman" w:cs="Times New Roman"/>
          <w:noProof/>
          <w:sz w:val="24"/>
          <w:szCs w:val="24"/>
          <w:lang w:eastAsia="lv-LV"/>
        </w:rPr>
        <w:drawing>
          <wp:inline distT="0" distB="0" distL="0" distR="0" wp14:anchorId="7420B185" wp14:editId="25473800">
            <wp:extent cx="6120130" cy="43287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7.1 attīstības sadarbības politika final.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4328795"/>
                    </a:xfrm>
                    <a:prstGeom prst="rect">
                      <a:avLst/>
                    </a:prstGeom>
                  </pic:spPr>
                </pic:pic>
              </a:graphicData>
            </a:graphic>
          </wp:inline>
        </w:drawing>
      </w:r>
    </w:p>
    <w:p w14:paraId="194A6BC5" w14:textId="77777777" w:rsidR="00DB6628" w:rsidRPr="00BF6E4B" w:rsidRDefault="00DB6628" w:rsidP="00DB6628">
      <w:pPr>
        <w:spacing w:after="0" w:line="240" w:lineRule="auto"/>
        <w:jc w:val="both"/>
        <w:rPr>
          <w:rFonts w:ascii="Times New Roman" w:hAnsi="Times New Roman" w:cs="Times New Roman"/>
          <w:sz w:val="24"/>
          <w:szCs w:val="24"/>
        </w:rPr>
      </w:pPr>
    </w:p>
    <w:p w14:paraId="571524A1" w14:textId="77777777" w:rsidR="00DB6628" w:rsidRPr="00BF6E4B" w:rsidRDefault="00DB6628" w:rsidP="00DB6628">
      <w:pPr>
        <w:spacing w:after="0" w:line="240" w:lineRule="auto"/>
        <w:jc w:val="both"/>
        <w:rPr>
          <w:rFonts w:ascii="Times New Roman" w:hAnsi="Times New Roman" w:cs="Times New Roman"/>
          <w:sz w:val="24"/>
          <w:szCs w:val="24"/>
        </w:rPr>
      </w:pPr>
    </w:p>
    <w:p w14:paraId="4D8F0A24" w14:textId="43ABE840" w:rsidR="00DB6628" w:rsidRPr="00BF6E4B" w:rsidRDefault="00DB6628" w:rsidP="003A6679">
      <w:pPr>
        <w:spacing w:after="0"/>
        <w:jc w:val="both"/>
      </w:pPr>
      <w:r w:rsidRPr="00BF6E4B">
        <w:rPr>
          <w:rFonts w:ascii="Times New Roman" w:hAnsi="Times New Roman" w:cs="Times New Roman"/>
          <w:color w:val="1B1D1F"/>
          <w:sz w:val="24"/>
          <w:szCs w:val="24"/>
          <w:shd w:val="clear" w:color="auto" w:fill="FFFFFF"/>
        </w:rPr>
        <w:t xml:space="preserve">Latvija divpusējā attīstības sadarbībā īpaši koncentrējas uz atbalsta sniegšanu ES Austrumu partnerības un Centrālāzijas valstīm, pamatojoties uz partnervalstu pieprasījumu, Latvijas ekspertīzes priekšrocībām un donoru koordinācijas principiem efektīvai atbalsta sniegšanai. </w:t>
      </w:r>
      <w:r w:rsidRPr="00BF6E4B">
        <w:rPr>
          <w:rFonts w:ascii="Times New Roman" w:hAnsi="Times New Roman" w:cs="Times New Roman"/>
          <w:sz w:val="24"/>
          <w:szCs w:val="24"/>
        </w:rPr>
        <w:t xml:space="preserve">Latvija ar divpusējo attīstības sadarbību atbalsta </w:t>
      </w:r>
      <w:r w:rsidRPr="00BF6E4B">
        <w:rPr>
          <w:rFonts w:ascii="Times New Roman" w:hAnsi="Times New Roman" w:cs="Times New Roman"/>
          <w:color w:val="1B1D1F"/>
          <w:sz w:val="24"/>
          <w:szCs w:val="24"/>
          <w:shd w:val="clear" w:color="auto" w:fill="FFFFFF"/>
        </w:rPr>
        <w:t xml:space="preserve">publiskās pārvaldes attīstību un spēju stiprināšanu, uzņēmējdarbības attīstību un eksportspējas stiprināšanu, valsts drošības struktūru pārvaldību un reformas, demokrātiskas līdzdalības veicināšanu un pilsoniskās sabiedrības attīstību un izglītību. </w:t>
      </w:r>
      <w:r w:rsidRPr="00BF6E4B">
        <w:rPr>
          <w:rFonts w:ascii="Times New Roman" w:hAnsi="Times New Roman" w:cs="Times New Roman"/>
          <w:sz w:val="24"/>
          <w:szCs w:val="24"/>
        </w:rPr>
        <w:t>No Ārlietu ministrijas budžeta finansētajām aktivitātēm 2017.gadā 76% izmantoti, lai atbalstītu pārvaldes attīstību un spēju stiprināšanu, kas ietver gan tieslietu un iekšlietu sistēmu, gan demokrātiskās līdzdalības veicināšanu un cīņu ar korupciju; 14% - uzņēmējdarbības attīstībai un eksportspējas stiprināšanai; 10% - atbalsts decentralizācijas procesiem un vietējās vai reģionālās pārvaldes stiprināšanai. Apzinoties iedzīvotāju iesaistes nozīmi ilgtspējīgas attīstības iedzīvināšanā, līdz 2020.gadam iecerēts, ka 80% projektos būs iesaistīta partnervalstu pilsoniskā sabiedrība.</w:t>
      </w:r>
    </w:p>
    <w:p w14:paraId="0384EDE2" w14:textId="77777777" w:rsidR="00DB6628" w:rsidRPr="00BF6E4B" w:rsidRDefault="00DB6628" w:rsidP="003A6679">
      <w:pPr>
        <w:pStyle w:val="NoSpacing"/>
        <w:spacing w:line="276" w:lineRule="auto"/>
        <w:rPr>
          <w:rFonts w:ascii="Times New Roman" w:hAnsi="Times New Roman" w:cs="Times New Roman"/>
          <w:sz w:val="24"/>
          <w:szCs w:val="24"/>
        </w:rPr>
      </w:pPr>
    </w:p>
    <w:p w14:paraId="1DA6B2AC" w14:textId="6A0DC6BC" w:rsidR="002D07C5" w:rsidRPr="00BF6E4B" w:rsidRDefault="002D07C5" w:rsidP="003A6679">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Latvijas pašvaldības ir aktīvi iesaistījušās attīstības sadarbības projektos ar Austrumu partnerības un Centrālāzijas valstīm: Moldovu, Gruziju, Ukrainu, Kirgizstānu un citām. Tā</w:t>
      </w:r>
      <w:r w:rsidR="006076D3" w:rsidRPr="00BF6E4B">
        <w:rPr>
          <w:rFonts w:ascii="Times New Roman" w:hAnsi="Times New Roman" w:cs="Times New Roman"/>
          <w:sz w:val="24"/>
          <w:szCs w:val="24"/>
        </w:rPr>
        <w:t>s</w:t>
      </w:r>
      <w:r w:rsidRPr="00BF6E4B">
        <w:rPr>
          <w:rFonts w:ascii="Times New Roman" w:hAnsi="Times New Roman" w:cs="Times New Roman"/>
          <w:sz w:val="24"/>
          <w:szCs w:val="24"/>
        </w:rPr>
        <w:t xml:space="preserve"> ir </w:t>
      </w:r>
      <w:r w:rsidR="00FE73C7" w:rsidRPr="00BF6E4B">
        <w:rPr>
          <w:rFonts w:ascii="Times New Roman" w:hAnsi="Times New Roman" w:cs="Times New Roman"/>
          <w:sz w:val="24"/>
          <w:szCs w:val="24"/>
        </w:rPr>
        <w:t xml:space="preserve">sniegušas ekspertu </w:t>
      </w:r>
      <w:r w:rsidRPr="00BF6E4B">
        <w:rPr>
          <w:rFonts w:ascii="Times New Roman" w:hAnsi="Times New Roman" w:cs="Times New Roman"/>
          <w:sz w:val="24"/>
          <w:szCs w:val="24"/>
        </w:rPr>
        <w:lastRenderedPageBreak/>
        <w:t xml:space="preserve">ilggadēju atbalstu partnervalstu budžeta plānošanā, sarunu vešanā ar valdību, iedzīvotāju iesaistē lēmumu pieņemšanā, uzņēmējdarbības veicināšanā. </w:t>
      </w:r>
    </w:p>
    <w:p w14:paraId="57C06B44" w14:textId="77777777" w:rsidR="002D07C5" w:rsidRPr="00BF6E4B" w:rsidRDefault="002D07C5" w:rsidP="003A6679">
      <w:pPr>
        <w:pStyle w:val="NoSpacing"/>
        <w:spacing w:line="276" w:lineRule="auto"/>
        <w:rPr>
          <w:rFonts w:ascii="Times New Roman" w:hAnsi="Times New Roman" w:cs="Times New Roman"/>
          <w:sz w:val="24"/>
          <w:szCs w:val="24"/>
        </w:rPr>
      </w:pPr>
    </w:p>
    <w:p w14:paraId="645ACB01" w14:textId="77777777" w:rsidR="00837592" w:rsidRDefault="00837592" w:rsidP="003A6679">
      <w:pPr>
        <w:jc w:val="both"/>
        <w:rPr>
          <w:rFonts w:ascii="Times New Roman" w:hAnsi="Times New Roman" w:cs="Times New Roman"/>
          <w:sz w:val="24"/>
          <w:szCs w:val="24"/>
        </w:rPr>
      </w:pPr>
    </w:p>
    <w:p w14:paraId="0A2AE412" w14:textId="77777777" w:rsidR="00837592" w:rsidRDefault="00837592" w:rsidP="003A6679">
      <w:pPr>
        <w:jc w:val="both"/>
        <w:rPr>
          <w:rFonts w:ascii="Times New Roman" w:hAnsi="Times New Roman" w:cs="Times New Roman"/>
          <w:sz w:val="24"/>
          <w:szCs w:val="24"/>
        </w:rPr>
      </w:pPr>
    </w:p>
    <w:p w14:paraId="04A7873B" w14:textId="77777777" w:rsidR="004D43D6" w:rsidRDefault="00F7170B" w:rsidP="00837592">
      <w:pPr>
        <w:spacing w:after="0"/>
        <w:jc w:val="both"/>
        <w:rPr>
          <w:rFonts w:ascii="Times New Roman" w:hAnsi="Times New Roman" w:cs="Times New Roman"/>
          <w:sz w:val="24"/>
          <w:szCs w:val="24"/>
        </w:rPr>
      </w:pPr>
      <w:r>
        <w:rPr>
          <w:rFonts w:ascii="Times New Roman" w:hAnsi="Times New Roman" w:cs="Times New Roman"/>
          <w:sz w:val="24"/>
          <w:szCs w:val="24"/>
        </w:rPr>
        <w:t xml:space="preserve">Labā prakse: </w:t>
      </w:r>
    </w:p>
    <w:p w14:paraId="2B0B1234" w14:textId="7E6AEEFE" w:rsidR="004D43D6" w:rsidRDefault="00DB6628" w:rsidP="003A6679">
      <w:pPr>
        <w:pStyle w:val="NoSpacing"/>
        <w:spacing w:line="276" w:lineRule="auto"/>
        <w:jc w:val="both"/>
        <w:rPr>
          <w:rStyle w:val="Strong"/>
          <w:rFonts w:ascii="Times New Roman" w:hAnsi="Times New Roman" w:cs="Times New Roman"/>
          <w:b w:val="0"/>
          <w:sz w:val="24"/>
          <w:szCs w:val="24"/>
        </w:rPr>
      </w:pPr>
      <w:r w:rsidRPr="00BF6E4B">
        <w:rPr>
          <w:rFonts w:ascii="Times New Roman" w:hAnsi="Times New Roman" w:cs="Times New Roman"/>
          <w:sz w:val="24"/>
          <w:szCs w:val="24"/>
        </w:rPr>
        <w:t>2017.gadā Latvijas tīro tehnoloģiju klasteris “CLEANTECH LATVIA</w:t>
      </w:r>
      <w:r w:rsidR="00FE73C7" w:rsidRPr="00BF6E4B">
        <w:rPr>
          <w:rFonts w:ascii="Times New Roman" w:hAnsi="Times New Roman" w:cs="Times New Roman"/>
          <w:sz w:val="24"/>
          <w:szCs w:val="24"/>
        </w:rPr>
        <w:t xml:space="preserve"> </w:t>
      </w:r>
      <w:r w:rsidR="00F7170B">
        <w:rPr>
          <w:rFonts w:ascii="Times New Roman" w:hAnsi="Times New Roman" w:cs="Times New Roman"/>
          <w:sz w:val="24"/>
          <w:szCs w:val="24"/>
        </w:rPr>
        <w:t xml:space="preserve">dalījies pieredzē ar </w:t>
      </w:r>
      <w:r w:rsidRPr="00BF6E4B">
        <w:rPr>
          <w:rFonts w:ascii="Times New Roman" w:hAnsi="Times New Roman" w:cs="Times New Roman"/>
          <w:sz w:val="24"/>
          <w:szCs w:val="24"/>
        </w:rPr>
        <w:t xml:space="preserve">Uzbekistānas lauku reģionu pašvaldību komunālo saimniecību </w:t>
      </w:r>
      <w:r w:rsidR="00F7170B" w:rsidRPr="00BF6E4B">
        <w:rPr>
          <w:rFonts w:ascii="Times New Roman" w:hAnsi="Times New Roman" w:cs="Times New Roman"/>
          <w:sz w:val="24"/>
          <w:szCs w:val="24"/>
        </w:rPr>
        <w:t>vadītāj</w:t>
      </w:r>
      <w:r w:rsidR="00F7170B">
        <w:rPr>
          <w:rFonts w:ascii="Times New Roman" w:hAnsi="Times New Roman" w:cs="Times New Roman"/>
          <w:sz w:val="24"/>
          <w:szCs w:val="24"/>
        </w:rPr>
        <w:t xml:space="preserve">iem par to, kā </w:t>
      </w:r>
      <w:r w:rsidR="00F7170B" w:rsidRPr="00BF6E4B">
        <w:rPr>
          <w:rFonts w:ascii="Times New Roman" w:hAnsi="Times New Roman" w:cs="Times New Roman"/>
          <w:sz w:val="24"/>
          <w:szCs w:val="24"/>
        </w:rPr>
        <w:t xml:space="preserve"> </w:t>
      </w:r>
      <w:r w:rsidR="00F7170B">
        <w:rPr>
          <w:rFonts w:ascii="Times New Roman" w:hAnsi="Times New Roman" w:cs="Times New Roman"/>
          <w:sz w:val="24"/>
          <w:szCs w:val="24"/>
        </w:rPr>
        <w:t>mazināt</w:t>
      </w:r>
      <w:r w:rsidRPr="00BF6E4B">
        <w:rPr>
          <w:rFonts w:ascii="Times New Roman" w:hAnsi="Times New Roman" w:cs="Times New Roman"/>
          <w:sz w:val="24"/>
          <w:szCs w:val="24"/>
        </w:rPr>
        <w:t xml:space="preserve"> industrializācijas ietekmi uz apkārtējo vidi</w:t>
      </w:r>
      <w:r w:rsidR="00F7170B">
        <w:rPr>
          <w:rFonts w:ascii="Times New Roman" w:hAnsi="Times New Roman" w:cs="Times New Roman"/>
          <w:sz w:val="24"/>
          <w:szCs w:val="24"/>
        </w:rPr>
        <w:t>. Īstenoti a</w:t>
      </w:r>
      <w:r w:rsidRPr="00BF6E4B">
        <w:rPr>
          <w:rFonts w:ascii="Times New Roman" w:hAnsi="Times New Roman" w:cs="Times New Roman"/>
          <w:sz w:val="24"/>
          <w:szCs w:val="24"/>
        </w:rPr>
        <w:t>pmācību kursi</w:t>
      </w:r>
      <w:r w:rsidR="00F7170B">
        <w:rPr>
          <w:rFonts w:ascii="Times New Roman" w:hAnsi="Times New Roman" w:cs="Times New Roman"/>
          <w:sz w:val="24"/>
          <w:szCs w:val="24"/>
        </w:rPr>
        <w:t>, kas</w:t>
      </w:r>
      <w:r w:rsidR="00FE73C7" w:rsidRPr="00BF6E4B">
        <w:rPr>
          <w:rFonts w:ascii="Times New Roman" w:hAnsi="Times New Roman" w:cs="Times New Roman"/>
          <w:sz w:val="24"/>
          <w:szCs w:val="24"/>
        </w:rPr>
        <w:t xml:space="preserve"> </w:t>
      </w:r>
      <w:r w:rsidRPr="00BF6E4B">
        <w:rPr>
          <w:rFonts w:ascii="Times New Roman" w:hAnsi="Times New Roman" w:cs="Times New Roman"/>
          <w:sz w:val="24"/>
          <w:szCs w:val="24"/>
        </w:rPr>
        <w:t>balstīti uz katra konkrētā reģiona vajadzībām</w:t>
      </w:r>
      <w:r w:rsidR="00F7170B">
        <w:rPr>
          <w:rFonts w:ascii="Times New Roman" w:hAnsi="Times New Roman" w:cs="Times New Roman"/>
          <w:sz w:val="24"/>
          <w:szCs w:val="24"/>
        </w:rPr>
        <w:t xml:space="preserve">  attiecībā uz </w:t>
      </w:r>
      <w:r w:rsidRPr="00B16465">
        <w:rPr>
          <w:rFonts w:ascii="Times New Roman" w:hAnsi="Times New Roman" w:cs="Times New Roman"/>
          <w:sz w:val="24"/>
          <w:szCs w:val="24"/>
        </w:rPr>
        <w:t xml:space="preserve">ilgtspējīgas apkārtējās vides </w:t>
      </w:r>
      <w:r w:rsidR="00F7170B" w:rsidRPr="00B16465">
        <w:rPr>
          <w:rFonts w:ascii="Times New Roman" w:hAnsi="Times New Roman" w:cs="Times New Roman"/>
          <w:sz w:val="24"/>
          <w:szCs w:val="24"/>
        </w:rPr>
        <w:t>plānošan</w:t>
      </w:r>
      <w:r w:rsidR="00F7170B">
        <w:rPr>
          <w:rFonts w:ascii="Times New Roman" w:hAnsi="Times New Roman" w:cs="Times New Roman"/>
          <w:sz w:val="24"/>
          <w:szCs w:val="24"/>
        </w:rPr>
        <w:t>u</w:t>
      </w:r>
      <w:r w:rsidRPr="00B16465">
        <w:rPr>
          <w:rFonts w:ascii="Times New Roman" w:hAnsi="Times New Roman" w:cs="Times New Roman"/>
          <w:sz w:val="24"/>
          <w:szCs w:val="24"/>
        </w:rPr>
        <w:t>, ūdens resursu</w:t>
      </w:r>
      <w:r w:rsidR="00F7170B">
        <w:rPr>
          <w:rFonts w:ascii="Times New Roman" w:hAnsi="Times New Roman" w:cs="Times New Roman"/>
          <w:sz w:val="24"/>
          <w:szCs w:val="24"/>
        </w:rPr>
        <w:t xml:space="preserve"> un </w:t>
      </w:r>
      <w:r w:rsidR="00F7170B" w:rsidRPr="00BF6E4B">
        <w:rPr>
          <w:rFonts w:ascii="Times New Roman" w:hAnsi="Times New Roman" w:cs="Times New Roman"/>
          <w:sz w:val="24"/>
          <w:szCs w:val="24"/>
        </w:rPr>
        <w:t>sadzīves atkritumu</w:t>
      </w:r>
      <w:r w:rsidRPr="00B16465">
        <w:rPr>
          <w:rFonts w:ascii="Times New Roman" w:hAnsi="Times New Roman" w:cs="Times New Roman"/>
          <w:sz w:val="24"/>
          <w:szCs w:val="24"/>
        </w:rPr>
        <w:t xml:space="preserve"> </w:t>
      </w:r>
      <w:r w:rsidR="00F7170B" w:rsidRPr="00B16465">
        <w:rPr>
          <w:rFonts w:ascii="Times New Roman" w:hAnsi="Times New Roman" w:cs="Times New Roman"/>
          <w:sz w:val="24"/>
          <w:szCs w:val="24"/>
        </w:rPr>
        <w:t>apsaimniekošan</w:t>
      </w:r>
      <w:r w:rsidR="00F7170B">
        <w:rPr>
          <w:rFonts w:ascii="Times New Roman" w:hAnsi="Times New Roman" w:cs="Times New Roman"/>
          <w:sz w:val="24"/>
          <w:szCs w:val="24"/>
        </w:rPr>
        <w:t>u</w:t>
      </w:r>
      <w:r w:rsidRPr="00B16465">
        <w:rPr>
          <w:rFonts w:ascii="Times New Roman" w:hAnsi="Times New Roman" w:cs="Times New Roman"/>
          <w:sz w:val="24"/>
          <w:szCs w:val="24"/>
        </w:rPr>
        <w:t xml:space="preserve">, ekoloģiska un iedzīvotājiem draudzīga pilsētu un reģionu vides plānošana, </w:t>
      </w:r>
      <w:r w:rsidR="00F7170B">
        <w:rPr>
          <w:rFonts w:ascii="Times New Roman" w:hAnsi="Times New Roman" w:cs="Times New Roman"/>
          <w:sz w:val="24"/>
          <w:szCs w:val="24"/>
        </w:rPr>
        <w:t xml:space="preserve"> </w:t>
      </w:r>
      <w:r w:rsidRPr="00B16465">
        <w:rPr>
          <w:rFonts w:ascii="Times New Roman" w:hAnsi="Times New Roman" w:cs="Times New Roman"/>
          <w:sz w:val="24"/>
          <w:szCs w:val="24"/>
        </w:rPr>
        <w:t xml:space="preserve">industriālo bioloģisko atkritumu pārstrāde tālākai izmantošanai. </w:t>
      </w:r>
    </w:p>
    <w:p w14:paraId="6C88EBC7" w14:textId="77777777" w:rsidR="00F7170B" w:rsidRPr="00B16465" w:rsidRDefault="00F7170B" w:rsidP="003A6679">
      <w:pPr>
        <w:pStyle w:val="NoSpacing"/>
        <w:spacing w:line="276" w:lineRule="auto"/>
        <w:jc w:val="both"/>
        <w:rPr>
          <w:rStyle w:val="Strong"/>
          <w:rFonts w:ascii="Times New Roman" w:hAnsi="Times New Roman" w:cs="Times New Roman"/>
          <w:b w:val="0"/>
          <w:sz w:val="24"/>
          <w:szCs w:val="24"/>
        </w:rPr>
      </w:pPr>
    </w:p>
    <w:p w14:paraId="7ECDFF4F" w14:textId="77777777" w:rsidR="00F7170B" w:rsidRPr="00632B89" w:rsidRDefault="00DB6628" w:rsidP="003A6679">
      <w:pPr>
        <w:pStyle w:val="NoSpacing"/>
        <w:spacing w:line="276" w:lineRule="auto"/>
        <w:jc w:val="both"/>
        <w:rPr>
          <w:rStyle w:val="Strong"/>
          <w:rFonts w:ascii="Times New Roman" w:hAnsi="Times New Roman" w:cs="Times New Roman"/>
          <w:b w:val="0"/>
          <w:sz w:val="24"/>
          <w:szCs w:val="24"/>
        </w:rPr>
      </w:pPr>
      <w:r w:rsidRPr="00BF6E4B">
        <w:rPr>
          <w:rStyle w:val="Strong"/>
          <w:rFonts w:ascii="Times New Roman" w:hAnsi="Times New Roman" w:cs="Times New Roman"/>
          <w:b w:val="0"/>
          <w:sz w:val="24"/>
          <w:szCs w:val="24"/>
          <w:shd w:val="clear" w:color="auto" w:fill="FFFFFF"/>
        </w:rPr>
        <w:t>Ārlietu ministrija sadarbībā ar Apvienoto Nāciju Attīstības programmu (UNDP) Uzbekistānā 2016.gadā atbalstīja</w:t>
      </w:r>
      <w:r w:rsidR="00504048" w:rsidRPr="00BF6E4B">
        <w:rPr>
          <w:rStyle w:val="Strong"/>
          <w:rFonts w:ascii="Times New Roman" w:hAnsi="Times New Roman" w:cs="Times New Roman"/>
          <w:b w:val="0"/>
          <w:sz w:val="24"/>
          <w:szCs w:val="24"/>
          <w:shd w:val="clear" w:color="auto" w:fill="FFFFFF"/>
        </w:rPr>
        <w:t xml:space="preserve"> </w:t>
      </w:r>
      <w:r w:rsidRPr="00BF6E4B">
        <w:rPr>
          <w:rStyle w:val="Strong"/>
          <w:rFonts w:ascii="Times New Roman" w:hAnsi="Times New Roman" w:cs="Times New Roman"/>
          <w:b w:val="0"/>
          <w:sz w:val="24"/>
          <w:szCs w:val="24"/>
          <w:shd w:val="clear" w:color="auto" w:fill="FFFFFF"/>
        </w:rPr>
        <w:t xml:space="preserve">Uzbekistānas valsts pārvaldes kapacitāti e-pārvaldības jomā. Nodota Latvijas pieredze </w:t>
      </w:r>
      <w:r w:rsidRPr="00BF6E4B">
        <w:rPr>
          <w:rFonts w:ascii="Times New Roman" w:hAnsi="Times New Roman" w:cs="Times New Roman"/>
          <w:sz w:val="24"/>
          <w:szCs w:val="24"/>
        </w:rPr>
        <w:t xml:space="preserve">publisko e-pakalpojumu piegādē sabiedrībai, sniedzot ieskatu dažādos Latvijas e-pakalpojumu sistēmas piegādes modeļos. </w:t>
      </w:r>
      <w:r w:rsidR="00F7170B" w:rsidRPr="00BF6E4B">
        <w:rPr>
          <w:rStyle w:val="Strong"/>
          <w:rFonts w:ascii="Times New Roman" w:hAnsi="Times New Roman" w:cs="Times New Roman"/>
          <w:b w:val="0"/>
          <w:sz w:val="24"/>
          <w:szCs w:val="24"/>
          <w:shd w:val="clear" w:color="auto" w:fill="FFFFFF"/>
        </w:rPr>
        <w:t>Informācijas tehnoloģijas būtiski uzlabo demokrātiskas un iekļaujošas valsts pārvaldes attīstību, un Latvija, balstoties uz partnervalstu vajadzībām un interesi, vēlas turpināt attīstīt sadarbību tādās potenciāli perspektīvās jomās kā, piemēram, digitalizācija (e-pārvalde, e-pakalpojumi).</w:t>
      </w:r>
    </w:p>
    <w:p w14:paraId="6199E81E" w14:textId="77777777" w:rsidR="00DB6628" w:rsidRPr="00B16465" w:rsidRDefault="00DB6628" w:rsidP="003A6679">
      <w:pPr>
        <w:pStyle w:val="NoSpacing"/>
        <w:spacing w:line="276" w:lineRule="auto"/>
        <w:jc w:val="both"/>
        <w:rPr>
          <w:rFonts w:ascii="Times New Roman" w:hAnsi="Times New Roman" w:cs="Times New Roman"/>
          <w:bCs/>
          <w:sz w:val="24"/>
          <w:szCs w:val="24"/>
        </w:rPr>
      </w:pPr>
    </w:p>
    <w:p w14:paraId="686AAE13" w14:textId="77777777" w:rsidR="00DB6628" w:rsidRPr="00B16465" w:rsidRDefault="00DB6628" w:rsidP="003A6679">
      <w:pPr>
        <w:pStyle w:val="NoSpacing"/>
        <w:spacing w:line="276" w:lineRule="auto"/>
        <w:jc w:val="both"/>
        <w:rPr>
          <w:rFonts w:ascii="Times New Roman" w:hAnsi="Times New Roman" w:cs="Times New Roman"/>
          <w:bCs/>
          <w:sz w:val="24"/>
          <w:szCs w:val="24"/>
        </w:rPr>
      </w:pPr>
      <w:r w:rsidRPr="00BF6E4B">
        <w:rPr>
          <w:rFonts w:ascii="Times New Roman" w:hAnsi="Times New Roman" w:cs="Times New Roman"/>
          <w:sz w:val="24"/>
          <w:szCs w:val="24"/>
        </w:rPr>
        <w:t>Tāpat 2016.gadā Sabiedrības līdzdalības fonds īsteno</w:t>
      </w:r>
      <w:r w:rsidR="00FE73C7" w:rsidRPr="00BF6E4B">
        <w:rPr>
          <w:rFonts w:ascii="Times New Roman" w:hAnsi="Times New Roman" w:cs="Times New Roman"/>
          <w:sz w:val="24"/>
          <w:szCs w:val="24"/>
        </w:rPr>
        <w:t>ja</w:t>
      </w:r>
      <w:r w:rsidRPr="00BF6E4B">
        <w:rPr>
          <w:rFonts w:ascii="Times New Roman" w:hAnsi="Times New Roman" w:cs="Times New Roman"/>
          <w:sz w:val="24"/>
          <w:szCs w:val="24"/>
        </w:rPr>
        <w:t xml:space="preserve"> pieredzes pārnešanu elektroniskā demokrātijas rīka izveidē Ukrainā. Projekta ietvaros tika radīta neatkarīga</w:t>
      </w:r>
      <w:r w:rsidR="00FE73C7" w:rsidRPr="00BF6E4B">
        <w:rPr>
          <w:rFonts w:ascii="Times New Roman" w:hAnsi="Times New Roman" w:cs="Times New Roman"/>
          <w:sz w:val="24"/>
          <w:szCs w:val="24"/>
        </w:rPr>
        <w:t xml:space="preserve"> interneta</w:t>
      </w:r>
      <w:r w:rsidRPr="00BF6E4B">
        <w:rPr>
          <w:rFonts w:ascii="Times New Roman" w:hAnsi="Times New Roman" w:cs="Times New Roman"/>
          <w:sz w:val="24"/>
          <w:szCs w:val="24"/>
        </w:rPr>
        <w:t xml:space="preserve"> platforma, ar kuras palīdzību iespējams izveidot un publicēt aktivitātes pilsoniskas sabiedrības līdzdalībai. Tāpat tika izstrādāta mārketinga stratēģija pilsoniskās sabiedrības organizāciju un valsts sektora pārstāvju iesaistei, kā arī izveidots nevalstisko organizāciju sadarbības tīkls, kas ļāvis daudz efektīvāk mobilizēt domubiedrus un apmainīties ar pieredzi, idejām un zināšanām, tai skaitā par elektroniskās platformas izmantošanu pēc projekta noslēgšanās.</w:t>
      </w:r>
    </w:p>
    <w:p w14:paraId="050D7308" w14:textId="77777777" w:rsidR="004D43D6" w:rsidRPr="00BF6E4B" w:rsidRDefault="004D43D6" w:rsidP="003A6679">
      <w:pPr>
        <w:pStyle w:val="NoSpacing"/>
        <w:spacing w:line="276" w:lineRule="auto"/>
        <w:rPr>
          <w:rStyle w:val="Strong"/>
          <w:rFonts w:ascii="Times New Roman" w:hAnsi="Times New Roman" w:cs="Times New Roman"/>
          <w:b w:val="0"/>
          <w:sz w:val="24"/>
          <w:szCs w:val="24"/>
          <w:highlight w:val="green"/>
          <w:shd w:val="clear" w:color="auto" w:fill="FFFFFF"/>
        </w:rPr>
      </w:pPr>
    </w:p>
    <w:p w14:paraId="5530EACE" w14:textId="77777777" w:rsidR="002D07C5" w:rsidRPr="00BF6E4B" w:rsidRDefault="002D07C5" w:rsidP="003A6679">
      <w:pPr>
        <w:pStyle w:val="NoSpacing"/>
        <w:spacing w:line="276" w:lineRule="auto"/>
        <w:jc w:val="both"/>
        <w:rPr>
          <w:rFonts w:ascii="Times New Roman" w:hAnsi="Times New Roman" w:cs="Times New Roman"/>
          <w:sz w:val="24"/>
          <w:szCs w:val="24"/>
        </w:rPr>
      </w:pPr>
      <w:r w:rsidRPr="00BF6E4B">
        <w:rPr>
          <w:rFonts w:ascii="Times New Roman" w:hAnsi="Times New Roman" w:cs="Times New Roman"/>
          <w:sz w:val="24"/>
          <w:szCs w:val="24"/>
        </w:rPr>
        <w:t xml:space="preserve">Ne mazāk svarīga par attīstības sadarbību ir makroekonomikas stabilitātes uzlabošana visā pasaulē, cita starpā īstenojot politikas koordinācijas un politikas saskaņotības pasākumus. Finanšu ministrija un Ekonomikas ministrija aktīvi pārstāv Latviju ES Padomes Ekonomiskās politikas komitejā, Pārresoru koordinācijas centrs veicina politikas saskaņotību nacionālajā līmenī, kamēr Ārlietu ministrija seko, lai politikas saskaņotību ievērotu attīstības sadarbībā. </w:t>
      </w:r>
    </w:p>
    <w:p w14:paraId="6D08A61F" w14:textId="77777777" w:rsidR="004D43D6" w:rsidRPr="00BF6E4B" w:rsidRDefault="004D43D6" w:rsidP="003A6679">
      <w:pPr>
        <w:pStyle w:val="NoSpacing"/>
        <w:spacing w:line="276" w:lineRule="auto"/>
        <w:rPr>
          <w:rFonts w:ascii="Times New Roman" w:hAnsi="Times New Roman" w:cs="Times New Roman"/>
          <w:sz w:val="24"/>
          <w:szCs w:val="24"/>
        </w:rPr>
      </w:pPr>
    </w:p>
    <w:p w14:paraId="7E670533" w14:textId="0137BB25" w:rsidR="00E05FE9" w:rsidRPr="00BF6E4B" w:rsidRDefault="0012556F" w:rsidP="00E05FE9">
      <w:pPr>
        <w:rPr>
          <w:rFonts w:ascii="Times New Roman" w:hAnsi="Times New Roman" w:cs="Times New Roman"/>
          <w:sz w:val="24"/>
          <w:szCs w:val="24"/>
        </w:rPr>
      </w:pPr>
      <w:r w:rsidRPr="00BF6E4B">
        <w:rPr>
          <w:rFonts w:ascii="Times New Roman" w:hAnsi="Times New Roman" w:cs="Times New Roman"/>
          <w:sz w:val="24"/>
          <w:szCs w:val="24"/>
        </w:rPr>
        <w:t>Biznesa iesaiste IAM mērķu sasniegšanā atstās lielu ietekmi globālās ekonomikas problēmu risināšanā, novēršot nepieciešamību valstīm un to iedzīvotājiem finansēt seku likvidēšanu.</w:t>
      </w:r>
    </w:p>
    <w:p w14:paraId="12F2D676" w14:textId="67D920DA" w:rsidR="00001893" w:rsidRDefault="00001893" w:rsidP="000377AA">
      <w:pPr>
        <w:pStyle w:val="Heading2"/>
      </w:pPr>
      <w:bookmarkStart w:id="32" w:name="_Toc510516715"/>
      <w:r>
        <w:t>7. Nākamie soļi</w:t>
      </w:r>
      <w:bookmarkEnd w:id="32"/>
    </w:p>
    <w:p w14:paraId="091A2B96" w14:textId="135968EE" w:rsidR="00001893"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Lai nodrošinātu Latvijai aktuālu ANO Ilgtspējīgas attīstības mērķu tālāku ieviešanu valdības līmenī, notiks </w:t>
      </w:r>
      <w:r w:rsidR="00FB6906">
        <w:rPr>
          <w:rFonts w:ascii="Times New Roman" w:hAnsi="Times New Roman" w:cs="Times New Roman"/>
          <w:sz w:val="24"/>
          <w:szCs w:val="24"/>
        </w:rPr>
        <w:t>turpmāk minētie soļi</w:t>
      </w:r>
      <w:r>
        <w:rPr>
          <w:rFonts w:ascii="Times New Roman" w:hAnsi="Times New Roman" w:cs="Times New Roman"/>
          <w:sz w:val="24"/>
          <w:szCs w:val="24"/>
        </w:rPr>
        <w:t xml:space="preserve"> vidējā termiņa politikas plānošanā un to sasaistē ar budžetu no 2021.gada. Lai plānošana būtu efektīva</w:t>
      </w:r>
      <w:r w:rsidR="00FB6906">
        <w:rPr>
          <w:rFonts w:ascii="Times New Roman" w:hAnsi="Times New Roman" w:cs="Times New Roman"/>
          <w:sz w:val="24"/>
          <w:szCs w:val="24"/>
        </w:rPr>
        <w:t>, jā</w:t>
      </w:r>
      <w:r>
        <w:rPr>
          <w:rFonts w:ascii="Times New Roman" w:hAnsi="Times New Roman" w:cs="Times New Roman"/>
          <w:sz w:val="24"/>
          <w:szCs w:val="24"/>
        </w:rPr>
        <w:t>ņem vērā gan valsts budžeta iespējas, gan arī Eiropas Savienības kopējo plānošanas procesu.</w:t>
      </w:r>
    </w:p>
    <w:p w14:paraId="4C06CE3E" w14:textId="77777777" w:rsidR="00001893" w:rsidRDefault="00001893" w:rsidP="003A6679">
      <w:pPr>
        <w:pStyle w:val="NoSpacing"/>
        <w:spacing w:line="276" w:lineRule="auto"/>
        <w:jc w:val="both"/>
        <w:rPr>
          <w:rFonts w:ascii="Times New Roman" w:hAnsi="Times New Roman" w:cs="Times New Roman"/>
          <w:sz w:val="24"/>
          <w:szCs w:val="24"/>
        </w:rPr>
      </w:pPr>
    </w:p>
    <w:p w14:paraId="3C22F591" w14:textId="0FE3C0AA" w:rsidR="00001893" w:rsidRDefault="00001893" w:rsidP="003A6679">
      <w:pPr>
        <w:pStyle w:val="NoSpacing"/>
        <w:spacing w:line="276" w:lineRule="auto"/>
        <w:jc w:val="both"/>
        <w:rPr>
          <w:rFonts w:ascii="Times New Roman" w:hAnsi="Times New Roman" w:cs="Times New Roman"/>
          <w:sz w:val="24"/>
          <w:szCs w:val="24"/>
        </w:rPr>
      </w:pPr>
      <w:r w:rsidRPr="00D548CF">
        <w:rPr>
          <w:rFonts w:ascii="Times New Roman" w:hAnsi="Times New Roman" w:cs="Times New Roman"/>
          <w:b/>
          <w:sz w:val="24"/>
          <w:szCs w:val="24"/>
        </w:rPr>
        <w:t>Vidusposma izvērtējumi.</w:t>
      </w:r>
      <w:r>
        <w:rPr>
          <w:rFonts w:ascii="Times New Roman" w:hAnsi="Times New Roman" w:cs="Times New Roman"/>
          <w:sz w:val="24"/>
          <w:szCs w:val="24"/>
        </w:rPr>
        <w:t xml:space="preserve"> Līdz 2019.gada vidum, tiks veikti virkne vidusposm</w:t>
      </w:r>
      <w:r w:rsidR="00FB6906">
        <w:rPr>
          <w:rFonts w:ascii="Times New Roman" w:hAnsi="Times New Roman" w:cs="Times New Roman"/>
          <w:sz w:val="24"/>
          <w:szCs w:val="24"/>
        </w:rPr>
        <w:t>a</w:t>
      </w:r>
      <w:r>
        <w:rPr>
          <w:rFonts w:ascii="Times New Roman" w:hAnsi="Times New Roman" w:cs="Times New Roman"/>
          <w:sz w:val="24"/>
          <w:szCs w:val="24"/>
        </w:rPr>
        <w:t xml:space="preserve"> izvērtējumu par svarīgām Latvijas </w:t>
      </w:r>
      <w:r w:rsidR="00FB6906">
        <w:rPr>
          <w:rFonts w:ascii="Times New Roman" w:hAnsi="Times New Roman" w:cs="Times New Roman"/>
          <w:sz w:val="24"/>
          <w:szCs w:val="24"/>
        </w:rPr>
        <w:t xml:space="preserve">nozaru </w:t>
      </w:r>
      <w:r>
        <w:rPr>
          <w:rFonts w:ascii="Times New Roman" w:hAnsi="Times New Roman" w:cs="Times New Roman"/>
          <w:sz w:val="24"/>
          <w:szCs w:val="24"/>
        </w:rPr>
        <w:t xml:space="preserve">politikām, tostarp sabiedrības veselības, iekļaujošās izglītības, iekļaujošās nodarbinātības un citās jomās, uz kura pamata </w:t>
      </w:r>
      <w:r w:rsidR="00FB6906">
        <w:rPr>
          <w:rFonts w:ascii="Times New Roman" w:hAnsi="Times New Roman" w:cs="Times New Roman"/>
          <w:sz w:val="24"/>
          <w:szCs w:val="24"/>
        </w:rPr>
        <w:t xml:space="preserve">varēs </w:t>
      </w:r>
      <w:r>
        <w:rPr>
          <w:rFonts w:ascii="Times New Roman" w:hAnsi="Times New Roman" w:cs="Times New Roman"/>
          <w:sz w:val="24"/>
          <w:szCs w:val="24"/>
        </w:rPr>
        <w:t>izdarī</w:t>
      </w:r>
      <w:r w:rsidR="00FB6906">
        <w:rPr>
          <w:rFonts w:ascii="Times New Roman" w:hAnsi="Times New Roman" w:cs="Times New Roman"/>
          <w:sz w:val="24"/>
          <w:szCs w:val="24"/>
        </w:rPr>
        <w:t>t</w:t>
      </w:r>
      <w:r>
        <w:rPr>
          <w:rFonts w:ascii="Times New Roman" w:hAnsi="Times New Roman" w:cs="Times New Roman"/>
          <w:sz w:val="24"/>
          <w:szCs w:val="24"/>
        </w:rPr>
        <w:t xml:space="preserve"> secinājumus par izaicinājumiem nākamajā periodā. </w:t>
      </w:r>
      <w:r w:rsidR="00FB6906">
        <w:rPr>
          <w:rFonts w:ascii="Times New Roman" w:hAnsi="Times New Roman" w:cs="Times New Roman"/>
          <w:sz w:val="24"/>
          <w:szCs w:val="24"/>
        </w:rPr>
        <w:t>Attīstības</w:t>
      </w:r>
      <w:r>
        <w:rPr>
          <w:rFonts w:ascii="Times New Roman" w:hAnsi="Times New Roman" w:cs="Times New Roman"/>
          <w:sz w:val="24"/>
          <w:szCs w:val="24"/>
        </w:rPr>
        <w:t xml:space="preserve"> plānotāji ir apņēmušies skatīt IAM </w:t>
      </w:r>
      <w:r w:rsidR="00FB6906">
        <w:rPr>
          <w:rFonts w:ascii="Times New Roman" w:hAnsi="Times New Roman" w:cs="Times New Roman"/>
          <w:sz w:val="24"/>
          <w:szCs w:val="24"/>
        </w:rPr>
        <w:t xml:space="preserve">mērķu īstenošanas kontekstu </w:t>
      </w:r>
      <w:r>
        <w:rPr>
          <w:rFonts w:ascii="Times New Roman" w:hAnsi="Times New Roman" w:cs="Times New Roman"/>
          <w:sz w:val="24"/>
          <w:szCs w:val="24"/>
        </w:rPr>
        <w:t>šo izvērtējumu procesā.</w:t>
      </w:r>
    </w:p>
    <w:p w14:paraId="24339BBC" w14:textId="77777777" w:rsidR="00001893" w:rsidRDefault="00001893" w:rsidP="003A6679">
      <w:pPr>
        <w:pStyle w:val="NoSpacing"/>
        <w:spacing w:line="276" w:lineRule="auto"/>
        <w:jc w:val="both"/>
        <w:rPr>
          <w:rFonts w:ascii="Times New Roman" w:hAnsi="Times New Roman" w:cs="Times New Roman"/>
          <w:sz w:val="24"/>
          <w:szCs w:val="24"/>
        </w:rPr>
      </w:pPr>
    </w:p>
    <w:p w14:paraId="6AEA4FE3" w14:textId="252EC755" w:rsidR="00001893" w:rsidRDefault="00001893" w:rsidP="003A6679">
      <w:pPr>
        <w:pStyle w:val="NoSpacing"/>
        <w:spacing w:line="276" w:lineRule="auto"/>
        <w:jc w:val="both"/>
        <w:rPr>
          <w:rFonts w:ascii="Times New Roman" w:hAnsi="Times New Roman" w:cs="Times New Roman"/>
          <w:sz w:val="24"/>
          <w:szCs w:val="24"/>
        </w:rPr>
      </w:pPr>
      <w:r w:rsidRPr="00D548CF">
        <w:rPr>
          <w:rFonts w:ascii="Times New Roman" w:hAnsi="Times New Roman" w:cs="Times New Roman"/>
          <w:b/>
          <w:sz w:val="24"/>
          <w:szCs w:val="24"/>
        </w:rPr>
        <w:t>Ministriju prioritātes.</w:t>
      </w:r>
      <w:r>
        <w:rPr>
          <w:rFonts w:ascii="Times New Roman" w:hAnsi="Times New Roman" w:cs="Times New Roman"/>
          <w:sz w:val="24"/>
          <w:szCs w:val="24"/>
        </w:rPr>
        <w:t xml:space="preserve"> Līdz 2019.gada septembrim ministrijas sniegs informāciju Pārresoru koordinācijas centram par </w:t>
      </w:r>
      <w:r w:rsidRPr="00C1334B">
        <w:rPr>
          <w:rFonts w:ascii="Times New Roman" w:hAnsi="Times New Roman" w:cs="Times New Roman"/>
          <w:sz w:val="24"/>
          <w:szCs w:val="24"/>
        </w:rPr>
        <w:t>vidēja termiņa politikas plānošanas dokumentiem, kuru darbība attiecināma uz 2021</w:t>
      </w:r>
      <w:r>
        <w:rPr>
          <w:rFonts w:ascii="Times New Roman" w:hAnsi="Times New Roman" w:cs="Times New Roman"/>
          <w:sz w:val="24"/>
          <w:szCs w:val="24"/>
        </w:rPr>
        <w:t xml:space="preserve">.–2027. gada plānošanas periodu, </w:t>
      </w:r>
      <w:r w:rsidR="006772F7">
        <w:rPr>
          <w:rFonts w:ascii="Times New Roman" w:hAnsi="Times New Roman" w:cs="Times New Roman"/>
          <w:sz w:val="24"/>
          <w:szCs w:val="24"/>
        </w:rPr>
        <w:t xml:space="preserve">to ietvaros </w:t>
      </w:r>
      <w:r>
        <w:rPr>
          <w:rFonts w:ascii="Times New Roman" w:hAnsi="Times New Roman" w:cs="Times New Roman"/>
          <w:sz w:val="24"/>
          <w:szCs w:val="24"/>
        </w:rPr>
        <w:t xml:space="preserve">sasniedzamajiem mērķiem, un </w:t>
      </w:r>
      <w:r w:rsidR="00635FF6">
        <w:rPr>
          <w:rFonts w:ascii="Times New Roman" w:hAnsi="Times New Roman" w:cs="Times New Roman"/>
          <w:sz w:val="24"/>
          <w:szCs w:val="24"/>
        </w:rPr>
        <w:t xml:space="preserve">īsu </w:t>
      </w:r>
      <w:r>
        <w:rPr>
          <w:rFonts w:ascii="Times New Roman" w:hAnsi="Times New Roman" w:cs="Times New Roman"/>
          <w:sz w:val="24"/>
          <w:szCs w:val="24"/>
        </w:rPr>
        <w:t>satura izklāstu.</w:t>
      </w:r>
    </w:p>
    <w:p w14:paraId="3A07BA71" w14:textId="77777777" w:rsidR="00001893" w:rsidRPr="0065305E" w:rsidRDefault="00001893" w:rsidP="003A6679">
      <w:pPr>
        <w:pStyle w:val="NoSpacing"/>
        <w:spacing w:line="276" w:lineRule="auto"/>
        <w:jc w:val="both"/>
        <w:rPr>
          <w:rFonts w:ascii="Times New Roman" w:hAnsi="Times New Roman" w:cs="Times New Roman"/>
          <w:sz w:val="24"/>
          <w:szCs w:val="24"/>
        </w:rPr>
      </w:pPr>
    </w:p>
    <w:p w14:paraId="55884802" w14:textId="15C1C04C" w:rsidR="00001893" w:rsidRDefault="00001893" w:rsidP="003A6679">
      <w:pPr>
        <w:pStyle w:val="NoSpacing"/>
        <w:spacing w:line="276" w:lineRule="auto"/>
        <w:jc w:val="both"/>
        <w:rPr>
          <w:rFonts w:ascii="Times New Roman" w:hAnsi="Times New Roman" w:cs="Times New Roman"/>
          <w:sz w:val="24"/>
          <w:szCs w:val="24"/>
        </w:rPr>
      </w:pPr>
      <w:r w:rsidRPr="00D548CF">
        <w:rPr>
          <w:rFonts w:ascii="Times New Roman" w:hAnsi="Times New Roman" w:cs="Times New Roman"/>
          <w:b/>
          <w:sz w:val="24"/>
          <w:szCs w:val="24"/>
        </w:rPr>
        <w:t>Dažādas diskusijas.</w:t>
      </w:r>
      <w:r>
        <w:rPr>
          <w:rFonts w:ascii="Times New Roman" w:hAnsi="Times New Roman" w:cs="Times New Roman"/>
          <w:sz w:val="24"/>
          <w:szCs w:val="24"/>
        </w:rPr>
        <w:t xml:space="preserve"> </w:t>
      </w:r>
      <w:r w:rsidRPr="0065305E">
        <w:rPr>
          <w:rFonts w:ascii="Times New Roman" w:hAnsi="Times New Roman" w:cs="Times New Roman"/>
          <w:sz w:val="24"/>
          <w:szCs w:val="24"/>
        </w:rPr>
        <w:t xml:space="preserve">Lai nonāktu </w:t>
      </w:r>
      <w:r w:rsidR="00635FF6">
        <w:rPr>
          <w:rFonts w:ascii="Times New Roman" w:hAnsi="Times New Roman" w:cs="Times New Roman"/>
          <w:sz w:val="24"/>
          <w:szCs w:val="24"/>
        </w:rPr>
        <w:t>pie</w:t>
      </w:r>
      <w:r w:rsidR="00635FF6" w:rsidRPr="0065305E">
        <w:rPr>
          <w:rFonts w:ascii="Times New Roman" w:hAnsi="Times New Roman" w:cs="Times New Roman"/>
          <w:sz w:val="24"/>
          <w:szCs w:val="24"/>
        </w:rPr>
        <w:t xml:space="preserve"> </w:t>
      </w:r>
      <w:r w:rsidR="00635FF6">
        <w:rPr>
          <w:rFonts w:ascii="Times New Roman" w:hAnsi="Times New Roman" w:cs="Times New Roman"/>
          <w:sz w:val="24"/>
          <w:szCs w:val="24"/>
        </w:rPr>
        <w:t>valsts attīstībai atbilstošām prioritātēm, mērķiem un risinājumiem</w:t>
      </w:r>
      <w:r w:rsidRPr="0065305E">
        <w:rPr>
          <w:rFonts w:ascii="Times New Roman" w:hAnsi="Times New Roman" w:cs="Times New Roman"/>
          <w:sz w:val="24"/>
          <w:szCs w:val="24"/>
        </w:rPr>
        <w:t xml:space="preserve">, 2018. un 2019. gadā Latvijai </w:t>
      </w:r>
      <w:r w:rsidR="00635FF6">
        <w:rPr>
          <w:rFonts w:ascii="Times New Roman" w:hAnsi="Times New Roman" w:cs="Times New Roman"/>
          <w:sz w:val="24"/>
          <w:szCs w:val="24"/>
        </w:rPr>
        <w:t>būtu jā</w:t>
      </w:r>
      <w:r w:rsidRPr="0065305E">
        <w:rPr>
          <w:rFonts w:ascii="Times New Roman" w:hAnsi="Times New Roman" w:cs="Times New Roman"/>
          <w:sz w:val="24"/>
          <w:szCs w:val="24"/>
        </w:rPr>
        <w:t>paredz diskusijas par tematiskajām jomām un prioritāri sasniedzamajiem</w:t>
      </w:r>
      <w:r>
        <w:rPr>
          <w:rFonts w:ascii="Times New Roman" w:hAnsi="Times New Roman" w:cs="Times New Roman"/>
          <w:sz w:val="24"/>
          <w:szCs w:val="24"/>
        </w:rPr>
        <w:t xml:space="preserve"> mērķiem, kas minēti gan šinī ziņojumā, gan arī NAP202</w:t>
      </w:r>
      <w:r w:rsidR="00FB6906">
        <w:rPr>
          <w:rFonts w:ascii="Times New Roman" w:hAnsi="Times New Roman" w:cs="Times New Roman"/>
          <w:sz w:val="24"/>
          <w:szCs w:val="24"/>
        </w:rPr>
        <w:t>0</w:t>
      </w:r>
      <w:r>
        <w:rPr>
          <w:rFonts w:ascii="Times New Roman" w:hAnsi="Times New Roman" w:cs="Times New Roman"/>
          <w:sz w:val="24"/>
          <w:szCs w:val="24"/>
        </w:rPr>
        <w:t xml:space="preserve"> vidusposma </w:t>
      </w:r>
      <w:r w:rsidR="00FB6906">
        <w:rPr>
          <w:rFonts w:ascii="Times New Roman" w:hAnsi="Times New Roman" w:cs="Times New Roman"/>
          <w:sz w:val="24"/>
          <w:szCs w:val="24"/>
        </w:rPr>
        <w:t xml:space="preserve">izvērtējuma </w:t>
      </w:r>
      <w:r>
        <w:rPr>
          <w:rFonts w:ascii="Times New Roman" w:hAnsi="Times New Roman" w:cs="Times New Roman"/>
          <w:sz w:val="24"/>
          <w:szCs w:val="24"/>
        </w:rPr>
        <w:t>ziņoju</w:t>
      </w:r>
      <w:r w:rsidR="00FB6906">
        <w:rPr>
          <w:rFonts w:ascii="Times New Roman" w:hAnsi="Times New Roman" w:cs="Times New Roman"/>
          <w:sz w:val="24"/>
          <w:szCs w:val="24"/>
        </w:rPr>
        <w:t>mā</w:t>
      </w:r>
      <w:r>
        <w:rPr>
          <w:rFonts w:ascii="Times New Roman" w:hAnsi="Times New Roman" w:cs="Times New Roman"/>
          <w:sz w:val="24"/>
          <w:szCs w:val="24"/>
        </w:rPr>
        <w:t xml:space="preserve">. </w:t>
      </w:r>
    </w:p>
    <w:p w14:paraId="683F4F17" w14:textId="77777777" w:rsidR="00001893" w:rsidRDefault="00001893" w:rsidP="003A6679">
      <w:pPr>
        <w:pStyle w:val="NoSpacing"/>
        <w:spacing w:line="276" w:lineRule="auto"/>
        <w:jc w:val="both"/>
        <w:rPr>
          <w:rFonts w:ascii="Times New Roman" w:hAnsi="Times New Roman" w:cs="Times New Roman"/>
          <w:sz w:val="24"/>
          <w:szCs w:val="24"/>
        </w:rPr>
      </w:pPr>
    </w:p>
    <w:p w14:paraId="5FCA0171" w14:textId="4F2B74DD" w:rsidR="00001893" w:rsidRDefault="00001893" w:rsidP="003A6679">
      <w:pPr>
        <w:pStyle w:val="NoSpacing"/>
        <w:spacing w:line="276" w:lineRule="auto"/>
        <w:jc w:val="both"/>
        <w:rPr>
          <w:rFonts w:ascii="Times New Roman" w:hAnsi="Times New Roman" w:cs="Times New Roman"/>
          <w:sz w:val="24"/>
          <w:szCs w:val="24"/>
        </w:rPr>
      </w:pPr>
      <w:r w:rsidRPr="00D548CF">
        <w:rPr>
          <w:rFonts w:ascii="Times New Roman" w:hAnsi="Times New Roman" w:cs="Times New Roman"/>
          <w:b/>
          <w:sz w:val="24"/>
          <w:szCs w:val="24"/>
        </w:rPr>
        <w:t>Politiskās izvēles.</w:t>
      </w:r>
      <w:r>
        <w:rPr>
          <w:rFonts w:ascii="Times New Roman" w:hAnsi="Times New Roman" w:cs="Times New Roman"/>
          <w:sz w:val="24"/>
          <w:szCs w:val="24"/>
        </w:rPr>
        <w:t xml:space="preserve"> </w:t>
      </w:r>
      <w:r w:rsidRPr="0065305E">
        <w:rPr>
          <w:rFonts w:ascii="Times New Roman" w:hAnsi="Times New Roman" w:cs="Times New Roman"/>
          <w:sz w:val="24"/>
          <w:szCs w:val="24"/>
        </w:rPr>
        <w:t>2018.gadā</w:t>
      </w:r>
      <w:r>
        <w:rPr>
          <w:rFonts w:ascii="Times New Roman" w:hAnsi="Times New Roman" w:cs="Times New Roman"/>
          <w:sz w:val="24"/>
          <w:szCs w:val="24"/>
        </w:rPr>
        <w:t xml:space="preserve"> oktobrī notiks Saeimas vēlēšanas. </w:t>
      </w:r>
      <w:r w:rsidRPr="008704F1">
        <w:rPr>
          <w:rFonts w:ascii="Times New Roman" w:hAnsi="Times New Roman" w:cs="Times New Roman"/>
          <w:sz w:val="24"/>
          <w:szCs w:val="24"/>
        </w:rPr>
        <w:t xml:space="preserve">Vēlēšanu rezultātā jauna valdība sagatavos </w:t>
      </w:r>
      <w:r>
        <w:rPr>
          <w:rFonts w:ascii="Times New Roman" w:hAnsi="Times New Roman" w:cs="Times New Roman"/>
          <w:sz w:val="24"/>
          <w:szCs w:val="24"/>
        </w:rPr>
        <w:t xml:space="preserve">valdības </w:t>
      </w:r>
      <w:r w:rsidRPr="008704F1">
        <w:rPr>
          <w:rFonts w:ascii="Times New Roman" w:hAnsi="Times New Roman" w:cs="Times New Roman"/>
          <w:sz w:val="24"/>
          <w:szCs w:val="24"/>
        </w:rPr>
        <w:t>deklarāciju</w:t>
      </w:r>
      <w:r w:rsidR="00350166">
        <w:rPr>
          <w:rFonts w:ascii="Times New Roman" w:hAnsi="Times New Roman" w:cs="Times New Roman"/>
          <w:sz w:val="24"/>
          <w:szCs w:val="24"/>
        </w:rPr>
        <w:t>,</w:t>
      </w:r>
      <w:r w:rsidR="00350166" w:rsidRPr="00350166">
        <w:rPr>
          <w:rFonts w:ascii="Times New Roman" w:hAnsi="Times New Roman" w:cs="Times New Roman"/>
          <w:sz w:val="24"/>
          <w:szCs w:val="24"/>
        </w:rPr>
        <w:t xml:space="preserve"> </w:t>
      </w:r>
      <w:r w:rsidR="00350166">
        <w:rPr>
          <w:rFonts w:ascii="Times New Roman" w:hAnsi="Times New Roman" w:cs="Times New Roman"/>
          <w:sz w:val="24"/>
          <w:szCs w:val="24"/>
        </w:rPr>
        <w:t>nodrošinot tās saskaņotību ar hierarhiski augstākajiem attīstības plānošanas dokumentiem vai piedāvājot tos pārskatīt,</w:t>
      </w:r>
      <w:r w:rsidRPr="008704F1">
        <w:rPr>
          <w:rFonts w:ascii="Times New Roman" w:hAnsi="Times New Roman" w:cs="Times New Roman"/>
          <w:sz w:val="24"/>
          <w:szCs w:val="24"/>
        </w:rPr>
        <w:t xml:space="preserve"> </w:t>
      </w:r>
      <w:r w:rsidR="00350166">
        <w:rPr>
          <w:rFonts w:ascii="Times New Roman" w:hAnsi="Times New Roman" w:cs="Times New Roman"/>
          <w:sz w:val="24"/>
          <w:szCs w:val="24"/>
        </w:rPr>
        <w:t>pieņemot</w:t>
      </w:r>
      <w:r w:rsidRPr="008704F1">
        <w:rPr>
          <w:rFonts w:ascii="Times New Roman" w:hAnsi="Times New Roman" w:cs="Times New Roman"/>
          <w:sz w:val="24"/>
          <w:szCs w:val="24"/>
        </w:rPr>
        <w:t xml:space="preserve"> lēmumus par izmaiņām galvenajos </w:t>
      </w:r>
      <w:r w:rsidR="00FB6906">
        <w:rPr>
          <w:rFonts w:ascii="Times New Roman" w:hAnsi="Times New Roman" w:cs="Times New Roman"/>
          <w:sz w:val="24"/>
          <w:szCs w:val="24"/>
        </w:rPr>
        <w:t xml:space="preserve">valdības politikas </w:t>
      </w:r>
      <w:r w:rsidRPr="008704F1">
        <w:rPr>
          <w:rFonts w:ascii="Times New Roman" w:hAnsi="Times New Roman" w:cs="Times New Roman"/>
          <w:sz w:val="24"/>
          <w:szCs w:val="24"/>
        </w:rPr>
        <w:t xml:space="preserve">uzstādījumos. </w:t>
      </w:r>
      <w:r>
        <w:rPr>
          <w:rFonts w:ascii="Times New Roman" w:hAnsi="Times New Roman" w:cs="Times New Roman"/>
          <w:sz w:val="24"/>
          <w:szCs w:val="24"/>
        </w:rPr>
        <w:t>Politiskās partijas, rakstot savas vēlēšanu programmas 2018.gadā ir aicinātas izmantot secinājumus no šī Ziņojuma un NAP2020 vidusposma izvērtējuma</w:t>
      </w:r>
      <w:r w:rsidR="00635FF6">
        <w:rPr>
          <w:rFonts w:ascii="Times New Roman" w:hAnsi="Times New Roman" w:cs="Times New Roman"/>
          <w:sz w:val="24"/>
          <w:szCs w:val="24"/>
        </w:rPr>
        <w:t>, kā arī nozaru vidusposmu izvērtējumus</w:t>
      </w:r>
      <w:r>
        <w:rPr>
          <w:rFonts w:ascii="Times New Roman" w:hAnsi="Times New Roman" w:cs="Times New Roman"/>
          <w:sz w:val="24"/>
          <w:szCs w:val="24"/>
        </w:rPr>
        <w:t>. Jaunā valdība tiek aicināta turpināt praksi, kas uzsākta pirms divām valdībām noteikt prioritāri sasniedzamos politikas rezultātu rādītājus Valdības deklarācijā. Tas palīdz ikgadējā budžeta procesā valdībai, pieņemot lēmumus par budžeta piešķiršanu.</w:t>
      </w:r>
    </w:p>
    <w:p w14:paraId="63A62EF4" w14:textId="77777777" w:rsidR="00001893" w:rsidRPr="00765D56" w:rsidRDefault="00001893" w:rsidP="003A6679">
      <w:pPr>
        <w:pStyle w:val="NoSpacing"/>
        <w:spacing w:line="276" w:lineRule="auto"/>
        <w:jc w:val="both"/>
        <w:rPr>
          <w:rFonts w:ascii="Times New Roman" w:hAnsi="Times New Roman" w:cs="Times New Roman"/>
          <w:sz w:val="24"/>
          <w:szCs w:val="24"/>
        </w:rPr>
      </w:pPr>
    </w:p>
    <w:p w14:paraId="79643DD9" w14:textId="35237C6E" w:rsidR="00001893" w:rsidRDefault="00001893" w:rsidP="003A6679">
      <w:pPr>
        <w:pStyle w:val="NoSpacing"/>
        <w:spacing w:line="276" w:lineRule="auto"/>
        <w:jc w:val="both"/>
        <w:rPr>
          <w:rFonts w:ascii="Times New Roman" w:hAnsi="Times New Roman" w:cs="Times New Roman"/>
          <w:sz w:val="24"/>
          <w:szCs w:val="24"/>
        </w:rPr>
      </w:pPr>
      <w:r w:rsidRPr="000C4870">
        <w:rPr>
          <w:rFonts w:ascii="Times New Roman" w:hAnsi="Times New Roman" w:cs="Times New Roman"/>
          <w:b/>
          <w:sz w:val="24"/>
          <w:szCs w:val="24"/>
        </w:rPr>
        <w:t>Progress esošos mērķos.</w:t>
      </w:r>
      <w:r>
        <w:rPr>
          <w:rFonts w:ascii="Times New Roman" w:hAnsi="Times New Roman" w:cs="Times New Roman"/>
          <w:sz w:val="24"/>
          <w:szCs w:val="24"/>
        </w:rPr>
        <w:t xml:space="preserve">  2019.gadā </w:t>
      </w:r>
      <w:r w:rsidR="00FB6906">
        <w:rPr>
          <w:rFonts w:ascii="Times New Roman" w:hAnsi="Times New Roman" w:cs="Times New Roman"/>
          <w:sz w:val="24"/>
          <w:szCs w:val="24"/>
        </w:rPr>
        <w:t>M</w:t>
      </w:r>
      <w:r>
        <w:rPr>
          <w:rFonts w:ascii="Times New Roman" w:hAnsi="Times New Roman" w:cs="Times New Roman"/>
          <w:sz w:val="24"/>
          <w:szCs w:val="24"/>
        </w:rPr>
        <w:t xml:space="preserve">inistru prezidents kārtējo reiz ziņos par progresu NAP2020 </w:t>
      </w:r>
      <w:r w:rsidR="00635FF6">
        <w:rPr>
          <w:rFonts w:ascii="Times New Roman" w:hAnsi="Times New Roman" w:cs="Times New Roman"/>
          <w:sz w:val="24"/>
          <w:szCs w:val="24"/>
        </w:rPr>
        <w:t xml:space="preserve">un Latvija 2030 </w:t>
      </w:r>
      <w:r>
        <w:rPr>
          <w:rFonts w:ascii="Times New Roman" w:hAnsi="Times New Roman" w:cs="Times New Roman"/>
          <w:sz w:val="24"/>
          <w:szCs w:val="24"/>
        </w:rPr>
        <w:t>mērķu sasniegšanā. Tad arī paredzēts nosaukt plānotos sasniedzamos mērķus</w:t>
      </w:r>
      <w:r w:rsidR="00FB6906">
        <w:rPr>
          <w:rFonts w:ascii="Times New Roman" w:hAnsi="Times New Roman" w:cs="Times New Roman"/>
          <w:sz w:val="24"/>
          <w:szCs w:val="24"/>
        </w:rPr>
        <w:t>,</w:t>
      </w:r>
      <w:r>
        <w:rPr>
          <w:rFonts w:ascii="Times New Roman" w:hAnsi="Times New Roman" w:cs="Times New Roman"/>
          <w:sz w:val="24"/>
          <w:szCs w:val="24"/>
        </w:rPr>
        <w:t xml:space="preserve"> uz kuriem būs vērsta politikas </w:t>
      </w:r>
      <w:r w:rsidR="00FB6906">
        <w:rPr>
          <w:rFonts w:ascii="Times New Roman" w:hAnsi="Times New Roman" w:cs="Times New Roman"/>
          <w:sz w:val="24"/>
          <w:szCs w:val="24"/>
        </w:rPr>
        <w:t xml:space="preserve">īstenošana </w:t>
      </w:r>
      <w:r>
        <w:rPr>
          <w:rFonts w:ascii="Times New Roman" w:hAnsi="Times New Roman" w:cs="Times New Roman"/>
          <w:sz w:val="24"/>
          <w:szCs w:val="24"/>
        </w:rPr>
        <w:t>nākamajā periodā.</w:t>
      </w:r>
    </w:p>
    <w:p w14:paraId="15A5ADAA" w14:textId="77777777" w:rsidR="00001893" w:rsidRDefault="00001893" w:rsidP="003A6679">
      <w:pPr>
        <w:pStyle w:val="NoSpacing"/>
        <w:spacing w:line="276" w:lineRule="auto"/>
        <w:jc w:val="both"/>
        <w:rPr>
          <w:rFonts w:ascii="Times New Roman" w:hAnsi="Times New Roman" w:cs="Times New Roman"/>
          <w:sz w:val="24"/>
          <w:szCs w:val="24"/>
        </w:rPr>
      </w:pPr>
    </w:p>
    <w:p w14:paraId="100401BE" w14:textId="244BC56F" w:rsidR="00001893" w:rsidRDefault="00001893" w:rsidP="003A6679">
      <w:pPr>
        <w:pStyle w:val="NoSpacing"/>
        <w:spacing w:line="276" w:lineRule="auto"/>
        <w:jc w:val="both"/>
        <w:rPr>
          <w:rFonts w:ascii="Times New Roman" w:hAnsi="Times New Roman" w:cs="Times New Roman"/>
          <w:sz w:val="24"/>
          <w:szCs w:val="24"/>
        </w:rPr>
      </w:pPr>
      <w:r w:rsidRPr="00D548CF">
        <w:rPr>
          <w:rFonts w:ascii="Times New Roman" w:hAnsi="Times New Roman" w:cs="Times New Roman"/>
          <w:b/>
          <w:sz w:val="24"/>
          <w:szCs w:val="24"/>
        </w:rPr>
        <w:t>Nacionālās attīstības padomes viedoklis</w:t>
      </w:r>
      <w:r>
        <w:rPr>
          <w:rFonts w:ascii="Times New Roman" w:hAnsi="Times New Roman" w:cs="Times New Roman"/>
          <w:sz w:val="24"/>
          <w:szCs w:val="24"/>
        </w:rPr>
        <w:t>. Nacionālajā attī</w:t>
      </w:r>
      <w:r w:rsidR="00350166">
        <w:rPr>
          <w:rFonts w:ascii="Times New Roman" w:hAnsi="Times New Roman" w:cs="Times New Roman"/>
          <w:sz w:val="24"/>
          <w:szCs w:val="24"/>
        </w:rPr>
        <w:t>stības padome izskatīs un snieg</w:t>
      </w:r>
      <w:r>
        <w:rPr>
          <w:rFonts w:ascii="Times New Roman" w:hAnsi="Times New Roman" w:cs="Times New Roman"/>
          <w:sz w:val="24"/>
          <w:szCs w:val="24"/>
        </w:rPr>
        <w:t xml:space="preserve">s Ministru prezidentam viedokli par Pārresoru koordinācijas centra piedāvāto </w:t>
      </w:r>
      <w:r w:rsidRPr="0065305E">
        <w:rPr>
          <w:rFonts w:ascii="Times New Roman" w:hAnsi="Times New Roman" w:cs="Times New Roman"/>
          <w:sz w:val="24"/>
          <w:szCs w:val="24"/>
        </w:rPr>
        <w:t>izstrādājamo pamatnostādņu sarakstu nākamajam plānošanas periodam</w:t>
      </w:r>
      <w:r>
        <w:rPr>
          <w:rFonts w:ascii="Times New Roman" w:hAnsi="Times New Roman" w:cs="Times New Roman"/>
          <w:sz w:val="24"/>
          <w:szCs w:val="24"/>
        </w:rPr>
        <w:t xml:space="preserve"> un par </w:t>
      </w:r>
      <w:r w:rsidRPr="0065305E">
        <w:rPr>
          <w:rFonts w:ascii="Times New Roman" w:hAnsi="Times New Roman" w:cs="Times New Roman"/>
          <w:sz w:val="24"/>
          <w:szCs w:val="24"/>
        </w:rPr>
        <w:t>atbildīg</w:t>
      </w:r>
      <w:r>
        <w:rPr>
          <w:rFonts w:ascii="Times New Roman" w:hAnsi="Times New Roman" w:cs="Times New Roman"/>
          <w:sz w:val="24"/>
          <w:szCs w:val="24"/>
        </w:rPr>
        <w:t>ajām</w:t>
      </w:r>
      <w:r w:rsidRPr="0065305E">
        <w:rPr>
          <w:rFonts w:ascii="Times New Roman" w:hAnsi="Times New Roman" w:cs="Times New Roman"/>
          <w:sz w:val="24"/>
          <w:szCs w:val="24"/>
        </w:rPr>
        <w:t xml:space="preserve"> un līdzatbildīg</w:t>
      </w:r>
      <w:r>
        <w:rPr>
          <w:rFonts w:ascii="Times New Roman" w:hAnsi="Times New Roman" w:cs="Times New Roman"/>
          <w:sz w:val="24"/>
          <w:szCs w:val="24"/>
        </w:rPr>
        <w:t>ajām</w:t>
      </w:r>
      <w:r w:rsidRPr="0065305E">
        <w:rPr>
          <w:rFonts w:ascii="Times New Roman" w:hAnsi="Times New Roman" w:cs="Times New Roman"/>
          <w:sz w:val="24"/>
          <w:szCs w:val="24"/>
        </w:rPr>
        <w:t xml:space="preserve"> institūcij</w:t>
      </w:r>
      <w:r>
        <w:rPr>
          <w:rFonts w:ascii="Times New Roman" w:hAnsi="Times New Roman" w:cs="Times New Roman"/>
          <w:sz w:val="24"/>
          <w:szCs w:val="24"/>
        </w:rPr>
        <w:t>ām.</w:t>
      </w:r>
    </w:p>
    <w:p w14:paraId="04C3853B" w14:textId="77777777" w:rsidR="00001893" w:rsidRDefault="00001893" w:rsidP="003A6679">
      <w:pPr>
        <w:pStyle w:val="NoSpacing"/>
        <w:spacing w:line="276" w:lineRule="auto"/>
        <w:jc w:val="both"/>
        <w:rPr>
          <w:rFonts w:ascii="Times New Roman" w:hAnsi="Times New Roman" w:cs="Times New Roman"/>
          <w:sz w:val="24"/>
          <w:szCs w:val="24"/>
        </w:rPr>
      </w:pPr>
    </w:p>
    <w:p w14:paraId="5BDAEC8B" w14:textId="6CFE8884" w:rsidR="00001893" w:rsidRPr="00765D56" w:rsidRDefault="00001893" w:rsidP="003A6679">
      <w:pPr>
        <w:pStyle w:val="NoSpacing"/>
        <w:spacing w:line="276" w:lineRule="auto"/>
        <w:jc w:val="both"/>
        <w:rPr>
          <w:rFonts w:ascii="Times New Roman" w:hAnsi="Times New Roman" w:cs="Times New Roman"/>
          <w:sz w:val="24"/>
          <w:szCs w:val="24"/>
        </w:rPr>
      </w:pPr>
      <w:r w:rsidRPr="000C4870">
        <w:rPr>
          <w:rFonts w:ascii="Times New Roman" w:hAnsi="Times New Roman" w:cs="Times New Roman"/>
          <w:b/>
          <w:sz w:val="24"/>
          <w:szCs w:val="24"/>
        </w:rPr>
        <w:t>Eiropas Savienība nākotn</w:t>
      </w:r>
      <w:r>
        <w:rPr>
          <w:rFonts w:ascii="Times New Roman" w:hAnsi="Times New Roman" w:cs="Times New Roman"/>
          <w:b/>
          <w:sz w:val="24"/>
          <w:szCs w:val="24"/>
        </w:rPr>
        <w:t>e</w:t>
      </w:r>
      <w:r w:rsidRPr="000C4870">
        <w:rPr>
          <w:rFonts w:ascii="Times New Roman" w:hAnsi="Times New Roman" w:cs="Times New Roman"/>
          <w:b/>
          <w:sz w:val="24"/>
          <w:szCs w:val="24"/>
        </w:rPr>
        <w:t>.</w:t>
      </w:r>
      <w:r>
        <w:rPr>
          <w:rFonts w:ascii="Times New Roman" w:hAnsi="Times New Roman" w:cs="Times New Roman"/>
          <w:sz w:val="24"/>
          <w:szCs w:val="24"/>
        </w:rPr>
        <w:t xml:space="preserve"> Paralēli, Latvija kā ES dalībvalsts piedalīsies mērķu noteikšanā ES līmenī, kā arī vienosies par ES mērķiem valstu iekšienē. ES</w:t>
      </w:r>
      <w:r w:rsidR="00FB6906">
        <w:rPr>
          <w:rFonts w:ascii="Times New Roman" w:hAnsi="Times New Roman" w:cs="Times New Roman"/>
          <w:sz w:val="24"/>
          <w:szCs w:val="24"/>
        </w:rPr>
        <w:t xml:space="preserve"> daudzgadu budžeta</w:t>
      </w:r>
      <w:r>
        <w:rPr>
          <w:rFonts w:ascii="Times New Roman" w:hAnsi="Times New Roman" w:cs="Times New Roman"/>
          <w:sz w:val="24"/>
          <w:szCs w:val="24"/>
        </w:rPr>
        <w:t xml:space="preserve"> plānošana ietekmēs arī lēmumus par nacionālā līmeņa plāniem no 2021.gada.  </w:t>
      </w:r>
      <w:r w:rsidRPr="00765D56">
        <w:rPr>
          <w:rFonts w:ascii="Times New Roman" w:hAnsi="Times New Roman" w:cs="Times New Roman"/>
          <w:sz w:val="24"/>
          <w:szCs w:val="24"/>
        </w:rPr>
        <w:t xml:space="preserve">2019. gadā Eiropa ievēlēs Eiropas </w:t>
      </w:r>
      <w:r w:rsidR="00FB6906">
        <w:rPr>
          <w:rFonts w:ascii="Times New Roman" w:hAnsi="Times New Roman" w:cs="Times New Roman"/>
          <w:sz w:val="24"/>
          <w:szCs w:val="24"/>
        </w:rPr>
        <w:t>P</w:t>
      </w:r>
      <w:r w:rsidRPr="00765D56">
        <w:rPr>
          <w:rFonts w:ascii="Times New Roman" w:hAnsi="Times New Roman" w:cs="Times New Roman"/>
          <w:sz w:val="24"/>
          <w:szCs w:val="24"/>
        </w:rPr>
        <w:t xml:space="preserve">arlamenta pārstāvjus, kas turpmāk virzīs </w:t>
      </w:r>
      <w:r>
        <w:rPr>
          <w:rFonts w:ascii="Times New Roman" w:hAnsi="Times New Roman" w:cs="Times New Roman"/>
          <w:sz w:val="24"/>
          <w:szCs w:val="24"/>
        </w:rPr>
        <w:t xml:space="preserve">Eiropas </w:t>
      </w:r>
      <w:r w:rsidRPr="00765D56">
        <w:rPr>
          <w:rFonts w:ascii="Times New Roman" w:hAnsi="Times New Roman" w:cs="Times New Roman"/>
          <w:sz w:val="24"/>
          <w:szCs w:val="24"/>
        </w:rPr>
        <w:t>taut</w:t>
      </w:r>
      <w:r>
        <w:rPr>
          <w:rFonts w:ascii="Times New Roman" w:hAnsi="Times New Roman" w:cs="Times New Roman"/>
          <w:sz w:val="24"/>
          <w:szCs w:val="24"/>
        </w:rPr>
        <w:t>u</w:t>
      </w:r>
      <w:r w:rsidRPr="00765D56">
        <w:rPr>
          <w:rFonts w:ascii="Times New Roman" w:hAnsi="Times New Roman" w:cs="Times New Roman"/>
          <w:sz w:val="24"/>
          <w:szCs w:val="24"/>
        </w:rPr>
        <w:t xml:space="preserve"> gribu attiecībā uz ilgtspējīgu attīstību. </w:t>
      </w:r>
    </w:p>
    <w:p w14:paraId="78B16E9A" w14:textId="77777777" w:rsidR="00001893" w:rsidRDefault="00001893" w:rsidP="003A6679">
      <w:pPr>
        <w:pStyle w:val="NoSpacing"/>
        <w:spacing w:line="276" w:lineRule="auto"/>
        <w:jc w:val="both"/>
        <w:rPr>
          <w:rFonts w:ascii="Times New Roman" w:hAnsi="Times New Roman" w:cs="Times New Roman"/>
          <w:sz w:val="24"/>
          <w:szCs w:val="24"/>
        </w:rPr>
      </w:pPr>
    </w:p>
    <w:p w14:paraId="49ED0F8B" w14:textId="1E7418A5" w:rsidR="00001893"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Nākamo soļu īstenošanai ir svarīgi, ka ir pieejama datos balstītā informācija, ka arī informācija par sabiedrības, un īpaši politikas mērķgrupas viedokļiem. Tāpēc Latvijas Centrālās statistikas pārvaldei un Eurostat regulāri jāziņo par mērķu </w:t>
      </w:r>
      <w:r w:rsidR="00FB6906">
        <w:rPr>
          <w:rFonts w:ascii="Times New Roman" w:hAnsi="Times New Roman" w:cs="Times New Roman"/>
          <w:sz w:val="24"/>
          <w:szCs w:val="24"/>
        </w:rPr>
        <w:t xml:space="preserve">sasniegšanas progresu un </w:t>
      </w:r>
      <w:r>
        <w:rPr>
          <w:rFonts w:ascii="Times New Roman" w:hAnsi="Times New Roman" w:cs="Times New Roman"/>
          <w:sz w:val="24"/>
          <w:szCs w:val="24"/>
        </w:rPr>
        <w:t xml:space="preserve">tendencēm. </w:t>
      </w:r>
    </w:p>
    <w:p w14:paraId="267A1C3E" w14:textId="77777777" w:rsidR="00001893" w:rsidRDefault="00001893" w:rsidP="003A6679">
      <w:pPr>
        <w:pStyle w:val="NoSpacing"/>
        <w:spacing w:line="276" w:lineRule="auto"/>
        <w:jc w:val="both"/>
        <w:rPr>
          <w:rFonts w:ascii="Times New Roman" w:hAnsi="Times New Roman" w:cs="Times New Roman"/>
          <w:sz w:val="24"/>
          <w:szCs w:val="24"/>
        </w:rPr>
      </w:pPr>
    </w:p>
    <w:p w14:paraId="703233FB" w14:textId="74F09F19" w:rsidR="00001893" w:rsidRPr="003A6679"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Protams, viens no galvenajiem attīstības mērķiem ir atraisīt cilvēku potenciālu. Ja apstākļi turpinās uzlaboties sociālajā, vides un ekonomikas jomās, tas atraisīs indivīdu iespējas iniciēt ilgtspējas risinājumus. Apstākļos, kad iniciatīva nāk no valsts vai pašvaldības, nākotnē obligāti iesaistāmas </w:t>
      </w:r>
      <w:r w:rsidR="003A6679">
        <w:rPr>
          <w:rFonts w:ascii="Times New Roman" w:hAnsi="Times New Roman" w:cs="Times New Roman"/>
          <w:sz w:val="24"/>
          <w:szCs w:val="24"/>
        </w:rPr>
        <w:t>mērķgrupas risinājumu izstrādē.</w:t>
      </w:r>
    </w:p>
    <w:p w14:paraId="331484C4" w14:textId="5213235A" w:rsidR="00001893" w:rsidRPr="003A6679" w:rsidRDefault="00001893" w:rsidP="000377AA">
      <w:pPr>
        <w:pStyle w:val="Heading2"/>
      </w:pPr>
      <w:bookmarkStart w:id="33" w:name="_Toc510516716"/>
      <w:r>
        <w:t>8. Secinājumi</w:t>
      </w:r>
      <w:bookmarkEnd w:id="33"/>
    </w:p>
    <w:p w14:paraId="35362121" w14:textId="4A880567" w:rsidR="00001893"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Ilgtspējīgas attīstības mērķi tiek</w:t>
      </w:r>
      <w:r w:rsidR="00FB6906">
        <w:rPr>
          <w:rFonts w:ascii="Times New Roman" w:hAnsi="Times New Roman" w:cs="Times New Roman"/>
          <w:sz w:val="24"/>
          <w:szCs w:val="24"/>
        </w:rPr>
        <w:t xml:space="preserve"> praktiski</w:t>
      </w:r>
      <w:r>
        <w:rPr>
          <w:rFonts w:ascii="Times New Roman" w:hAnsi="Times New Roman" w:cs="Times New Roman"/>
          <w:sz w:val="24"/>
          <w:szCs w:val="24"/>
        </w:rPr>
        <w:t xml:space="preserve"> pilnībā integrēti </w:t>
      </w:r>
      <w:r w:rsidR="00FB6906">
        <w:rPr>
          <w:rFonts w:ascii="Times New Roman" w:hAnsi="Times New Roman" w:cs="Times New Roman"/>
          <w:sz w:val="24"/>
          <w:szCs w:val="24"/>
        </w:rPr>
        <w:t xml:space="preserve">Latvijas </w:t>
      </w:r>
      <w:r>
        <w:rPr>
          <w:rFonts w:ascii="Times New Roman" w:hAnsi="Times New Roman" w:cs="Times New Roman"/>
          <w:sz w:val="24"/>
          <w:szCs w:val="24"/>
        </w:rPr>
        <w:t xml:space="preserve">plānošanās sistēmā, novēršot dublēšanos un nodrošinot </w:t>
      </w:r>
      <w:r w:rsidR="00C71571">
        <w:rPr>
          <w:rFonts w:ascii="Times New Roman" w:hAnsi="Times New Roman" w:cs="Times New Roman"/>
          <w:sz w:val="24"/>
          <w:szCs w:val="24"/>
        </w:rPr>
        <w:t xml:space="preserve">sabiedrības </w:t>
      </w:r>
      <w:r>
        <w:rPr>
          <w:rFonts w:ascii="Times New Roman" w:hAnsi="Times New Roman" w:cs="Times New Roman"/>
          <w:sz w:val="24"/>
          <w:szCs w:val="24"/>
        </w:rPr>
        <w:t>līdzdalību plānošanā, ieviešanā un uzraudzībā vissīkākā līmenī.</w:t>
      </w:r>
    </w:p>
    <w:p w14:paraId="78A1C53A" w14:textId="77777777" w:rsidR="00001893" w:rsidRDefault="00001893" w:rsidP="003A6679">
      <w:pPr>
        <w:pStyle w:val="NoSpacing"/>
        <w:spacing w:line="276" w:lineRule="auto"/>
        <w:jc w:val="both"/>
        <w:rPr>
          <w:rFonts w:ascii="Times New Roman" w:hAnsi="Times New Roman" w:cs="Times New Roman"/>
          <w:sz w:val="24"/>
          <w:szCs w:val="24"/>
        </w:rPr>
      </w:pPr>
    </w:p>
    <w:p w14:paraId="711844E4" w14:textId="602F2143" w:rsidR="00001893"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Prioritātes tiek noteiktas ilgtermiņa un vidējā termiņa plānošanas dokumentos, bet nozaru pamatnostādnes ievieš atsevišķus IAM apakšmērķus, tādēļ visi </w:t>
      </w:r>
      <w:r w:rsidR="006772F7">
        <w:rPr>
          <w:rFonts w:ascii="Times New Roman" w:hAnsi="Times New Roman" w:cs="Times New Roman"/>
          <w:sz w:val="24"/>
          <w:szCs w:val="24"/>
        </w:rPr>
        <w:t xml:space="preserve">vidējā termiņa </w:t>
      </w:r>
      <w:r w:rsidR="00FB6906">
        <w:rPr>
          <w:rFonts w:ascii="Times New Roman" w:hAnsi="Times New Roman" w:cs="Times New Roman"/>
          <w:sz w:val="24"/>
          <w:szCs w:val="24"/>
        </w:rPr>
        <w:t xml:space="preserve">attīstības </w:t>
      </w:r>
      <w:r>
        <w:rPr>
          <w:rFonts w:ascii="Times New Roman" w:hAnsi="Times New Roman" w:cs="Times New Roman"/>
          <w:sz w:val="24"/>
          <w:szCs w:val="24"/>
        </w:rPr>
        <w:t>plānošanas dokumenti skatāmi Ilgtspējīgas attīstīb</w:t>
      </w:r>
      <w:r w:rsidR="00FB6906">
        <w:rPr>
          <w:rFonts w:ascii="Times New Roman" w:hAnsi="Times New Roman" w:cs="Times New Roman"/>
          <w:sz w:val="24"/>
          <w:szCs w:val="24"/>
        </w:rPr>
        <w:t>a</w:t>
      </w:r>
      <w:r>
        <w:rPr>
          <w:rFonts w:ascii="Times New Roman" w:hAnsi="Times New Roman" w:cs="Times New Roman"/>
          <w:sz w:val="24"/>
          <w:szCs w:val="24"/>
        </w:rPr>
        <w:t xml:space="preserve">s kontekstā. </w:t>
      </w:r>
    </w:p>
    <w:p w14:paraId="4B17E4BA" w14:textId="77777777" w:rsidR="00001893" w:rsidRDefault="00001893" w:rsidP="003A6679">
      <w:pPr>
        <w:pStyle w:val="NoSpacing"/>
        <w:spacing w:line="276" w:lineRule="auto"/>
        <w:jc w:val="both"/>
        <w:rPr>
          <w:rFonts w:ascii="Times New Roman" w:hAnsi="Times New Roman" w:cs="Times New Roman"/>
          <w:sz w:val="24"/>
          <w:szCs w:val="24"/>
        </w:rPr>
      </w:pPr>
    </w:p>
    <w:p w14:paraId="6EAE7DD2" w14:textId="47FEE064" w:rsidR="00001893"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Latvijas </w:t>
      </w:r>
      <w:r w:rsidR="004D43D6">
        <w:rPr>
          <w:rFonts w:ascii="Times New Roman" w:hAnsi="Times New Roman" w:cs="Times New Roman"/>
          <w:sz w:val="24"/>
          <w:szCs w:val="24"/>
        </w:rPr>
        <w:t>Z</w:t>
      </w:r>
      <w:r>
        <w:rPr>
          <w:rFonts w:ascii="Times New Roman" w:hAnsi="Times New Roman" w:cs="Times New Roman"/>
          <w:sz w:val="24"/>
          <w:szCs w:val="24"/>
        </w:rPr>
        <w:t>iņojums detalizēti apraksta kā Latvija īsteno katru no mērķiem. Gatavojot šo Ziņojumu</w:t>
      </w:r>
      <w:r w:rsidR="00FB6906">
        <w:rPr>
          <w:rFonts w:ascii="Times New Roman" w:hAnsi="Times New Roman" w:cs="Times New Roman"/>
          <w:sz w:val="24"/>
          <w:szCs w:val="24"/>
        </w:rPr>
        <w:t>,</w:t>
      </w:r>
      <w:r w:rsidR="004D43D6">
        <w:rPr>
          <w:rFonts w:ascii="Times New Roman" w:hAnsi="Times New Roman" w:cs="Times New Roman"/>
          <w:sz w:val="24"/>
          <w:szCs w:val="24"/>
        </w:rPr>
        <w:t xml:space="preserve"> </w:t>
      </w:r>
      <w:r w:rsidR="00FB6906">
        <w:rPr>
          <w:rFonts w:ascii="Times New Roman" w:hAnsi="Times New Roman" w:cs="Times New Roman"/>
          <w:sz w:val="24"/>
          <w:szCs w:val="24"/>
        </w:rPr>
        <w:t>visas iesaistītās</w:t>
      </w:r>
      <w:r>
        <w:rPr>
          <w:rFonts w:ascii="Times New Roman" w:hAnsi="Times New Roman" w:cs="Times New Roman"/>
          <w:sz w:val="24"/>
          <w:szCs w:val="24"/>
        </w:rPr>
        <w:t xml:space="preserve"> puses ir vienojošās par izpratni par katru no 17 IAM Latvijas kontekstā, un mandātu ir devis Ministru kabinets. Tas nozīmē, ka ieinteresētās puses – no sociālajiem partneriem līdz nevalstisko organizāc</w:t>
      </w:r>
      <w:r w:rsidR="00FB6906">
        <w:rPr>
          <w:rFonts w:ascii="Times New Roman" w:hAnsi="Times New Roman" w:cs="Times New Roman"/>
          <w:sz w:val="24"/>
          <w:szCs w:val="24"/>
        </w:rPr>
        <w:t>i</w:t>
      </w:r>
      <w:r>
        <w:rPr>
          <w:rFonts w:ascii="Times New Roman" w:hAnsi="Times New Roman" w:cs="Times New Roman"/>
          <w:sz w:val="24"/>
          <w:szCs w:val="24"/>
        </w:rPr>
        <w:t>ju pārstāvjiem var skatīties plašāk uz IAM nekā ierastajā ekspertīzes jomā – un tas veicina dialogu ārpus Latvijas un valst</w:t>
      </w:r>
      <w:r w:rsidR="00FB6906">
        <w:rPr>
          <w:rFonts w:ascii="Times New Roman" w:hAnsi="Times New Roman" w:cs="Times New Roman"/>
          <w:sz w:val="24"/>
          <w:szCs w:val="24"/>
        </w:rPr>
        <w:t>s iekšienē</w:t>
      </w:r>
      <w:r>
        <w:rPr>
          <w:rFonts w:ascii="Times New Roman" w:hAnsi="Times New Roman" w:cs="Times New Roman"/>
          <w:sz w:val="24"/>
          <w:szCs w:val="24"/>
        </w:rPr>
        <w:t xml:space="preserve">. </w:t>
      </w:r>
    </w:p>
    <w:p w14:paraId="371DE1B8" w14:textId="77777777" w:rsidR="00001893" w:rsidRDefault="00001893" w:rsidP="003A6679">
      <w:pPr>
        <w:pStyle w:val="NoSpacing"/>
        <w:spacing w:line="276" w:lineRule="auto"/>
        <w:jc w:val="both"/>
        <w:rPr>
          <w:rFonts w:ascii="Times New Roman" w:hAnsi="Times New Roman" w:cs="Times New Roman"/>
          <w:sz w:val="24"/>
          <w:szCs w:val="24"/>
        </w:rPr>
      </w:pPr>
    </w:p>
    <w:p w14:paraId="10691036" w14:textId="45A312B5" w:rsidR="00001893" w:rsidRDefault="00001893" w:rsidP="003A6679">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IAM ziņojuma </w:t>
      </w:r>
      <w:r w:rsidR="00FB6906">
        <w:rPr>
          <w:rFonts w:ascii="Times New Roman" w:hAnsi="Times New Roman" w:cs="Times New Roman"/>
          <w:sz w:val="24"/>
          <w:szCs w:val="24"/>
        </w:rPr>
        <w:t>sa</w:t>
      </w:r>
      <w:r>
        <w:rPr>
          <w:rFonts w:ascii="Times New Roman" w:hAnsi="Times New Roman" w:cs="Times New Roman"/>
          <w:sz w:val="24"/>
          <w:szCs w:val="24"/>
        </w:rPr>
        <w:t>gatavošan</w:t>
      </w:r>
      <w:r w:rsidR="00FB6906">
        <w:rPr>
          <w:rFonts w:ascii="Times New Roman" w:hAnsi="Times New Roman" w:cs="Times New Roman"/>
          <w:sz w:val="24"/>
          <w:szCs w:val="24"/>
        </w:rPr>
        <w:t>as</w:t>
      </w:r>
      <w:r>
        <w:rPr>
          <w:rFonts w:ascii="Times New Roman" w:hAnsi="Times New Roman" w:cs="Times New Roman"/>
          <w:sz w:val="24"/>
          <w:szCs w:val="24"/>
        </w:rPr>
        <w:t xml:space="preserve"> process sniedza visliel</w:t>
      </w:r>
      <w:r w:rsidR="00FB6906">
        <w:rPr>
          <w:rFonts w:ascii="Times New Roman" w:hAnsi="Times New Roman" w:cs="Times New Roman"/>
          <w:sz w:val="24"/>
          <w:szCs w:val="24"/>
        </w:rPr>
        <w:t>ā</w:t>
      </w:r>
      <w:r>
        <w:rPr>
          <w:rFonts w:ascii="Times New Roman" w:hAnsi="Times New Roman" w:cs="Times New Roman"/>
          <w:sz w:val="24"/>
          <w:szCs w:val="24"/>
        </w:rPr>
        <w:t xml:space="preserve">ko ieguldījumu </w:t>
      </w:r>
      <w:r w:rsidR="00FB6906">
        <w:rPr>
          <w:rFonts w:ascii="Times New Roman" w:hAnsi="Times New Roman" w:cs="Times New Roman"/>
          <w:sz w:val="24"/>
          <w:szCs w:val="24"/>
        </w:rPr>
        <w:t>Latvijas ilgtspējīgas attīstības izaicinājumu</w:t>
      </w:r>
      <w:r>
        <w:rPr>
          <w:rFonts w:ascii="Times New Roman" w:hAnsi="Times New Roman" w:cs="Times New Roman"/>
          <w:sz w:val="24"/>
          <w:szCs w:val="24"/>
        </w:rPr>
        <w:t xml:space="preserve"> atklāšanā. Latvijā tādu jomu, kurā</w:t>
      </w:r>
      <w:r w:rsidR="00D11FBA">
        <w:rPr>
          <w:rFonts w:ascii="Times New Roman" w:hAnsi="Times New Roman" w:cs="Times New Roman"/>
          <w:sz w:val="24"/>
          <w:szCs w:val="24"/>
        </w:rPr>
        <w:t>s</w:t>
      </w:r>
      <w:r>
        <w:rPr>
          <w:rFonts w:ascii="Times New Roman" w:hAnsi="Times New Roman" w:cs="Times New Roman"/>
          <w:sz w:val="24"/>
          <w:szCs w:val="24"/>
        </w:rPr>
        <w:t xml:space="preserve"> Latvija</w:t>
      </w:r>
      <w:r w:rsidR="004D43D6">
        <w:rPr>
          <w:rFonts w:ascii="Times New Roman" w:hAnsi="Times New Roman" w:cs="Times New Roman"/>
          <w:sz w:val="24"/>
          <w:szCs w:val="24"/>
        </w:rPr>
        <w:t xml:space="preserve"> </w:t>
      </w:r>
      <w:r w:rsidR="00D11FBA">
        <w:rPr>
          <w:rFonts w:ascii="Times New Roman" w:hAnsi="Times New Roman" w:cs="Times New Roman"/>
          <w:sz w:val="24"/>
          <w:szCs w:val="24"/>
        </w:rPr>
        <w:t>neīstenotu nozares politiku</w:t>
      </w:r>
      <w:r>
        <w:rPr>
          <w:rFonts w:ascii="Times New Roman" w:hAnsi="Times New Roman" w:cs="Times New Roman"/>
          <w:sz w:val="24"/>
          <w:szCs w:val="24"/>
        </w:rPr>
        <w:t>, bet vajadzētu</w:t>
      </w:r>
      <w:r w:rsidR="00D11FBA">
        <w:rPr>
          <w:rFonts w:ascii="Times New Roman" w:hAnsi="Times New Roman" w:cs="Times New Roman"/>
          <w:sz w:val="24"/>
          <w:szCs w:val="24"/>
        </w:rPr>
        <w:t xml:space="preserve"> to darīt,</w:t>
      </w:r>
      <w:r>
        <w:rPr>
          <w:rFonts w:ascii="Times New Roman" w:hAnsi="Times New Roman" w:cs="Times New Roman"/>
          <w:sz w:val="24"/>
          <w:szCs w:val="24"/>
        </w:rPr>
        <w:t xml:space="preserve"> ir maz. Drīzāk ir diskusijas par mainīgām mērķgrupām vai nepietiekamiem finanšu līdzekļiem darīt visu – īpaši nevienlīdzības jomā.  Iespējams, ka pāreja no lineārās izpratnes par ekonomikas izaugsmi uz izpratni par aprites ekonomiku ir lielākais </w:t>
      </w:r>
      <w:r w:rsidR="00D11FBA">
        <w:rPr>
          <w:rFonts w:ascii="Times New Roman" w:hAnsi="Times New Roman" w:cs="Times New Roman"/>
          <w:sz w:val="24"/>
          <w:szCs w:val="24"/>
        </w:rPr>
        <w:t>ie</w:t>
      </w:r>
      <w:r>
        <w:rPr>
          <w:rFonts w:ascii="Times New Roman" w:hAnsi="Times New Roman" w:cs="Times New Roman"/>
          <w:sz w:val="24"/>
          <w:szCs w:val="24"/>
        </w:rPr>
        <w:t>guvums no procesa. Ja spē</w:t>
      </w:r>
      <w:r w:rsidR="00D11FBA">
        <w:rPr>
          <w:rFonts w:ascii="Times New Roman" w:hAnsi="Times New Roman" w:cs="Times New Roman"/>
          <w:sz w:val="24"/>
          <w:szCs w:val="24"/>
        </w:rPr>
        <w:t>sim</w:t>
      </w:r>
      <w:r>
        <w:rPr>
          <w:rFonts w:ascii="Times New Roman" w:hAnsi="Times New Roman" w:cs="Times New Roman"/>
          <w:sz w:val="24"/>
          <w:szCs w:val="24"/>
        </w:rPr>
        <w:t xml:space="preserve"> virzīt savu uzņēmējdarbību uz</w:t>
      </w:r>
      <w:r w:rsidR="00090CBA">
        <w:rPr>
          <w:rFonts w:ascii="Times New Roman" w:hAnsi="Times New Roman" w:cs="Times New Roman"/>
          <w:sz w:val="24"/>
          <w:szCs w:val="24"/>
        </w:rPr>
        <w:t xml:space="preserve"> inovāciju un</w:t>
      </w:r>
      <w:r>
        <w:rPr>
          <w:rFonts w:ascii="Times New Roman" w:hAnsi="Times New Roman" w:cs="Times New Roman"/>
          <w:sz w:val="24"/>
          <w:szCs w:val="24"/>
        </w:rPr>
        <w:t xml:space="preserve"> eko-efektivitāti</w:t>
      </w:r>
      <w:r w:rsidR="00D11FBA">
        <w:rPr>
          <w:rFonts w:ascii="Times New Roman" w:hAnsi="Times New Roman" w:cs="Times New Roman"/>
          <w:sz w:val="24"/>
          <w:szCs w:val="24"/>
        </w:rPr>
        <w:t>, tad</w:t>
      </w:r>
      <w:r>
        <w:rPr>
          <w:rFonts w:ascii="Times New Roman" w:hAnsi="Times New Roman" w:cs="Times New Roman"/>
          <w:sz w:val="24"/>
          <w:szCs w:val="24"/>
        </w:rPr>
        <w:t xml:space="preserve"> </w:t>
      </w:r>
      <w:r w:rsidR="00090CBA">
        <w:rPr>
          <w:rFonts w:ascii="Times New Roman" w:hAnsi="Times New Roman" w:cs="Times New Roman"/>
          <w:sz w:val="24"/>
          <w:szCs w:val="24"/>
        </w:rPr>
        <w:t>labāk</w:t>
      </w:r>
      <w:r>
        <w:rPr>
          <w:rFonts w:ascii="Times New Roman" w:hAnsi="Times New Roman" w:cs="Times New Roman"/>
          <w:sz w:val="24"/>
          <w:szCs w:val="24"/>
        </w:rPr>
        <w:t xml:space="preserve"> </w:t>
      </w:r>
      <w:r w:rsidR="00D11FBA">
        <w:rPr>
          <w:rFonts w:ascii="Times New Roman" w:hAnsi="Times New Roman" w:cs="Times New Roman"/>
          <w:sz w:val="24"/>
          <w:szCs w:val="24"/>
        </w:rPr>
        <w:t xml:space="preserve">arī spēsim </w:t>
      </w:r>
      <w:r>
        <w:rPr>
          <w:rFonts w:ascii="Times New Roman" w:hAnsi="Times New Roman" w:cs="Times New Roman"/>
          <w:sz w:val="24"/>
          <w:szCs w:val="24"/>
        </w:rPr>
        <w:t>integrē</w:t>
      </w:r>
      <w:r w:rsidR="00D11FBA">
        <w:rPr>
          <w:rFonts w:ascii="Times New Roman" w:hAnsi="Times New Roman" w:cs="Times New Roman"/>
          <w:sz w:val="24"/>
          <w:szCs w:val="24"/>
        </w:rPr>
        <w:t>t</w:t>
      </w:r>
      <w:r>
        <w:rPr>
          <w:rFonts w:ascii="Times New Roman" w:hAnsi="Times New Roman" w:cs="Times New Roman"/>
          <w:sz w:val="24"/>
          <w:szCs w:val="24"/>
        </w:rPr>
        <w:t xml:space="preserve"> ilgtspējas vides, ekonomikas un sociālās dimensijas. </w:t>
      </w:r>
    </w:p>
    <w:p w14:paraId="299F9C38" w14:textId="77777777" w:rsidR="00001893" w:rsidRDefault="00001893" w:rsidP="003A6679">
      <w:pPr>
        <w:pStyle w:val="NoSpacing"/>
        <w:spacing w:line="276" w:lineRule="auto"/>
        <w:jc w:val="both"/>
        <w:rPr>
          <w:rFonts w:ascii="Times New Roman" w:hAnsi="Times New Roman" w:cs="Times New Roman"/>
          <w:sz w:val="24"/>
          <w:szCs w:val="24"/>
        </w:rPr>
      </w:pPr>
    </w:p>
    <w:p w14:paraId="513F7B0D" w14:textId="77777777" w:rsidR="00E05FE9" w:rsidRPr="00BF6E4B" w:rsidRDefault="00E05FE9" w:rsidP="00E05FE9">
      <w:pPr>
        <w:rPr>
          <w:rFonts w:ascii="Times New Roman" w:hAnsi="Times New Roman" w:cs="Times New Roman"/>
          <w:sz w:val="24"/>
          <w:szCs w:val="24"/>
        </w:rPr>
      </w:pPr>
    </w:p>
    <w:p w14:paraId="0B606F94" w14:textId="77777777" w:rsidR="00E05FE9" w:rsidRPr="00BF6E4B" w:rsidRDefault="00E05FE9" w:rsidP="00E05FE9">
      <w:pPr>
        <w:rPr>
          <w:rFonts w:ascii="Times New Roman" w:hAnsi="Times New Roman" w:cs="Times New Roman"/>
          <w:sz w:val="24"/>
          <w:szCs w:val="24"/>
        </w:rPr>
      </w:pPr>
    </w:p>
    <w:p w14:paraId="0DA529AE" w14:textId="77777777" w:rsidR="00E05FE9" w:rsidRPr="00BF6E4B" w:rsidRDefault="00E05FE9" w:rsidP="00E05FE9">
      <w:pPr>
        <w:rPr>
          <w:rFonts w:ascii="Times New Roman" w:hAnsi="Times New Roman" w:cs="Times New Roman"/>
          <w:sz w:val="24"/>
          <w:szCs w:val="24"/>
        </w:rPr>
      </w:pPr>
    </w:p>
    <w:p w14:paraId="143CB26F" w14:textId="77777777" w:rsidR="00E05FE9" w:rsidRPr="00BF6E4B" w:rsidRDefault="00E05FE9" w:rsidP="00E05FE9">
      <w:pPr>
        <w:rPr>
          <w:rFonts w:ascii="Times New Roman" w:hAnsi="Times New Roman" w:cs="Times New Roman"/>
          <w:sz w:val="24"/>
          <w:szCs w:val="24"/>
        </w:rPr>
      </w:pPr>
    </w:p>
    <w:p w14:paraId="779604F8" w14:textId="77777777" w:rsidR="00DC142C" w:rsidRPr="00BF6E4B" w:rsidRDefault="00E05FE9" w:rsidP="00E05FE9">
      <w:pPr>
        <w:tabs>
          <w:tab w:val="left" w:pos="3373"/>
        </w:tabs>
        <w:rPr>
          <w:rFonts w:ascii="Times New Roman" w:hAnsi="Times New Roman" w:cs="Times New Roman"/>
          <w:sz w:val="24"/>
          <w:szCs w:val="24"/>
        </w:rPr>
      </w:pPr>
      <w:r w:rsidRPr="00BF6E4B">
        <w:rPr>
          <w:rFonts w:ascii="Times New Roman" w:hAnsi="Times New Roman" w:cs="Times New Roman"/>
          <w:sz w:val="24"/>
          <w:szCs w:val="24"/>
        </w:rPr>
        <w:tab/>
      </w:r>
    </w:p>
    <w:sectPr w:rsidR="00DC142C" w:rsidRPr="00BF6E4B" w:rsidSect="007E1B5B">
      <w:headerReference w:type="even" r:id="rId34"/>
      <w:headerReference w:type="default" r:id="rId35"/>
      <w:footerReference w:type="default" r:id="rId36"/>
      <w:headerReference w:type="firs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6B76F" w14:textId="77777777" w:rsidR="002A11B8" w:rsidRDefault="002A11B8" w:rsidP="000233DA">
      <w:pPr>
        <w:spacing w:after="0" w:line="240" w:lineRule="auto"/>
      </w:pPr>
      <w:r>
        <w:separator/>
      </w:r>
    </w:p>
  </w:endnote>
  <w:endnote w:type="continuationSeparator" w:id="0">
    <w:p w14:paraId="1186393E" w14:textId="77777777" w:rsidR="002A11B8" w:rsidRDefault="002A11B8" w:rsidP="000233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DokChampa">
    <w:altName w:val="Times New Roman"/>
    <w:charset w:val="00"/>
    <w:family w:val="swiss"/>
    <w:pitch w:val="variable"/>
    <w:sig w:usb0="03000003" w:usb1="00000000" w:usb2="00000000" w:usb3="00000000" w:csb0="00010001"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E5596" w14:textId="3D831AF0" w:rsidR="009F6BA0" w:rsidRDefault="009F6BA0">
    <w:pPr>
      <w:pStyle w:val="Footer"/>
    </w:pPr>
  </w:p>
  <w:p w14:paraId="7D90C8CD" w14:textId="77777777" w:rsidR="009F6BA0" w:rsidRDefault="009F6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1844D" w14:textId="77777777" w:rsidR="002A11B8" w:rsidRDefault="002A11B8" w:rsidP="000233DA">
      <w:pPr>
        <w:spacing w:after="0" w:line="240" w:lineRule="auto"/>
      </w:pPr>
      <w:r>
        <w:separator/>
      </w:r>
    </w:p>
  </w:footnote>
  <w:footnote w:type="continuationSeparator" w:id="0">
    <w:p w14:paraId="70FC89EF" w14:textId="77777777" w:rsidR="002A11B8" w:rsidRDefault="002A11B8" w:rsidP="000233DA">
      <w:pPr>
        <w:spacing w:after="0" w:line="240" w:lineRule="auto"/>
      </w:pPr>
      <w:r>
        <w:continuationSeparator/>
      </w:r>
    </w:p>
  </w:footnote>
  <w:footnote w:id="1">
    <w:p w14:paraId="388D98D2" w14:textId="081F8C0C" w:rsidR="009F6BA0" w:rsidRDefault="009F6BA0">
      <w:pPr>
        <w:pStyle w:val="FootnoteText"/>
      </w:pPr>
      <w:r w:rsidRPr="00B16465">
        <w:rPr>
          <w:szCs w:val="22"/>
        </w:rPr>
        <w:footnoteRef/>
      </w:r>
      <w:r w:rsidRPr="000B1108">
        <w:rPr>
          <w:szCs w:val="22"/>
        </w:rPr>
        <w:t xml:space="preserve"> Latvijas lasītājam piezīme: Dienaskārtība 2030 dokumentā ar</w:t>
      </w:r>
      <w:r>
        <w:rPr>
          <w:szCs w:val="22"/>
        </w:rPr>
        <w:t xml:space="preserve"> </w:t>
      </w:r>
      <w:r w:rsidRPr="000B1108">
        <w:rPr>
          <w:szCs w:val="22"/>
        </w:rPr>
        <w:t xml:space="preserve"> iekļaujošo  vidi saprot politikas veidošan</w:t>
      </w:r>
      <w:r>
        <w:rPr>
          <w:szCs w:val="22"/>
        </w:rPr>
        <w:t xml:space="preserve">as un citus nosacījumu, kuru rezultātā iesaistītās puses (pārvalde, iedzīvotāji, sabiedriskās organizācija, privātais sektors, uc. </w:t>
      </w:r>
      <w:r w:rsidRPr="000B1108">
        <w:rPr>
          <w:szCs w:val="22"/>
        </w:rPr>
        <w:t xml:space="preserve"> </w:t>
      </w:r>
      <w:r>
        <w:rPr>
          <w:szCs w:val="22"/>
        </w:rPr>
        <w:t>spēj rīkoties mērķu sasniegšanai.</w:t>
      </w:r>
    </w:p>
  </w:footnote>
  <w:footnote w:id="2">
    <w:p w14:paraId="0F4EB37F" w14:textId="0BA43054" w:rsidR="009F6BA0" w:rsidRDefault="009F6BA0">
      <w:pPr>
        <w:pStyle w:val="FootnoteText"/>
      </w:pPr>
      <w:r>
        <w:rPr>
          <w:rStyle w:val="FootnoteReference"/>
        </w:rPr>
        <w:footnoteRef/>
      </w:r>
      <w:r>
        <w:t xml:space="preserve"> </w:t>
      </w:r>
      <w:r w:rsidRPr="003E126A">
        <w:t>Cienīgs darbs nodrošina pietiekamu, prasmēm un produktivitātei atbilstošu atalgojumu, darba vietas drošību un ģimenes sociālo aizsardzību, labākas iespējas personīgajai izaugsmei un sociālai integrācijai, brīvību paust savas intereses, apvienoties un piedalīties lēmumu pieņemšanā.</w:t>
      </w:r>
      <w:r>
        <w:t xml:space="preserve"> Cienīgs darbs ir Starptautiskās darba organizācijas pamatprincips.</w:t>
      </w:r>
    </w:p>
  </w:footnote>
  <w:footnote w:id="3">
    <w:p w14:paraId="4607A02E" w14:textId="77777777" w:rsidR="009F6BA0" w:rsidRDefault="009F6BA0" w:rsidP="00570E39">
      <w:pPr>
        <w:pStyle w:val="FootnoteText"/>
        <w:rPr>
          <w:i/>
        </w:rPr>
      </w:pPr>
      <w:r>
        <w:rPr>
          <w:rStyle w:val="FootnoteReference"/>
        </w:rPr>
        <w:footnoteRef/>
      </w:r>
      <w:r>
        <w:t xml:space="preserve"> </w:t>
      </w:r>
      <w:r w:rsidRPr="00063260">
        <w:rPr>
          <w:i/>
        </w:rPr>
        <w:t>Datu avots: CSP</w:t>
      </w:r>
      <w:r>
        <w:rPr>
          <w:i/>
        </w:rPr>
        <w:t xml:space="preserve">; </w:t>
      </w:r>
    </w:p>
    <w:p w14:paraId="2D98E884" w14:textId="77777777" w:rsidR="009F6BA0" w:rsidRPr="00063260" w:rsidRDefault="009F6BA0" w:rsidP="00570E39">
      <w:pPr>
        <w:pStyle w:val="FootnoteText"/>
        <w:rPr>
          <w:i/>
        </w:rPr>
      </w:pPr>
      <w:r>
        <w:rPr>
          <w:i/>
        </w:rPr>
        <w:t>pi</w:t>
      </w:r>
      <w:r w:rsidRPr="00063260">
        <w:rPr>
          <w:i/>
        </w:rPr>
        <w:t>ezīme: Eurostat datus par Latviju uzrāda ar 1 gada nobīdi (atbilstoši apsekojuma veikšanas gadam)</w:t>
      </w:r>
    </w:p>
    <w:p w14:paraId="5E1CE7B1" w14:textId="77777777" w:rsidR="009F6BA0" w:rsidRDefault="009F6BA0" w:rsidP="00570E39">
      <w:pPr>
        <w:pStyle w:val="FootnoteText"/>
      </w:pPr>
    </w:p>
  </w:footnote>
  <w:footnote w:id="4">
    <w:p w14:paraId="1D5C9EE4" w14:textId="77777777" w:rsidR="009F6BA0" w:rsidRDefault="009F6BA0" w:rsidP="00CA1EDB">
      <w:pPr>
        <w:pStyle w:val="FootnoteText"/>
      </w:pPr>
      <w:r>
        <w:rPr>
          <w:rStyle w:val="FootnoteReference"/>
        </w:rPr>
        <w:footnoteRef/>
      </w:r>
      <w:r>
        <w:t xml:space="preserve"> Latvijas Trešais nacionālais atvērtās pārvaldības rīcības plāns (latviešu valodā): </w:t>
      </w:r>
      <w:r w:rsidRPr="00606A26">
        <w:t>http://www.mk.gov.lv/sites/default/files/editor/atvertas-parvaldibas-plans2017.pdf</w:t>
      </w:r>
    </w:p>
  </w:footnote>
  <w:footnote w:id="5">
    <w:p w14:paraId="05484C1A" w14:textId="77777777" w:rsidR="009F6BA0" w:rsidRDefault="009F6BA0" w:rsidP="00CA1EDB">
      <w:pPr>
        <w:pStyle w:val="FootnoteText"/>
      </w:pPr>
      <w:r>
        <w:rPr>
          <w:rStyle w:val="FootnoteReference"/>
        </w:rPr>
        <w:footnoteRef/>
      </w:r>
      <w:r>
        <w:t xml:space="preserve"> Nevalstisko organizāciju un Ministru kabineta sadarbības memoranda īstenošanas padomes kā OECD labās prakses piemēra apraksts (angļu valodā): </w:t>
      </w:r>
      <w:r w:rsidRPr="00082726">
        <w:t>http://www.oecd.org/gov/regulatory-policy/LTV-NGO-Council.pdf</w:t>
      </w:r>
    </w:p>
  </w:footnote>
  <w:footnote w:id="6">
    <w:p w14:paraId="419C288F" w14:textId="77777777" w:rsidR="009F6BA0" w:rsidRDefault="009F6BA0" w:rsidP="00CA1EDB">
      <w:pPr>
        <w:pStyle w:val="FootnoteText"/>
      </w:pPr>
      <w:r>
        <w:rPr>
          <w:rStyle w:val="FootnoteReference"/>
        </w:rPr>
        <w:footnoteRef/>
      </w:r>
      <w:r>
        <w:t xml:space="preserve"> Valsts pārvaldes klientu apmierinātības pētījums 2017 (latviešu valodā): </w:t>
      </w:r>
      <w:r w:rsidRPr="00BC53F6">
        <w:t>http://petijumi.mk.gov.lv/sites/default/files/title_file/petijums_Atskaite_VK_klienti_112017.pdf</w:t>
      </w:r>
    </w:p>
  </w:footnote>
  <w:footnote w:id="7">
    <w:p w14:paraId="1ECCC8BF" w14:textId="77777777" w:rsidR="009F6BA0" w:rsidRPr="00E7044E" w:rsidRDefault="009F6BA0" w:rsidP="00CA1EDB">
      <w:pPr>
        <w:pStyle w:val="FootnoteText"/>
        <w:jc w:val="both"/>
        <w:rPr>
          <w:rFonts w:ascii="Times New Roman" w:hAnsi="Times New Roman" w:cs="Times New Roman"/>
        </w:rPr>
      </w:pPr>
      <w:r w:rsidRPr="00370139">
        <w:rPr>
          <w:rStyle w:val="FootnoteReference"/>
          <w:rFonts w:ascii="Times New Roman" w:hAnsi="Times New Roman" w:cs="Times New Roman"/>
        </w:rPr>
        <w:footnoteRef/>
      </w:r>
      <w:r w:rsidRPr="00370139">
        <w:rPr>
          <w:rFonts w:ascii="Times New Roman" w:hAnsi="Times New Roman" w:cs="Times New Roman"/>
        </w:rPr>
        <w:t xml:space="preserve"> Datu avots: Tiesu informatīvā sistēma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28293" w14:textId="41004AA7" w:rsidR="009F6BA0" w:rsidRDefault="009F6BA0">
    <w:pPr>
      <w:pStyle w:val="Header"/>
    </w:pPr>
    <w:r>
      <w:rPr>
        <w:noProof/>
        <w:lang w:eastAsia="lv-LV"/>
      </w:rPr>
      <mc:AlternateContent>
        <mc:Choice Requires="wps">
          <w:drawing>
            <wp:anchor distT="0" distB="0" distL="114300" distR="114300" simplePos="0" relativeHeight="251656704" behindDoc="1" locked="0" layoutInCell="0" allowOverlap="1" wp14:anchorId="75969510" wp14:editId="6C923B78">
              <wp:simplePos x="0" y="0"/>
              <wp:positionH relativeFrom="margin">
                <wp:align>center</wp:align>
              </wp:positionH>
              <wp:positionV relativeFrom="margin">
                <wp:align>center</wp:align>
              </wp:positionV>
              <wp:extent cx="7806690" cy="821690"/>
              <wp:effectExtent l="0" t="2409825" r="0" b="2483485"/>
              <wp:wrapNone/>
              <wp:docPr id="1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6690" cy="821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B6334" w14:textId="77777777" w:rsidR="009F6BA0" w:rsidRDefault="009F6BA0" w:rsidP="006735CA">
                          <w:pPr>
                            <w:pStyle w:val="NormalWeb"/>
                            <w:spacing w:before="0" w:beforeAutospacing="0" w:after="0" w:afterAutospacing="0"/>
                            <w:jc w:val="center"/>
                          </w:pPr>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969510" id="_x0000_t202" coordsize="21600,21600" o:spt="202" path="m,l,21600r21600,l21600,xe">
              <v:stroke joinstyle="miter"/>
              <v:path gradientshapeok="t" o:connecttype="rect"/>
            </v:shapetype>
            <v:shape id="WordArt 2" o:spid="_x0000_s1027" type="#_x0000_t202" style="position:absolute;margin-left:0;margin-top:0;width:614.7pt;height:64.7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" o:allowincell="f" filled="f" stroked="f">
              <v:stroke joinstyle="round"/>
              <o:lock v:ext="edit" shapetype="t"/>
              <v:textbox style="mso-fit-shape-to-text:t">
                <w:txbxContent>
                  <w:p w14:paraId="519B6334" w14:textId="77777777" w:rsidR="009F6BA0" w:rsidRDefault="009F6BA0" w:rsidP="006735CA">
                    <w:pPr>
                      <w:pStyle w:val="NormalWeb"/>
                      <w:spacing w:before="0" w:beforeAutospacing="0" w:after="0" w:afterAutospacing="0"/>
                      <w:jc w:val="center"/>
                    </w:pPr>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BD24F" w14:textId="743F7174" w:rsidR="009F6BA0" w:rsidRDefault="009F6BA0">
    <w:pPr>
      <w:pStyle w:val="Header"/>
    </w:pPr>
    <w:r>
      <w:rPr>
        <w:noProof/>
        <w:lang w:eastAsia="lv-LV"/>
      </w:rPr>
      <mc:AlternateContent>
        <mc:Choice Requires="wps">
          <w:drawing>
            <wp:anchor distT="0" distB="0" distL="114300" distR="114300" simplePos="0" relativeHeight="251657728" behindDoc="1" locked="0" layoutInCell="0" allowOverlap="1" wp14:anchorId="2CE1757C" wp14:editId="54E870E2">
              <wp:simplePos x="0" y="0"/>
              <wp:positionH relativeFrom="margin">
                <wp:align>center</wp:align>
              </wp:positionH>
              <wp:positionV relativeFrom="margin">
                <wp:align>center</wp:align>
              </wp:positionV>
              <wp:extent cx="7806690" cy="821690"/>
              <wp:effectExtent l="0" t="2409825" r="0" b="2483485"/>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06690" cy="821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566F79" w14:textId="77777777" w:rsidR="009F6BA0" w:rsidRDefault="009F6BA0" w:rsidP="006735CA">
                          <w:pPr>
                            <w:pStyle w:val="NormalWeb"/>
                            <w:spacing w:before="0" w:beforeAutospacing="0" w:after="0" w:afterAutospacing="0"/>
                            <w:jc w:val="center"/>
                          </w:pPr>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E1757C" id="_x0000_t202" coordsize="21600,21600" o:spt="202" path="m,l,21600r21600,l21600,xe">
              <v:stroke joinstyle="miter"/>
              <v:path gradientshapeok="t" o:connecttype="rect"/>
            </v:shapetype>
            <v:shape id="WordArt 3" o:spid="_x0000_s1028" type="#_x0000_t202" style="position:absolute;margin-left:0;margin-top:0;width:614.7pt;height:64.7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CAiA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" o:allowincell="f" filled="f" stroked="f">
              <v:stroke joinstyle="round"/>
              <o:lock v:ext="edit" shapetype="t"/>
              <v:textbox style="mso-fit-shape-to-text:t">
                <w:txbxContent>
                  <w:p w14:paraId="41566F79" w14:textId="77777777" w:rsidR="009F6BA0" w:rsidRDefault="009F6BA0" w:rsidP="006735CA">
                    <w:pPr>
                      <w:pStyle w:val="NormalWeb"/>
                      <w:spacing w:before="0" w:beforeAutospacing="0" w:after="0" w:afterAutospacing="0"/>
                      <w:jc w:val="center"/>
                    </w:pPr>
                    <w:r>
                      <w:rPr>
                        <w:rFonts w:ascii="Cambria" w:hAnsi="Cambria"/>
                        <w:color w:val="BFBFBF" w:themeColor="background1" w:themeShade="BF"/>
                        <w:sz w:val="2"/>
                        <w:szCs w:val="2"/>
                        <w14:textFill>
                          <w14:solidFill>
                            <w14:schemeClr w14:val="bg1">
                              <w14:alpha w14:val="50000"/>
                              <w14:lumMod w14:val="75000"/>
                            </w14:schemeClr>
                          </w14:solidFill>
                        </w14:textFill>
                      </w:rPr>
                      <w:t>MELNRAKSTS 12.03.2018.</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8D79D" w14:textId="77777777" w:rsidR="009F6BA0" w:rsidRDefault="002A11B8">
    <w:pPr>
      <w:pStyle w:val="Header"/>
    </w:pPr>
    <w:r>
      <w:rPr>
        <w:noProof/>
      </w:rPr>
      <w:pict w14:anchorId="6064D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14.7pt;height:64.7pt;rotation:315;z-index:-251657728;mso-position-horizontal:center;mso-position-horizontal-relative:margin;mso-position-vertical:center;mso-position-vertical-relative:margin" o:allowincell="f" fillcolor="#bfbfbf [2412]" stroked="f">
          <v:fill opacity=".5"/>
          <v:textpath style="font-family:&quot;Cambria&quot;;font-size:1pt" string="MELNRAKSTS 12.03.201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12C9"/>
    <w:multiLevelType w:val="hybridMultilevel"/>
    <w:tmpl w:val="B510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579A8"/>
    <w:multiLevelType w:val="hybridMultilevel"/>
    <w:tmpl w:val="379CB4E6"/>
    <w:lvl w:ilvl="0" w:tplc="04260011">
      <w:start w:val="1"/>
      <w:numFmt w:val="decimal"/>
      <w:lvlText w:val="%1)"/>
      <w:lvlJc w:val="left"/>
      <w:pPr>
        <w:ind w:left="720" w:hanging="360"/>
      </w:pPr>
      <w:rPr>
        <w:rFonts w:hint="default"/>
      </w:rPr>
    </w:lvl>
    <w:lvl w:ilvl="1" w:tplc="8D48ACD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517A5A"/>
    <w:multiLevelType w:val="hybridMultilevel"/>
    <w:tmpl w:val="38161B4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F816B02"/>
    <w:multiLevelType w:val="hybridMultilevel"/>
    <w:tmpl w:val="6E982072"/>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D52038"/>
    <w:multiLevelType w:val="hybridMultilevel"/>
    <w:tmpl w:val="D660D8B2"/>
    <w:lvl w:ilvl="0" w:tplc="BDF4CA4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16336343"/>
    <w:multiLevelType w:val="hybridMultilevel"/>
    <w:tmpl w:val="3586E516"/>
    <w:lvl w:ilvl="0" w:tplc="0F8E2A26">
      <w:start w:val="2017"/>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7490B"/>
    <w:multiLevelType w:val="hybridMultilevel"/>
    <w:tmpl w:val="D948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EA3791"/>
    <w:multiLevelType w:val="hybridMultilevel"/>
    <w:tmpl w:val="6C1A84A4"/>
    <w:lvl w:ilvl="0" w:tplc="B9104D22">
      <w:start w:val="1"/>
      <w:numFmt w:val="lowerLetter"/>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6596712"/>
    <w:multiLevelType w:val="hybridMultilevel"/>
    <w:tmpl w:val="F726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22CD6"/>
    <w:multiLevelType w:val="hybridMultilevel"/>
    <w:tmpl w:val="7A4A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C63E6"/>
    <w:multiLevelType w:val="hybridMultilevel"/>
    <w:tmpl w:val="5B04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711F9"/>
    <w:multiLevelType w:val="hybridMultilevel"/>
    <w:tmpl w:val="456CC21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27E48A6"/>
    <w:multiLevelType w:val="hybridMultilevel"/>
    <w:tmpl w:val="BBA415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6483870"/>
    <w:multiLevelType w:val="hybridMultilevel"/>
    <w:tmpl w:val="B4300D6E"/>
    <w:lvl w:ilvl="0" w:tplc="0F8E2A26">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97030"/>
    <w:multiLevelType w:val="hybridMultilevel"/>
    <w:tmpl w:val="588C8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E3444B"/>
    <w:multiLevelType w:val="multilevel"/>
    <w:tmpl w:val="65340A9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FE70D8"/>
    <w:multiLevelType w:val="multilevel"/>
    <w:tmpl w:val="B2D8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E7EC5"/>
    <w:multiLevelType w:val="hybridMultilevel"/>
    <w:tmpl w:val="21E6C35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440A7909"/>
    <w:multiLevelType w:val="multilevel"/>
    <w:tmpl w:val="44942F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6F66F4"/>
    <w:multiLevelType w:val="hybridMultilevel"/>
    <w:tmpl w:val="BEAC6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7140EAD"/>
    <w:multiLevelType w:val="hybridMultilevel"/>
    <w:tmpl w:val="8DAC7D2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498A046A"/>
    <w:multiLevelType w:val="hybridMultilevel"/>
    <w:tmpl w:val="125CD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0415D3"/>
    <w:multiLevelType w:val="hybridMultilevel"/>
    <w:tmpl w:val="3BD02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192728"/>
    <w:multiLevelType w:val="hybridMultilevel"/>
    <w:tmpl w:val="AB68387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979410C"/>
    <w:multiLevelType w:val="hybridMultilevel"/>
    <w:tmpl w:val="47A282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5A4E2CEA"/>
    <w:multiLevelType w:val="hybridMultilevel"/>
    <w:tmpl w:val="DBD65444"/>
    <w:lvl w:ilvl="0" w:tplc="34400A70">
      <w:start w:val="4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07F458A"/>
    <w:multiLevelType w:val="hybridMultilevel"/>
    <w:tmpl w:val="161452B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7" w15:restartNumberingAfterBreak="0">
    <w:nsid w:val="62412CD5"/>
    <w:multiLevelType w:val="hybridMultilevel"/>
    <w:tmpl w:val="67FA4E8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6CF6323"/>
    <w:multiLevelType w:val="hybridMultilevel"/>
    <w:tmpl w:val="E52C791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6D66078"/>
    <w:multiLevelType w:val="hybridMultilevel"/>
    <w:tmpl w:val="6450BD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7811FBB"/>
    <w:multiLevelType w:val="hybridMultilevel"/>
    <w:tmpl w:val="E666558E"/>
    <w:lvl w:ilvl="0" w:tplc="0F8E2A26">
      <w:start w:val="2017"/>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EC54711"/>
    <w:multiLevelType w:val="hybridMultilevel"/>
    <w:tmpl w:val="389C07B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6F240497"/>
    <w:multiLevelType w:val="hybridMultilevel"/>
    <w:tmpl w:val="7B40BB18"/>
    <w:lvl w:ilvl="0" w:tplc="0F8E2A26">
      <w:start w:val="2017"/>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5F34BCE"/>
    <w:multiLevelType w:val="hybridMultilevel"/>
    <w:tmpl w:val="779AB4DE"/>
    <w:lvl w:ilvl="0" w:tplc="04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C43D14"/>
    <w:multiLevelType w:val="hybridMultilevel"/>
    <w:tmpl w:val="1AAE0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0C2488"/>
    <w:multiLevelType w:val="hybridMultilevel"/>
    <w:tmpl w:val="7EA64BD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D8B1AD2"/>
    <w:multiLevelType w:val="hybridMultilevel"/>
    <w:tmpl w:val="5822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CA4C85"/>
    <w:multiLevelType w:val="hybridMultilevel"/>
    <w:tmpl w:val="BB4289B8"/>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8"/>
  </w:num>
  <w:num w:numId="4">
    <w:abstractNumId w:val="25"/>
  </w:num>
  <w:num w:numId="5">
    <w:abstractNumId w:val="37"/>
  </w:num>
  <w:num w:numId="6">
    <w:abstractNumId w:val="26"/>
  </w:num>
  <w:num w:numId="7">
    <w:abstractNumId w:val="34"/>
  </w:num>
  <w:num w:numId="8">
    <w:abstractNumId w:val="36"/>
  </w:num>
  <w:num w:numId="9">
    <w:abstractNumId w:val="22"/>
  </w:num>
  <w:num w:numId="10">
    <w:abstractNumId w:val="14"/>
  </w:num>
  <w:num w:numId="11">
    <w:abstractNumId w:val="0"/>
  </w:num>
  <w:num w:numId="12">
    <w:abstractNumId w:val="12"/>
  </w:num>
  <w:num w:numId="13">
    <w:abstractNumId w:val="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3"/>
  </w:num>
  <w:num w:numId="17">
    <w:abstractNumId w:val="29"/>
  </w:num>
  <w:num w:numId="18">
    <w:abstractNumId w:val="11"/>
  </w:num>
  <w:num w:numId="19">
    <w:abstractNumId w:val="3"/>
  </w:num>
  <w:num w:numId="20">
    <w:abstractNumId w:val="35"/>
  </w:num>
  <w:num w:numId="21">
    <w:abstractNumId w:val="23"/>
  </w:num>
  <w:num w:numId="22">
    <w:abstractNumId w:val="8"/>
  </w:num>
  <w:num w:numId="23">
    <w:abstractNumId w:val="20"/>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5"/>
  </w:num>
  <w:num w:numId="27">
    <w:abstractNumId w:val="33"/>
  </w:num>
  <w:num w:numId="28">
    <w:abstractNumId w:val="19"/>
  </w:num>
  <w:num w:numId="29">
    <w:abstractNumId w:val="9"/>
  </w:num>
  <w:num w:numId="30">
    <w:abstractNumId w:val="10"/>
  </w:num>
  <w:num w:numId="31">
    <w:abstractNumId w:val="21"/>
  </w:num>
  <w:num w:numId="32">
    <w:abstractNumId w:val="24"/>
  </w:num>
  <w:num w:numId="33">
    <w:abstractNumId w:val="31"/>
  </w:num>
  <w:num w:numId="34">
    <w:abstractNumId w:val="28"/>
  </w:num>
  <w:num w:numId="35">
    <w:abstractNumId w:val="6"/>
  </w:num>
  <w:num w:numId="36">
    <w:abstractNumId w:val="30"/>
  </w:num>
  <w:num w:numId="37">
    <w:abstractNumId w:val="32"/>
  </w:num>
  <w:num w:numId="38">
    <w:abstractNumId w:val="27"/>
  </w:num>
  <w:num w:numId="39">
    <w:abstractNumId w:val="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3DA"/>
    <w:rsid w:val="00001722"/>
    <w:rsid w:val="00001893"/>
    <w:rsid w:val="00005505"/>
    <w:rsid w:val="000059E9"/>
    <w:rsid w:val="00012466"/>
    <w:rsid w:val="000170F8"/>
    <w:rsid w:val="000233DA"/>
    <w:rsid w:val="00027695"/>
    <w:rsid w:val="00030ECC"/>
    <w:rsid w:val="000377AA"/>
    <w:rsid w:val="0004519D"/>
    <w:rsid w:val="00057CE1"/>
    <w:rsid w:val="00063260"/>
    <w:rsid w:val="00064DDD"/>
    <w:rsid w:val="000737E7"/>
    <w:rsid w:val="00077536"/>
    <w:rsid w:val="00081213"/>
    <w:rsid w:val="00090CBA"/>
    <w:rsid w:val="000931F1"/>
    <w:rsid w:val="00093291"/>
    <w:rsid w:val="000936B1"/>
    <w:rsid w:val="000A6AAC"/>
    <w:rsid w:val="000B1108"/>
    <w:rsid w:val="000B4A06"/>
    <w:rsid w:val="000B575E"/>
    <w:rsid w:val="000B6FE4"/>
    <w:rsid w:val="000B709B"/>
    <w:rsid w:val="000C0155"/>
    <w:rsid w:val="000C0E0C"/>
    <w:rsid w:val="000C4305"/>
    <w:rsid w:val="000D2B59"/>
    <w:rsid w:val="000D45C6"/>
    <w:rsid w:val="000D5EF1"/>
    <w:rsid w:val="000E0AB3"/>
    <w:rsid w:val="000E280D"/>
    <w:rsid w:val="000E48B1"/>
    <w:rsid w:val="000E4CBC"/>
    <w:rsid w:val="000F0C54"/>
    <w:rsid w:val="000F2F22"/>
    <w:rsid w:val="000F3714"/>
    <w:rsid w:val="000F3BEB"/>
    <w:rsid w:val="000F4C8C"/>
    <w:rsid w:val="00112D6D"/>
    <w:rsid w:val="00116FCE"/>
    <w:rsid w:val="00123EA0"/>
    <w:rsid w:val="0012556F"/>
    <w:rsid w:val="0013019C"/>
    <w:rsid w:val="001328D9"/>
    <w:rsid w:val="00134D80"/>
    <w:rsid w:val="00134F41"/>
    <w:rsid w:val="001418FD"/>
    <w:rsid w:val="00147564"/>
    <w:rsid w:val="00166FA3"/>
    <w:rsid w:val="001932AF"/>
    <w:rsid w:val="00195035"/>
    <w:rsid w:val="001A138F"/>
    <w:rsid w:val="001B5A5B"/>
    <w:rsid w:val="001C563E"/>
    <w:rsid w:val="001C7572"/>
    <w:rsid w:val="001D59F6"/>
    <w:rsid w:val="001D7EE3"/>
    <w:rsid w:val="001E06CF"/>
    <w:rsid w:val="001E0D5E"/>
    <w:rsid w:val="001E0F7E"/>
    <w:rsid w:val="001E27AE"/>
    <w:rsid w:val="001E3581"/>
    <w:rsid w:val="001E5199"/>
    <w:rsid w:val="00201863"/>
    <w:rsid w:val="00205D3B"/>
    <w:rsid w:val="00212294"/>
    <w:rsid w:val="00222F1E"/>
    <w:rsid w:val="00244480"/>
    <w:rsid w:val="00245E01"/>
    <w:rsid w:val="00246CE7"/>
    <w:rsid w:val="00247FFD"/>
    <w:rsid w:val="00253AC4"/>
    <w:rsid w:val="00260194"/>
    <w:rsid w:val="00261585"/>
    <w:rsid w:val="002617FE"/>
    <w:rsid w:val="00275907"/>
    <w:rsid w:val="002805DF"/>
    <w:rsid w:val="0028062D"/>
    <w:rsid w:val="00284587"/>
    <w:rsid w:val="00294FE0"/>
    <w:rsid w:val="002A0FDE"/>
    <w:rsid w:val="002A11B8"/>
    <w:rsid w:val="002B283E"/>
    <w:rsid w:val="002B28E4"/>
    <w:rsid w:val="002C48BB"/>
    <w:rsid w:val="002D07C5"/>
    <w:rsid w:val="002D5EF4"/>
    <w:rsid w:val="002E34D0"/>
    <w:rsid w:val="002E5749"/>
    <w:rsid w:val="002E6486"/>
    <w:rsid w:val="002F0E22"/>
    <w:rsid w:val="002F233B"/>
    <w:rsid w:val="003015F4"/>
    <w:rsid w:val="00302936"/>
    <w:rsid w:val="00305EB4"/>
    <w:rsid w:val="00307FD3"/>
    <w:rsid w:val="003109CD"/>
    <w:rsid w:val="00312091"/>
    <w:rsid w:val="003133D7"/>
    <w:rsid w:val="00315440"/>
    <w:rsid w:val="0032298F"/>
    <w:rsid w:val="0032572A"/>
    <w:rsid w:val="00330E4C"/>
    <w:rsid w:val="003448EE"/>
    <w:rsid w:val="00350166"/>
    <w:rsid w:val="003652FD"/>
    <w:rsid w:val="00365635"/>
    <w:rsid w:val="00365FBC"/>
    <w:rsid w:val="003661D0"/>
    <w:rsid w:val="00370B9B"/>
    <w:rsid w:val="0038050E"/>
    <w:rsid w:val="00385DE2"/>
    <w:rsid w:val="0038611A"/>
    <w:rsid w:val="003A0B18"/>
    <w:rsid w:val="003A3AC2"/>
    <w:rsid w:val="003A4C30"/>
    <w:rsid w:val="003A6679"/>
    <w:rsid w:val="003A76F7"/>
    <w:rsid w:val="003C08C4"/>
    <w:rsid w:val="003D232A"/>
    <w:rsid w:val="003D68D1"/>
    <w:rsid w:val="003E126A"/>
    <w:rsid w:val="003E1843"/>
    <w:rsid w:val="003E637E"/>
    <w:rsid w:val="003F308F"/>
    <w:rsid w:val="004000F3"/>
    <w:rsid w:val="004031CA"/>
    <w:rsid w:val="004037F3"/>
    <w:rsid w:val="00406964"/>
    <w:rsid w:val="00417DAE"/>
    <w:rsid w:val="00423174"/>
    <w:rsid w:val="00424D2A"/>
    <w:rsid w:val="00425B87"/>
    <w:rsid w:val="00426937"/>
    <w:rsid w:val="004309C9"/>
    <w:rsid w:val="00435235"/>
    <w:rsid w:val="00444FF9"/>
    <w:rsid w:val="00447406"/>
    <w:rsid w:val="004574BF"/>
    <w:rsid w:val="00457710"/>
    <w:rsid w:val="00462A2B"/>
    <w:rsid w:val="00463B0D"/>
    <w:rsid w:val="00475C03"/>
    <w:rsid w:val="00483021"/>
    <w:rsid w:val="00483D2F"/>
    <w:rsid w:val="00484E0D"/>
    <w:rsid w:val="0048731F"/>
    <w:rsid w:val="00487ECD"/>
    <w:rsid w:val="00490012"/>
    <w:rsid w:val="004A2B1C"/>
    <w:rsid w:val="004A3F2B"/>
    <w:rsid w:val="004B29EB"/>
    <w:rsid w:val="004B467E"/>
    <w:rsid w:val="004B5812"/>
    <w:rsid w:val="004D1195"/>
    <w:rsid w:val="004D2C59"/>
    <w:rsid w:val="004D35D8"/>
    <w:rsid w:val="004D43B9"/>
    <w:rsid w:val="004D43D6"/>
    <w:rsid w:val="004D5FCA"/>
    <w:rsid w:val="004D6D50"/>
    <w:rsid w:val="004D79E2"/>
    <w:rsid w:val="004E41EA"/>
    <w:rsid w:val="004E604E"/>
    <w:rsid w:val="004F3481"/>
    <w:rsid w:val="004F56CA"/>
    <w:rsid w:val="00501818"/>
    <w:rsid w:val="00504048"/>
    <w:rsid w:val="00506118"/>
    <w:rsid w:val="0050707D"/>
    <w:rsid w:val="00511653"/>
    <w:rsid w:val="0051213A"/>
    <w:rsid w:val="00513C9C"/>
    <w:rsid w:val="00515266"/>
    <w:rsid w:val="005252DC"/>
    <w:rsid w:val="00525733"/>
    <w:rsid w:val="00532361"/>
    <w:rsid w:val="005568BF"/>
    <w:rsid w:val="00564D60"/>
    <w:rsid w:val="00570E39"/>
    <w:rsid w:val="005737E0"/>
    <w:rsid w:val="005745F7"/>
    <w:rsid w:val="0057501D"/>
    <w:rsid w:val="00577592"/>
    <w:rsid w:val="005808D4"/>
    <w:rsid w:val="005829E9"/>
    <w:rsid w:val="00593881"/>
    <w:rsid w:val="005A7C46"/>
    <w:rsid w:val="005B57BB"/>
    <w:rsid w:val="005B5E4C"/>
    <w:rsid w:val="005B7648"/>
    <w:rsid w:val="005C4301"/>
    <w:rsid w:val="005D0714"/>
    <w:rsid w:val="005D180C"/>
    <w:rsid w:val="005D4177"/>
    <w:rsid w:val="005E3DAF"/>
    <w:rsid w:val="00602860"/>
    <w:rsid w:val="006076D3"/>
    <w:rsid w:val="00607CFE"/>
    <w:rsid w:val="00617D95"/>
    <w:rsid w:val="00620AFC"/>
    <w:rsid w:val="00620C2E"/>
    <w:rsid w:val="00622C27"/>
    <w:rsid w:val="00623BE6"/>
    <w:rsid w:val="006265B0"/>
    <w:rsid w:val="00633C55"/>
    <w:rsid w:val="00635FF6"/>
    <w:rsid w:val="00651378"/>
    <w:rsid w:val="0065650D"/>
    <w:rsid w:val="006653CE"/>
    <w:rsid w:val="00665CF3"/>
    <w:rsid w:val="0067147E"/>
    <w:rsid w:val="006735CA"/>
    <w:rsid w:val="006772F7"/>
    <w:rsid w:val="00682474"/>
    <w:rsid w:val="0068472E"/>
    <w:rsid w:val="006879BD"/>
    <w:rsid w:val="006A27D9"/>
    <w:rsid w:val="006A39D8"/>
    <w:rsid w:val="006A603D"/>
    <w:rsid w:val="006C15C7"/>
    <w:rsid w:val="006C1A1C"/>
    <w:rsid w:val="006C4BA3"/>
    <w:rsid w:val="006D1407"/>
    <w:rsid w:val="006D1F22"/>
    <w:rsid w:val="006D2930"/>
    <w:rsid w:val="006D2997"/>
    <w:rsid w:val="006D5ACE"/>
    <w:rsid w:val="006D63F5"/>
    <w:rsid w:val="006F20B8"/>
    <w:rsid w:val="006F6A0C"/>
    <w:rsid w:val="00711371"/>
    <w:rsid w:val="007122A5"/>
    <w:rsid w:val="00712615"/>
    <w:rsid w:val="0072039C"/>
    <w:rsid w:val="00734B7D"/>
    <w:rsid w:val="00735FA2"/>
    <w:rsid w:val="007417C9"/>
    <w:rsid w:val="00742359"/>
    <w:rsid w:val="00770E2E"/>
    <w:rsid w:val="00782BEC"/>
    <w:rsid w:val="00796340"/>
    <w:rsid w:val="00797877"/>
    <w:rsid w:val="007A251F"/>
    <w:rsid w:val="007B38A7"/>
    <w:rsid w:val="007B7DFF"/>
    <w:rsid w:val="007C0AFD"/>
    <w:rsid w:val="007C592B"/>
    <w:rsid w:val="007D558E"/>
    <w:rsid w:val="007E152E"/>
    <w:rsid w:val="007E1B5B"/>
    <w:rsid w:val="007E2F5F"/>
    <w:rsid w:val="007E6A0D"/>
    <w:rsid w:val="007E7FFC"/>
    <w:rsid w:val="007F0B56"/>
    <w:rsid w:val="00802B17"/>
    <w:rsid w:val="00804FBE"/>
    <w:rsid w:val="008220C3"/>
    <w:rsid w:val="008221CD"/>
    <w:rsid w:val="00832B27"/>
    <w:rsid w:val="0083678F"/>
    <w:rsid w:val="00837592"/>
    <w:rsid w:val="008419B0"/>
    <w:rsid w:val="00846793"/>
    <w:rsid w:val="008474A3"/>
    <w:rsid w:val="00857428"/>
    <w:rsid w:val="008632BC"/>
    <w:rsid w:val="00863BDD"/>
    <w:rsid w:val="00871AD2"/>
    <w:rsid w:val="00873BCF"/>
    <w:rsid w:val="00875FB3"/>
    <w:rsid w:val="00876026"/>
    <w:rsid w:val="00887699"/>
    <w:rsid w:val="00890C81"/>
    <w:rsid w:val="00893E1F"/>
    <w:rsid w:val="008A1922"/>
    <w:rsid w:val="008B00F5"/>
    <w:rsid w:val="008C35E6"/>
    <w:rsid w:val="008C7427"/>
    <w:rsid w:val="008D5774"/>
    <w:rsid w:val="008E1E72"/>
    <w:rsid w:val="008E280A"/>
    <w:rsid w:val="008E4BE1"/>
    <w:rsid w:val="008E7389"/>
    <w:rsid w:val="008F3649"/>
    <w:rsid w:val="008F6795"/>
    <w:rsid w:val="008F7197"/>
    <w:rsid w:val="00916C37"/>
    <w:rsid w:val="00924C5A"/>
    <w:rsid w:val="00926E7F"/>
    <w:rsid w:val="009379BC"/>
    <w:rsid w:val="009411BC"/>
    <w:rsid w:val="00942FF4"/>
    <w:rsid w:val="00953236"/>
    <w:rsid w:val="00961394"/>
    <w:rsid w:val="0096217D"/>
    <w:rsid w:val="00964E2C"/>
    <w:rsid w:val="009678EE"/>
    <w:rsid w:val="00970921"/>
    <w:rsid w:val="00972331"/>
    <w:rsid w:val="00973479"/>
    <w:rsid w:val="00975394"/>
    <w:rsid w:val="009800C7"/>
    <w:rsid w:val="00990626"/>
    <w:rsid w:val="00992739"/>
    <w:rsid w:val="009943EE"/>
    <w:rsid w:val="00994FEC"/>
    <w:rsid w:val="009B1FBB"/>
    <w:rsid w:val="009B7412"/>
    <w:rsid w:val="009B74C0"/>
    <w:rsid w:val="009C1341"/>
    <w:rsid w:val="009C1373"/>
    <w:rsid w:val="009D1BE7"/>
    <w:rsid w:val="009E1BB3"/>
    <w:rsid w:val="009F6BA0"/>
    <w:rsid w:val="00A00E4A"/>
    <w:rsid w:val="00A02E47"/>
    <w:rsid w:val="00A03897"/>
    <w:rsid w:val="00A134C2"/>
    <w:rsid w:val="00A155A8"/>
    <w:rsid w:val="00A162A3"/>
    <w:rsid w:val="00A16DD8"/>
    <w:rsid w:val="00A23E5C"/>
    <w:rsid w:val="00A30596"/>
    <w:rsid w:val="00A30E13"/>
    <w:rsid w:val="00A31458"/>
    <w:rsid w:val="00A3586F"/>
    <w:rsid w:val="00A35FF3"/>
    <w:rsid w:val="00A42B5C"/>
    <w:rsid w:val="00A44CA7"/>
    <w:rsid w:val="00A62046"/>
    <w:rsid w:val="00A72402"/>
    <w:rsid w:val="00A75C9C"/>
    <w:rsid w:val="00A940D0"/>
    <w:rsid w:val="00AA4E7B"/>
    <w:rsid w:val="00AB0B2D"/>
    <w:rsid w:val="00AB3DDB"/>
    <w:rsid w:val="00AB5C17"/>
    <w:rsid w:val="00AB6E8F"/>
    <w:rsid w:val="00AC3407"/>
    <w:rsid w:val="00AC3E2C"/>
    <w:rsid w:val="00AD0E10"/>
    <w:rsid w:val="00AD6D61"/>
    <w:rsid w:val="00AE5197"/>
    <w:rsid w:val="00AF22E5"/>
    <w:rsid w:val="00AF6900"/>
    <w:rsid w:val="00B00180"/>
    <w:rsid w:val="00B16465"/>
    <w:rsid w:val="00B16B81"/>
    <w:rsid w:val="00B25228"/>
    <w:rsid w:val="00B2603A"/>
    <w:rsid w:val="00B3157B"/>
    <w:rsid w:val="00B34254"/>
    <w:rsid w:val="00B455B0"/>
    <w:rsid w:val="00B46E6E"/>
    <w:rsid w:val="00B51A1C"/>
    <w:rsid w:val="00B53F4A"/>
    <w:rsid w:val="00B54644"/>
    <w:rsid w:val="00B6002E"/>
    <w:rsid w:val="00B61C76"/>
    <w:rsid w:val="00B63698"/>
    <w:rsid w:val="00B71F20"/>
    <w:rsid w:val="00B72F48"/>
    <w:rsid w:val="00B77339"/>
    <w:rsid w:val="00B9033A"/>
    <w:rsid w:val="00B921E0"/>
    <w:rsid w:val="00B93E1E"/>
    <w:rsid w:val="00B975EB"/>
    <w:rsid w:val="00BA020F"/>
    <w:rsid w:val="00BA224A"/>
    <w:rsid w:val="00BA2C13"/>
    <w:rsid w:val="00BA4E61"/>
    <w:rsid w:val="00BA5CD9"/>
    <w:rsid w:val="00BB1C3E"/>
    <w:rsid w:val="00BB3043"/>
    <w:rsid w:val="00BC1854"/>
    <w:rsid w:val="00BC6FFC"/>
    <w:rsid w:val="00BD0209"/>
    <w:rsid w:val="00BD15A5"/>
    <w:rsid w:val="00BE5E71"/>
    <w:rsid w:val="00BF46E5"/>
    <w:rsid w:val="00BF6E4B"/>
    <w:rsid w:val="00BF6E6D"/>
    <w:rsid w:val="00C07CB0"/>
    <w:rsid w:val="00C1249D"/>
    <w:rsid w:val="00C124A1"/>
    <w:rsid w:val="00C177D8"/>
    <w:rsid w:val="00C27A10"/>
    <w:rsid w:val="00C27C93"/>
    <w:rsid w:val="00C468A9"/>
    <w:rsid w:val="00C62041"/>
    <w:rsid w:val="00C63CB4"/>
    <w:rsid w:val="00C679B5"/>
    <w:rsid w:val="00C71571"/>
    <w:rsid w:val="00C742A0"/>
    <w:rsid w:val="00C75387"/>
    <w:rsid w:val="00C822DC"/>
    <w:rsid w:val="00C853CF"/>
    <w:rsid w:val="00C86D0D"/>
    <w:rsid w:val="00C90597"/>
    <w:rsid w:val="00C9277F"/>
    <w:rsid w:val="00C93266"/>
    <w:rsid w:val="00C960FB"/>
    <w:rsid w:val="00CA1EDB"/>
    <w:rsid w:val="00CA215F"/>
    <w:rsid w:val="00CB4B86"/>
    <w:rsid w:val="00CB5CAA"/>
    <w:rsid w:val="00CC529F"/>
    <w:rsid w:val="00CC5D76"/>
    <w:rsid w:val="00CC5E60"/>
    <w:rsid w:val="00CD5B6D"/>
    <w:rsid w:val="00CE334A"/>
    <w:rsid w:val="00CF0B93"/>
    <w:rsid w:val="00D01AAA"/>
    <w:rsid w:val="00D11FBA"/>
    <w:rsid w:val="00D122D7"/>
    <w:rsid w:val="00D1766B"/>
    <w:rsid w:val="00D21C17"/>
    <w:rsid w:val="00D24DC3"/>
    <w:rsid w:val="00D33DC2"/>
    <w:rsid w:val="00D4213E"/>
    <w:rsid w:val="00D51293"/>
    <w:rsid w:val="00D53A05"/>
    <w:rsid w:val="00D565F5"/>
    <w:rsid w:val="00D60BF4"/>
    <w:rsid w:val="00D640C1"/>
    <w:rsid w:val="00D644E2"/>
    <w:rsid w:val="00D64FE4"/>
    <w:rsid w:val="00D664C9"/>
    <w:rsid w:val="00D81EF9"/>
    <w:rsid w:val="00D842A8"/>
    <w:rsid w:val="00D850EE"/>
    <w:rsid w:val="00D969A9"/>
    <w:rsid w:val="00D96BE5"/>
    <w:rsid w:val="00DA65D6"/>
    <w:rsid w:val="00DA7163"/>
    <w:rsid w:val="00DA73A7"/>
    <w:rsid w:val="00DA7729"/>
    <w:rsid w:val="00DB6628"/>
    <w:rsid w:val="00DC142C"/>
    <w:rsid w:val="00DD350A"/>
    <w:rsid w:val="00DD3672"/>
    <w:rsid w:val="00E05FE9"/>
    <w:rsid w:val="00E1345F"/>
    <w:rsid w:val="00E22EBB"/>
    <w:rsid w:val="00E41B19"/>
    <w:rsid w:val="00E4572A"/>
    <w:rsid w:val="00E463A1"/>
    <w:rsid w:val="00E65AF2"/>
    <w:rsid w:val="00E661F5"/>
    <w:rsid w:val="00E7717A"/>
    <w:rsid w:val="00E81B5C"/>
    <w:rsid w:val="00E9017B"/>
    <w:rsid w:val="00EA06CE"/>
    <w:rsid w:val="00EB48A9"/>
    <w:rsid w:val="00EC1576"/>
    <w:rsid w:val="00EC62AE"/>
    <w:rsid w:val="00EC708D"/>
    <w:rsid w:val="00ED2009"/>
    <w:rsid w:val="00ED2C04"/>
    <w:rsid w:val="00EE0802"/>
    <w:rsid w:val="00EE1145"/>
    <w:rsid w:val="00EE48A4"/>
    <w:rsid w:val="00EE507B"/>
    <w:rsid w:val="00F01017"/>
    <w:rsid w:val="00F02408"/>
    <w:rsid w:val="00F27294"/>
    <w:rsid w:val="00F34C1A"/>
    <w:rsid w:val="00F37805"/>
    <w:rsid w:val="00F42860"/>
    <w:rsid w:val="00F44EF8"/>
    <w:rsid w:val="00F46932"/>
    <w:rsid w:val="00F47450"/>
    <w:rsid w:val="00F52939"/>
    <w:rsid w:val="00F54D7D"/>
    <w:rsid w:val="00F60072"/>
    <w:rsid w:val="00F6560E"/>
    <w:rsid w:val="00F7170B"/>
    <w:rsid w:val="00F71E94"/>
    <w:rsid w:val="00F84266"/>
    <w:rsid w:val="00F86533"/>
    <w:rsid w:val="00FB4EFF"/>
    <w:rsid w:val="00FB5D5E"/>
    <w:rsid w:val="00FB6906"/>
    <w:rsid w:val="00FC02EC"/>
    <w:rsid w:val="00FC23DF"/>
    <w:rsid w:val="00FC24BB"/>
    <w:rsid w:val="00FC4C8C"/>
    <w:rsid w:val="00FC752E"/>
    <w:rsid w:val="00FE10DC"/>
    <w:rsid w:val="00FE73C7"/>
    <w:rsid w:val="00FF6708"/>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75CF33"/>
  <w15:docId w15:val="{120DCB9C-0206-4322-BC13-BBFE59DD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3DA"/>
  </w:style>
  <w:style w:type="paragraph" w:styleId="Heading1">
    <w:name w:val="heading 1"/>
    <w:basedOn w:val="Normal"/>
    <w:next w:val="Normal"/>
    <w:link w:val="Heading1Char"/>
    <w:uiPriority w:val="9"/>
    <w:qFormat/>
    <w:rsid w:val="00425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0377AA"/>
    <w:pPr>
      <w:keepNext/>
      <w:keepLines/>
      <w:spacing w:before="360"/>
      <w:jc w:val="center"/>
      <w:outlineLvl w:val="1"/>
    </w:pPr>
    <w:rPr>
      <w:rFonts w:ascii="Times New Roman" w:eastAsiaTheme="majorEastAsia" w:hAnsi="Times New Roman" w:cs="Times New Roman"/>
      <w:b/>
      <w:bCs/>
      <w:color w:val="005392"/>
      <w:sz w:val="28"/>
      <w:szCs w:val="36"/>
    </w:rPr>
  </w:style>
  <w:style w:type="paragraph" w:styleId="Heading3">
    <w:name w:val="heading 3"/>
    <w:basedOn w:val="Normal"/>
    <w:next w:val="Normal"/>
    <w:link w:val="Heading3Char"/>
    <w:autoRedefine/>
    <w:uiPriority w:val="9"/>
    <w:unhideWhenUsed/>
    <w:qFormat/>
    <w:rsid w:val="00837592"/>
    <w:pPr>
      <w:keepNext/>
      <w:keepLines/>
      <w:spacing w:before="360"/>
      <w:jc w:val="both"/>
      <w:outlineLvl w:val="2"/>
    </w:pPr>
    <w:rPr>
      <w:rFonts w:ascii="Times New Roman" w:eastAsiaTheme="majorEastAsia" w:hAnsi="Times New Roman" w:cs="Times New Roman"/>
      <w:b/>
      <w:bCs/>
      <w:color w:val="4F81BD" w:themeColor="accent1"/>
      <w:sz w:val="24"/>
      <w:szCs w:val="24"/>
    </w:rPr>
  </w:style>
  <w:style w:type="paragraph" w:styleId="Heading4">
    <w:name w:val="heading 4"/>
    <w:basedOn w:val="Normal"/>
    <w:next w:val="Normal"/>
    <w:link w:val="Heading4Char"/>
    <w:uiPriority w:val="9"/>
    <w:unhideWhenUsed/>
    <w:qFormat/>
    <w:rsid w:val="000377AA"/>
    <w:pPr>
      <w:keepNext/>
      <w:keepLines/>
      <w:spacing w:before="200" w:after="0"/>
      <w:outlineLvl w:val="3"/>
    </w:pPr>
    <w:rPr>
      <w:rFonts w:ascii="Times New Roman" w:eastAsiaTheme="majorEastAsia" w:hAnsi="Times New Roman" w:cstheme="majorBidi"/>
      <w:b/>
      <w:bCs/>
      <w:iCs/>
      <w:color w:val="4F81BD" w:themeColor="accent1"/>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37592"/>
    <w:rPr>
      <w:rFonts w:ascii="Times New Roman" w:eastAsiaTheme="majorEastAsia" w:hAnsi="Times New Roman" w:cs="Times New Roman"/>
      <w:b/>
      <w:bCs/>
      <w:color w:val="4F81BD" w:themeColor="accent1"/>
      <w:sz w:val="24"/>
      <w:szCs w:val="24"/>
    </w:rPr>
  </w:style>
  <w:style w:type="paragraph" w:styleId="NoSpacing">
    <w:name w:val="No Spacing"/>
    <w:uiPriority w:val="1"/>
    <w:qFormat/>
    <w:rsid w:val="000233DA"/>
    <w:pPr>
      <w:spacing w:after="0" w:line="240" w:lineRule="auto"/>
    </w:pPr>
  </w:style>
  <w:style w:type="paragraph" w:styleId="FootnoteText">
    <w:name w:val="footnote text"/>
    <w:aliases w:val="Footnote,Fußnote,Fußnote Char,Fußnote Char Char Char,Fußnotentext Char,Fußnotentext Char1 Char1,Fußnotentext Char Char Char Char,Fußnotentext Char1 Char Char Char,Fußnotentext Char Char,Fußnotentext Char1 Char Char Char Char,Fußn,stile 1,f"/>
    <w:basedOn w:val="Normal"/>
    <w:link w:val="FootnoteTextChar"/>
    <w:uiPriority w:val="99"/>
    <w:unhideWhenUsed/>
    <w:qFormat/>
    <w:rsid w:val="000233DA"/>
    <w:pPr>
      <w:spacing w:after="0" w:line="240" w:lineRule="auto"/>
    </w:pPr>
    <w:rPr>
      <w:sz w:val="20"/>
      <w:szCs w:val="20"/>
    </w:rPr>
  </w:style>
  <w:style w:type="character" w:customStyle="1" w:styleId="FootnoteTextChar">
    <w:name w:val="Footnote Text Char"/>
    <w:aliases w:val="Footnote Char,Fußnote Char1,Fußnote Char Char,Fußnote Char Char Char Char,Fußnotentext Char Char1,Fußnotentext Char1 Char1 Char,Fußnotentext Char Char Char Char Char,Fußnotentext Char1 Char Char Char Char1,Fußnotentext Char Char Char"/>
    <w:basedOn w:val="DefaultParagraphFont"/>
    <w:link w:val="FootnoteText"/>
    <w:uiPriority w:val="99"/>
    <w:rsid w:val="000233DA"/>
    <w:rPr>
      <w:sz w:val="20"/>
      <w:szCs w:val="20"/>
    </w:rPr>
  </w:style>
  <w:style w:type="character" w:styleId="FootnoteReference">
    <w:name w:val="footnote reference"/>
    <w:aliases w:val="Footnote Reference Number,SUPERS,Footnote symbol,ftref,Footnote Refernece,stylish,BVI fnr,Fußnotenzeichen_Raxen,callout,Footnote Reference Superscript,Footnote symbFootnote Refernece,fr,Odwołanie przypisu,Footnotes refss,Ref,E,E FNZ"/>
    <w:basedOn w:val="DefaultParagraphFont"/>
    <w:link w:val="CharCharCharChar"/>
    <w:uiPriority w:val="99"/>
    <w:unhideWhenUsed/>
    <w:qFormat/>
    <w:rsid w:val="000233DA"/>
    <w:rPr>
      <w:vertAlign w:val="superscript"/>
    </w:rPr>
  </w:style>
  <w:style w:type="paragraph" w:customStyle="1" w:styleId="CharCharCharChar">
    <w:name w:val="Char Char Char Char"/>
    <w:aliases w:val="Char2"/>
    <w:basedOn w:val="Normal"/>
    <w:next w:val="Normal"/>
    <w:link w:val="FootnoteReference"/>
    <w:uiPriority w:val="99"/>
    <w:rsid w:val="000233DA"/>
    <w:pPr>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506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118"/>
    <w:rPr>
      <w:rFonts w:ascii="Segoe UI" w:hAnsi="Segoe UI" w:cs="Segoe UI"/>
      <w:sz w:val="18"/>
      <w:szCs w:val="18"/>
    </w:rPr>
  </w:style>
  <w:style w:type="character" w:styleId="CommentReference">
    <w:name w:val="annotation reference"/>
    <w:basedOn w:val="DefaultParagraphFont"/>
    <w:uiPriority w:val="99"/>
    <w:semiHidden/>
    <w:unhideWhenUsed/>
    <w:rsid w:val="00C62041"/>
    <w:rPr>
      <w:sz w:val="16"/>
      <w:szCs w:val="16"/>
    </w:rPr>
  </w:style>
  <w:style w:type="paragraph" w:styleId="CommentText">
    <w:name w:val="annotation text"/>
    <w:basedOn w:val="Normal"/>
    <w:link w:val="CommentTextChar"/>
    <w:uiPriority w:val="99"/>
    <w:semiHidden/>
    <w:unhideWhenUsed/>
    <w:rsid w:val="00C62041"/>
    <w:pPr>
      <w:spacing w:line="240" w:lineRule="auto"/>
    </w:pPr>
    <w:rPr>
      <w:sz w:val="20"/>
      <w:szCs w:val="20"/>
    </w:rPr>
  </w:style>
  <w:style w:type="character" w:customStyle="1" w:styleId="CommentTextChar">
    <w:name w:val="Comment Text Char"/>
    <w:basedOn w:val="DefaultParagraphFont"/>
    <w:link w:val="CommentText"/>
    <w:uiPriority w:val="99"/>
    <w:semiHidden/>
    <w:rsid w:val="00C62041"/>
    <w:rPr>
      <w:sz w:val="20"/>
      <w:szCs w:val="20"/>
    </w:rPr>
  </w:style>
  <w:style w:type="paragraph" w:styleId="CommentSubject">
    <w:name w:val="annotation subject"/>
    <w:basedOn w:val="CommentText"/>
    <w:next w:val="CommentText"/>
    <w:link w:val="CommentSubjectChar"/>
    <w:uiPriority w:val="99"/>
    <w:semiHidden/>
    <w:unhideWhenUsed/>
    <w:rsid w:val="00C62041"/>
    <w:rPr>
      <w:b/>
      <w:bCs/>
    </w:rPr>
  </w:style>
  <w:style w:type="character" w:customStyle="1" w:styleId="CommentSubjectChar">
    <w:name w:val="Comment Subject Char"/>
    <w:basedOn w:val="CommentTextChar"/>
    <w:link w:val="CommentSubject"/>
    <w:uiPriority w:val="99"/>
    <w:semiHidden/>
    <w:rsid w:val="00C62041"/>
    <w:rPr>
      <w:b/>
      <w:bCs/>
      <w:sz w:val="20"/>
      <w:szCs w:val="20"/>
    </w:rPr>
  </w:style>
  <w:style w:type="paragraph" w:styleId="ListParagraph">
    <w:name w:val="List Paragraph"/>
    <w:aliases w:val="2,Strip,H&amp;P List Paragraph,Satura rādītājs,Saraksta rindkopa,Saraksta rindkopa1,Numbered Para 1,Dot pt,No Spacing1,List Paragraph Char Char Char,Indicator Text,List Paragraph1,Bullet 1,Bullet Points,MAIN CONTENT,IFCL - List Paragraph,Bull"/>
    <w:basedOn w:val="Normal"/>
    <w:link w:val="ListParagraphChar"/>
    <w:uiPriority w:val="34"/>
    <w:qFormat/>
    <w:rsid w:val="001D7EE3"/>
    <w:pPr>
      <w:ind w:left="720"/>
      <w:contextualSpacing/>
    </w:pPr>
  </w:style>
  <w:style w:type="table" w:styleId="TableGrid">
    <w:name w:val="Table Grid"/>
    <w:basedOn w:val="TableNormal"/>
    <w:uiPriority w:val="59"/>
    <w:rsid w:val="008C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aredwiztogglelabeledlabeltext">
    <w:name w:val="docssharedwiztogglelabeledlabeltext"/>
    <w:basedOn w:val="DefaultParagraphFont"/>
    <w:rsid w:val="003448EE"/>
  </w:style>
  <w:style w:type="character" w:customStyle="1" w:styleId="ListParagraphChar">
    <w:name w:val="List Paragraph Char"/>
    <w:aliases w:val="2 Char,Strip Char,H&amp;P List Paragraph Char,Satura rādītājs Char,Saraksta rindkopa Char,Saraksta rindkopa1 Char,Numbered Para 1 Char,Dot pt Char,No Spacing1 Char,List Paragraph Char Char Char Char,Indicator Text Char,Bullet 1 Char"/>
    <w:link w:val="ListParagraph"/>
    <w:uiPriority w:val="34"/>
    <w:qFormat/>
    <w:rsid w:val="00E22EBB"/>
  </w:style>
  <w:style w:type="paragraph" w:customStyle="1" w:styleId="Default">
    <w:name w:val="Default"/>
    <w:uiPriority w:val="99"/>
    <w:rsid w:val="00E22E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377AA"/>
    <w:rPr>
      <w:rFonts w:ascii="Times New Roman" w:eastAsiaTheme="majorEastAsia" w:hAnsi="Times New Roman" w:cs="Times New Roman"/>
      <w:b/>
      <w:bCs/>
      <w:color w:val="005392"/>
      <w:sz w:val="28"/>
      <w:szCs w:val="36"/>
    </w:rPr>
  </w:style>
  <w:style w:type="paragraph" w:customStyle="1" w:styleId="text-align-justify">
    <w:name w:val="text-align-justify"/>
    <w:basedOn w:val="Normal"/>
    <w:rsid w:val="00770E2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AB3DDB"/>
    <w:rPr>
      <w:color w:val="0000FF"/>
      <w:u w:val="single"/>
    </w:rPr>
  </w:style>
  <w:style w:type="character" w:styleId="Strong">
    <w:name w:val="Strong"/>
    <w:basedOn w:val="DefaultParagraphFont"/>
    <w:uiPriority w:val="22"/>
    <w:qFormat/>
    <w:rsid w:val="00CA1EDB"/>
    <w:rPr>
      <w:b/>
      <w:bCs/>
    </w:rPr>
  </w:style>
  <w:style w:type="paragraph" w:styleId="NormalWeb">
    <w:name w:val="Normal (Web)"/>
    <w:basedOn w:val="Normal"/>
    <w:uiPriority w:val="99"/>
    <w:unhideWhenUsed/>
    <w:rsid w:val="00CA1ED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exposedshow">
    <w:name w:val="text_exposed_show"/>
    <w:basedOn w:val="DefaultParagraphFont"/>
    <w:rsid w:val="00CA1EDB"/>
  </w:style>
  <w:style w:type="character" w:styleId="Emphasis">
    <w:name w:val="Emphasis"/>
    <w:basedOn w:val="DefaultParagraphFont"/>
    <w:uiPriority w:val="20"/>
    <w:qFormat/>
    <w:rsid w:val="006D2930"/>
    <w:rPr>
      <w:i/>
      <w:iCs/>
    </w:rPr>
  </w:style>
  <w:style w:type="paragraph" w:styleId="Header">
    <w:name w:val="header"/>
    <w:basedOn w:val="Normal"/>
    <w:link w:val="HeaderChar"/>
    <w:uiPriority w:val="99"/>
    <w:unhideWhenUsed/>
    <w:rsid w:val="00EE48A4"/>
    <w:pPr>
      <w:tabs>
        <w:tab w:val="center" w:pos="4153"/>
        <w:tab w:val="right" w:pos="8306"/>
      </w:tabs>
      <w:spacing w:after="0" w:line="240" w:lineRule="auto"/>
    </w:pPr>
  </w:style>
  <w:style w:type="character" w:customStyle="1" w:styleId="HeaderChar">
    <w:name w:val="Header Char"/>
    <w:basedOn w:val="DefaultParagraphFont"/>
    <w:link w:val="Header"/>
    <w:uiPriority w:val="99"/>
    <w:rsid w:val="00EE48A4"/>
  </w:style>
  <w:style w:type="paragraph" w:styleId="Footer">
    <w:name w:val="footer"/>
    <w:basedOn w:val="Normal"/>
    <w:link w:val="FooterChar"/>
    <w:uiPriority w:val="99"/>
    <w:unhideWhenUsed/>
    <w:rsid w:val="00EE48A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E48A4"/>
  </w:style>
  <w:style w:type="paragraph" w:customStyle="1" w:styleId="m-829999355381596179msoplaintext">
    <w:name w:val="m_-829999355381596179msoplaintext"/>
    <w:basedOn w:val="Normal"/>
    <w:rsid w:val="00D96BE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Revision">
    <w:name w:val="Revision"/>
    <w:hidden/>
    <w:uiPriority w:val="99"/>
    <w:semiHidden/>
    <w:rsid w:val="00012466"/>
    <w:pPr>
      <w:spacing w:after="0" w:line="240" w:lineRule="auto"/>
    </w:pPr>
  </w:style>
  <w:style w:type="character" w:customStyle="1" w:styleId="Heading4Char">
    <w:name w:val="Heading 4 Char"/>
    <w:basedOn w:val="DefaultParagraphFont"/>
    <w:link w:val="Heading4"/>
    <w:uiPriority w:val="9"/>
    <w:rsid w:val="000377AA"/>
    <w:rPr>
      <w:rFonts w:ascii="Times New Roman" w:eastAsiaTheme="majorEastAsia" w:hAnsi="Times New Roman" w:cstheme="majorBidi"/>
      <w:b/>
      <w:bCs/>
      <w:iCs/>
      <w:color w:val="4F81BD" w:themeColor="accent1"/>
      <w:sz w:val="40"/>
    </w:rPr>
  </w:style>
  <w:style w:type="character" w:styleId="FollowedHyperlink">
    <w:name w:val="FollowedHyperlink"/>
    <w:basedOn w:val="DefaultParagraphFont"/>
    <w:uiPriority w:val="99"/>
    <w:semiHidden/>
    <w:unhideWhenUsed/>
    <w:rsid w:val="009379BC"/>
    <w:rPr>
      <w:color w:val="800080" w:themeColor="followedHyperlink"/>
      <w:u w:val="single"/>
    </w:rPr>
  </w:style>
  <w:style w:type="character" w:customStyle="1" w:styleId="Heading1Char">
    <w:name w:val="Heading 1 Char"/>
    <w:basedOn w:val="DefaultParagraphFont"/>
    <w:link w:val="Heading1"/>
    <w:uiPriority w:val="9"/>
    <w:rsid w:val="00425B87"/>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25B87"/>
    <w:pPr>
      <w:spacing w:line="259" w:lineRule="auto"/>
      <w:outlineLvl w:val="9"/>
    </w:pPr>
    <w:rPr>
      <w:lang w:val="en-US"/>
    </w:rPr>
  </w:style>
  <w:style w:type="paragraph" w:styleId="TOC2">
    <w:name w:val="toc 2"/>
    <w:basedOn w:val="Normal"/>
    <w:next w:val="Normal"/>
    <w:autoRedefine/>
    <w:uiPriority w:val="39"/>
    <w:unhideWhenUsed/>
    <w:rsid w:val="00425B87"/>
    <w:pPr>
      <w:spacing w:after="100"/>
      <w:ind w:left="220"/>
    </w:pPr>
  </w:style>
  <w:style w:type="paragraph" w:styleId="TOC3">
    <w:name w:val="toc 3"/>
    <w:basedOn w:val="Normal"/>
    <w:next w:val="Normal"/>
    <w:autoRedefine/>
    <w:uiPriority w:val="39"/>
    <w:unhideWhenUsed/>
    <w:rsid w:val="00425B8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20500">
      <w:bodyDiv w:val="1"/>
      <w:marLeft w:val="0"/>
      <w:marRight w:val="0"/>
      <w:marTop w:val="0"/>
      <w:marBottom w:val="0"/>
      <w:divBdr>
        <w:top w:val="none" w:sz="0" w:space="0" w:color="auto"/>
        <w:left w:val="none" w:sz="0" w:space="0" w:color="auto"/>
        <w:bottom w:val="none" w:sz="0" w:space="0" w:color="auto"/>
        <w:right w:val="none" w:sz="0" w:space="0" w:color="auto"/>
      </w:divBdr>
    </w:div>
    <w:div w:id="217278565">
      <w:bodyDiv w:val="1"/>
      <w:marLeft w:val="0"/>
      <w:marRight w:val="0"/>
      <w:marTop w:val="0"/>
      <w:marBottom w:val="0"/>
      <w:divBdr>
        <w:top w:val="none" w:sz="0" w:space="0" w:color="auto"/>
        <w:left w:val="none" w:sz="0" w:space="0" w:color="auto"/>
        <w:bottom w:val="none" w:sz="0" w:space="0" w:color="auto"/>
        <w:right w:val="none" w:sz="0" w:space="0" w:color="auto"/>
      </w:divBdr>
    </w:div>
    <w:div w:id="252275836">
      <w:bodyDiv w:val="1"/>
      <w:marLeft w:val="0"/>
      <w:marRight w:val="0"/>
      <w:marTop w:val="0"/>
      <w:marBottom w:val="0"/>
      <w:divBdr>
        <w:top w:val="none" w:sz="0" w:space="0" w:color="auto"/>
        <w:left w:val="none" w:sz="0" w:space="0" w:color="auto"/>
        <w:bottom w:val="none" w:sz="0" w:space="0" w:color="auto"/>
        <w:right w:val="none" w:sz="0" w:space="0" w:color="auto"/>
      </w:divBdr>
    </w:div>
    <w:div w:id="309284764">
      <w:bodyDiv w:val="1"/>
      <w:marLeft w:val="0"/>
      <w:marRight w:val="0"/>
      <w:marTop w:val="0"/>
      <w:marBottom w:val="0"/>
      <w:divBdr>
        <w:top w:val="none" w:sz="0" w:space="0" w:color="auto"/>
        <w:left w:val="none" w:sz="0" w:space="0" w:color="auto"/>
        <w:bottom w:val="none" w:sz="0" w:space="0" w:color="auto"/>
        <w:right w:val="none" w:sz="0" w:space="0" w:color="auto"/>
      </w:divBdr>
    </w:div>
    <w:div w:id="315454143">
      <w:bodyDiv w:val="1"/>
      <w:marLeft w:val="0"/>
      <w:marRight w:val="0"/>
      <w:marTop w:val="0"/>
      <w:marBottom w:val="0"/>
      <w:divBdr>
        <w:top w:val="none" w:sz="0" w:space="0" w:color="auto"/>
        <w:left w:val="none" w:sz="0" w:space="0" w:color="auto"/>
        <w:bottom w:val="none" w:sz="0" w:space="0" w:color="auto"/>
        <w:right w:val="none" w:sz="0" w:space="0" w:color="auto"/>
      </w:divBdr>
    </w:div>
    <w:div w:id="342098890">
      <w:bodyDiv w:val="1"/>
      <w:marLeft w:val="0"/>
      <w:marRight w:val="0"/>
      <w:marTop w:val="0"/>
      <w:marBottom w:val="0"/>
      <w:divBdr>
        <w:top w:val="none" w:sz="0" w:space="0" w:color="auto"/>
        <w:left w:val="none" w:sz="0" w:space="0" w:color="auto"/>
        <w:bottom w:val="none" w:sz="0" w:space="0" w:color="auto"/>
        <w:right w:val="none" w:sz="0" w:space="0" w:color="auto"/>
      </w:divBdr>
    </w:div>
    <w:div w:id="367024646">
      <w:bodyDiv w:val="1"/>
      <w:marLeft w:val="0"/>
      <w:marRight w:val="0"/>
      <w:marTop w:val="0"/>
      <w:marBottom w:val="0"/>
      <w:divBdr>
        <w:top w:val="none" w:sz="0" w:space="0" w:color="auto"/>
        <w:left w:val="none" w:sz="0" w:space="0" w:color="auto"/>
        <w:bottom w:val="none" w:sz="0" w:space="0" w:color="auto"/>
        <w:right w:val="none" w:sz="0" w:space="0" w:color="auto"/>
      </w:divBdr>
    </w:div>
    <w:div w:id="471094590">
      <w:bodyDiv w:val="1"/>
      <w:marLeft w:val="0"/>
      <w:marRight w:val="0"/>
      <w:marTop w:val="0"/>
      <w:marBottom w:val="0"/>
      <w:divBdr>
        <w:top w:val="none" w:sz="0" w:space="0" w:color="auto"/>
        <w:left w:val="none" w:sz="0" w:space="0" w:color="auto"/>
        <w:bottom w:val="none" w:sz="0" w:space="0" w:color="auto"/>
        <w:right w:val="none" w:sz="0" w:space="0" w:color="auto"/>
      </w:divBdr>
    </w:div>
    <w:div w:id="506750548">
      <w:bodyDiv w:val="1"/>
      <w:marLeft w:val="0"/>
      <w:marRight w:val="0"/>
      <w:marTop w:val="0"/>
      <w:marBottom w:val="0"/>
      <w:divBdr>
        <w:top w:val="none" w:sz="0" w:space="0" w:color="auto"/>
        <w:left w:val="none" w:sz="0" w:space="0" w:color="auto"/>
        <w:bottom w:val="none" w:sz="0" w:space="0" w:color="auto"/>
        <w:right w:val="none" w:sz="0" w:space="0" w:color="auto"/>
      </w:divBdr>
    </w:div>
    <w:div w:id="595556309">
      <w:bodyDiv w:val="1"/>
      <w:marLeft w:val="0"/>
      <w:marRight w:val="0"/>
      <w:marTop w:val="0"/>
      <w:marBottom w:val="0"/>
      <w:divBdr>
        <w:top w:val="none" w:sz="0" w:space="0" w:color="auto"/>
        <w:left w:val="none" w:sz="0" w:space="0" w:color="auto"/>
        <w:bottom w:val="none" w:sz="0" w:space="0" w:color="auto"/>
        <w:right w:val="none" w:sz="0" w:space="0" w:color="auto"/>
      </w:divBdr>
      <w:divsChild>
        <w:div w:id="328287618">
          <w:marLeft w:val="0"/>
          <w:marRight w:val="0"/>
          <w:marTop w:val="0"/>
          <w:marBottom w:val="0"/>
          <w:divBdr>
            <w:top w:val="none" w:sz="0" w:space="0" w:color="auto"/>
            <w:left w:val="none" w:sz="0" w:space="0" w:color="auto"/>
            <w:bottom w:val="none" w:sz="0" w:space="0" w:color="auto"/>
            <w:right w:val="none" w:sz="0" w:space="0" w:color="auto"/>
          </w:divBdr>
        </w:div>
        <w:div w:id="521212030">
          <w:marLeft w:val="0"/>
          <w:marRight w:val="0"/>
          <w:marTop w:val="0"/>
          <w:marBottom w:val="0"/>
          <w:divBdr>
            <w:top w:val="none" w:sz="0" w:space="0" w:color="auto"/>
            <w:left w:val="none" w:sz="0" w:space="0" w:color="auto"/>
            <w:bottom w:val="none" w:sz="0" w:space="0" w:color="auto"/>
            <w:right w:val="none" w:sz="0" w:space="0" w:color="auto"/>
          </w:divBdr>
        </w:div>
        <w:div w:id="671301588">
          <w:marLeft w:val="0"/>
          <w:marRight w:val="0"/>
          <w:marTop w:val="0"/>
          <w:marBottom w:val="0"/>
          <w:divBdr>
            <w:top w:val="none" w:sz="0" w:space="0" w:color="auto"/>
            <w:left w:val="none" w:sz="0" w:space="0" w:color="auto"/>
            <w:bottom w:val="none" w:sz="0" w:space="0" w:color="auto"/>
            <w:right w:val="none" w:sz="0" w:space="0" w:color="auto"/>
          </w:divBdr>
        </w:div>
        <w:div w:id="766343759">
          <w:marLeft w:val="0"/>
          <w:marRight w:val="0"/>
          <w:marTop w:val="0"/>
          <w:marBottom w:val="0"/>
          <w:divBdr>
            <w:top w:val="none" w:sz="0" w:space="0" w:color="auto"/>
            <w:left w:val="none" w:sz="0" w:space="0" w:color="auto"/>
            <w:bottom w:val="none" w:sz="0" w:space="0" w:color="auto"/>
            <w:right w:val="none" w:sz="0" w:space="0" w:color="auto"/>
          </w:divBdr>
        </w:div>
        <w:div w:id="1181427471">
          <w:marLeft w:val="0"/>
          <w:marRight w:val="0"/>
          <w:marTop w:val="0"/>
          <w:marBottom w:val="0"/>
          <w:divBdr>
            <w:top w:val="none" w:sz="0" w:space="0" w:color="auto"/>
            <w:left w:val="none" w:sz="0" w:space="0" w:color="auto"/>
            <w:bottom w:val="none" w:sz="0" w:space="0" w:color="auto"/>
            <w:right w:val="none" w:sz="0" w:space="0" w:color="auto"/>
          </w:divBdr>
        </w:div>
        <w:div w:id="1315529499">
          <w:marLeft w:val="0"/>
          <w:marRight w:val="0"/>
          <w:marTop w:val="0"/>
          <w:marBottom w:val="0"/>
          <w:divBdr>
            <w:top w:val="none" w:sz="0" w:space="0" w:color="auto"/>
            <w:left w:val="none" w:sz="0" w:space="0" w:color="auto"/>
            <w:bottom w:val="none" w:sz="0" w:space="0" w:color="auto"/>
            <w:right w:val="none" w:sz="0" w:space="0" w:color="auto"/>
          </w:divBdr>
        </w:div>
        <w:div w:id="1644574978">
          <w:marLeft w:val="0"/>
          <w:marRight w:val="0"/>
          <w:marTop w:val="0"/>
          <w:marBottom w:val="0"/>
          <w:divBdr>
            <w:top w:val="none" w:sz="0" w:space="0" w:color="auto"/>
            <w:left w:val="none" w:sz="0" w:space="0" w:color="auto"/>
            <w:bottom w:val="none" w:sz="0" w:space="0" w:color="auto"/>
            <w:right w:val="none" w:sz="0" w:space="0" w:color="auto"/>
          </w:divBdr>
        </w:div>
        <w:div w:id="1865944092">
          <w:marLeft w:val="0"/>
          <w:marRight w:val="0"/>
          <w:marTop w:val="0"/>
          <w:marBottom w:val="0"/>
          <w:divBdr>
            <w:top w:val="none" w:sz="0" w:space="0" w:color="auto"/>
            <w:left w:val="none" w:sz="0" w:space="0" w:color="auto"/>
            <w:bottom w:val="none" w:sz="0" w:space="0" w:color="auto"/>
            <w:right w:val="none" w:sz="0" w:space="0" w:color="auto"/>
          </w:divBdr>
        </w:div>
      </w:divsChild>
    </w:div>
    <w:div w:id="599801974">
      <w:bodyDiv w:val="1"/>
      <w:marLeft w:val="0"/>
      <w:marRight w:val="0"/>
      <w:marTop w:val="0"/>
      <w:marBottom w:val="0"/>
      <w:divBdr>
        <w:top w:val="none" w:sz="0" w:space="0" w:color="auto"/>
        <w:left w:val="none" w:sz="0" w:space="0" w:color="auto"/>
        <w:bottom w:val="none" w:sz="0" w:space="0" w:color="auto"/>
        <w:right w:val="none" w:sz="0" w:space="0" w:color="auto"/>
      </w:divBdr>
    </w:div>
    <w:div w:id="642974540">
      <w:bodyDiv w:val="1"/>
      <w:marLeft w:val="0"/>
      <w:marRight w:val="0"/>
      <w:marTop w:val="0"/>
      <w:marBottom w:val="0"/>
      <w:divBdr>
        <w:top w:val="none" w:sz="0" w:space="0" w:color="auto"/>
        <w:left w:val="none" w:sz="0" w:space="0" w:color="auto"/>
        <w:bottom w:val="none" w:sz="0" w:space="0" w:color="auto"/>
        <w:right w:val="none" w:sz="0" w:space="0" w:color="auto"/>
      </w:divBdr>
    </w:div>
    <w:div w:id="764424180">
      <w:bodyDiv w:val="1"/>
      <w:marLeft w:val="0"/>
      <w:marRight w:val="0"/>
      <w:marTop w:val="0"/>
      <w:marBottom w:val="0"/>
      <w:divBdr>
        <w:top w:val="none" w:sz="0" w:space="0" w:color="auto"/>
        <w:left w:val="none" w:sz="0" w:space="0" w:color="auto"/>
        <w:bottom w:val="none" w:sz="0" w:space="0" w:color="auto"/>
        <w:right w:val="none" w:sz="0" w:space="0" w:color="auto"/>
      </w:divBdr>
    </w:div>
    <w:div w:id="765424325">
      <w:bodyDiv w:val="1"/>
      <w:marLeft w:val="0"/>
      <w:marRight w:val="0"/>
      <w:marTop w:val="0"/>
      <w:marBottom w:val="0"/>
      <w:divBdr>
        <w:top w:val="none" w:sz="0" w:space="0" w:color="auto"/>
        <w:left w:val="none" w:sz="0" w:space="0" w:color="auto"/>
        <w:bottom w:val="none" w:sz="0" w:space="0" w:color="auto"/>
        <w:right w:val="none" w:sz="0" w:space="0" w:color="auto"/>
      </w:divBdr>
    </w:div>
    <w:div w:id="766848800">
      <w:bodyDiv w:val="1"/>
      <w:marLeft w:val="0"/>
      <w:marRight w:val="0"/>
      <w:marTop w:val="0"/>
      <w:marBottom w:val="0"/>
      <w:divBdr>
        <w:top w:val="none" w:sz="0" w:space="0" w:color="auto"/>
        <w:left w:val="none" w:sz="0" w:space="0" w:color="auto"/>
        <w:bottom w:val="none" w:sz="0" w:space="0" w:color="auto"/>
        <w:right w:val="none" w:sz="0" w:space="0" w:color="auto"/>
      </w:divBdr>
    </w:div>
    <w:div w:id="913050576">
      <w:bodyDiv w:val="1"/>
      <w:marLeft w:val="0"/>
      <w:marRight w:val="0"/>
      <w:marTop w:val="0"/>
      <w:marBottom w:val="0"/>
      <w:divBdr>
        <w:top w:val="none" w:sz="0" w:space="0" w:color="auto"/>
        <w:left w:val="none" w:sz="0" w:space="0" w:color="auto"/>
        <w:bottom w:val="none" w:sz="0" w:space="0" w:color="auto"/>
        <w:right w:val="none" w:sz="0" w:space="0" w:color="auto"/>
      </w:divBdr>
    </w:div>
    <w:div w:id="922302280">
      <w:bodyDiv w:val="1"/>
      <w:marLeft w:val="0"/>
      <w:marRight w:val="0"/>
      <w:marTop w:val="0"/>
      <w:marBottom w:val="0"/>
      <w:divBdr>
        <w:top w:val="none" w:sz="0" w:space="0" w:color="auto"/>
        <w:left w:val="none" w:sz="0" w:space="0" w:color="auto"/>
        <w:bottom w:val="none" w:sz="0" w:space="0" w:color="auto"/>
        <w:right w:val="none" w:sz="0" w:space="0" w:color="auto"/>
      </w:divBdr>
    </w:div>
    <w:div w:id="939029063">
      <w:bodyDiv w:val="1"/>
      <w:marLeft w:val="0"/>
      <w:marRight w:val="0"/>
      <w:marTop w:val="0"/>
      <w:marBottom w:val="0"/>
      <w:divBdr>
        <w:top w:val="none" w:sz="0" w:space="0" w:color="auto"/>
        <w:left w:val="none" w:sz="0" w:space="0" w:color="auto"/>
        <w:bottom w:val="none" w:sz="0" w:space="0" w:color="auto"/>
        <w:right w:val="none" w:sz="0" w:space="0" w:color="auto"/>
      </w:divBdr>
    </w:div>
    <w:div w:id="955407168">
      <w:bodyDiv w:val="1"/>
      <w:marLeft w:val="0"/>
      <w:marRight w:val="0"/>
      <w:marTop w:val="0"/>
      <w:marBottom w:val="0"/>
      <w:divBdr>
        <w:top w:val="none" w:sz="0" w:space="0" w:color="auto"/>
        <w:left w:val="none" w:sz="0" w:space="0" w:color="auto"/>
        <w:bottom w:val="none" w:sz="0" w:space="0" w:color="auto"/>
        <w:right w:val="none" w:sz="0" w:space="0" w:color="auto"/>
      </w:divBdr>
    </w:div>
    <w:div w:id="1082919280">
      <w:bodyDiv w:val="1"/>
      <w:marLeft w:val="0"/>
      <w:marRight w:val="0"/>
      <w:marTop w:val="0"/>
      <w:marBottom w:val="0"/>
      <w:divBdr>
        <w:top w:val="none" w:sz="0" w:space="0" w:color="auto"/>
        <w:left w:val="none" w:sz="0" w:space="0" w:color="auto"/>
        <w:bottom w:val="none" w:sz="0" w:space="0" w:color="auto"/>
        <w:right w:val="none" w:sz="0" w:space="0" w:color="auto"/>
      </w:divBdr>
    </w:div>
    <w:div w:id="1114442266">
      <w:bodyDiv w:val="1"/>
      <w:marLeft w:val="0"/>
      <w:marRight w:val="0"/>
      <w:marTop w:val="0"/>
      <w:marBottom w:val="0"/>
      <w:divBdr>
        <w:top w:val="none" w:sz="0" w:space="0" w:color="auto"/>
        <w:left w:val="none" w:sz="0" w:space="0" w:color="auto"/>
        <w:bottom w:val="none" w:sz="0" w:space="0" w:color="auto"/>
        <w:right w:val="none" w:sz="0" w:space="0" w:color="auto"/>
      </w:divBdr>
    </w:div>
    <w:div w:id="1392996335">
      <w:bodyDiv w:val="1"/>
      <w:marLeft w:val="0"/>
      <w:marRight w:val="0"/>
      <w:marTop w:val="0"/>
      <w:marBottom w:val="0"/>
      <w:divBdr>
        <w:top w:val="none" w:sz="0" w:space="0" w:color="auto"/>
        <w:left w:val="none" w:sz="0" w:space="0" w:color="auto"/>
        <w:bottom w:val="none" w:sz="0" w:space="0" w:color="auto"/>
        <w:right w:val="none" w:sz="0" w:space="0" w:color="auto"/>
      </w:divBdr>
    </w:div>
    <w:div w:id="1512914370">
      <w:bodyDiv w:val="1"/>
      <w:marLeft w:val="0"/>
      <w:marRight w:val="0"/>
      <w:marTop w:val="0"/>
      <w:marBottom w:val="0"/>
      <w:divBdr>
        <w:top w:val="none" w:sz="0" w:space="0" w:color="auto"/>
        <w:left w:val="none" w:sz="0" w:space="0" w:color="auto"/>
        <w:bottom w:val="none" w:sz="0" w:space="0" w:color="auto"/>
        <w:right w:val="none" w:sz="0" w:space="0" w:color="auto"/>
      </w:divBdr>
    </w:div>
    <w:div w:id="1526402494">
      <w:bodyDiv w:val="1"/>
      <w:marLeft w:val="0"/>
      <w:marRight w:val="0"/>
      <w:marTop w:val="0"/>
      <w:marBottom w:val="0"/>
      <w:divBdr>
        <w:top w:val="none" w:sz="0" w:space="0" w:color="auto"/>
        <w:left w:val="none" w:sz="0" w:space="0" w:color="auto"/>
        <w:bottom w:val="none" w:sz="0" w:space="0" w:color="auto"/>
        <w:right w:val="none" w:sz="0" w:space="0" w:color="auto"/>
      </w:divBdr>
    </w:div>
    <w:div w:id="1681619719">
      <w:bodyDiv w:val="1"/>
      <w:marLeft w:val="0"/>
      <w:marRight w:val="0"/>
      <w:marTop w:val="0"/>
      <w:marBottom w:val="0"/>
      <w:divBdr>
        <w:top w:val="none" w:sz="0" w:space="0" w:color="auto"/>
        <w:left w:val="none" w:sz="0" w:space="0" w:color="auto"/>
        <w:bottom w:val="none" w:sz="0" w:space="0" w:color="auto"/>
        <w:right w:val="none" w:sz="0" w:space="0" w:color="auto"/>
      </w:divBdr>
    </w:div>
    <w:div w:id="1687442092">
      <w:bodyDiv w:val="1"/>
      <w:marLeft w:val="0"/>
      <w:marRight w:val="0"/>
      <w:marTop w:val="0"/>
      <w:marBottom w:val="0"/>
      <w:divBdr>
        <w:top w:val="none" w:sz="0" w:space="0" w:color="auto"/>
        <w:left w:val="none" w:sz="0" w:space="0" w:color="auto"/>
        <w:bottom w:val="none" w:sz="0" w:space="0" w:color="auto"/>
        <w:right w:val="none" w:sz="0" w:space="0" w:color="auto"/>
      </w:divBdr>
    </w:div>
    <w:div w:id="1791821953">
      <w:bodyDiv w:val="1"/>
      <w:marLeft w:val="0"/>
      <w:marRight w:val="0"/>
      <w:marTop w:val="0"/>
      <w:marBottom w:val="0"/>
      <w:divBdr>
        <w:top w:val="none" w:sz="0" w:space="0" w:color="auto"/>
        <w:left w:val="none" w:sz="0" w:space="0" w:color="auto"/>
        <w:bottom w:val="none" w:sz="0" w:space="0" w:color="auto"/>
        <w:right w:val="none" w:sz="0" w:space="0" w:color="auto"/>
      </w:divBdr>
    </w:div>
    <w:div w:id="1936673687">
      <w:bodyDiv w:val="1"/>
      <w:marLeft w:val="0"/>
      <w:marRight w:val="0"/>
      <w:marTop w:val="0"/>
      <w:marBottom w:val="0"/>
      <w:divBdr>
        <w:top w:val="none" w:sz="0" w:space="0" w:color="auto"/>
        <w:left w:val="none" w:sz="0" w:space="0" w:color="auto"/>
        <w:bottom w:val="none" w:sz="0" w:space="0" w:color="auto"/>
        <w:right w:val="none" w:sz="0" w:space="0" w:color="auto"/>
      </w:divBdr>
    </w:div>
    <w:div w:id="1942030707">
      <w:bodyDiv w:val="1"/>
      <w:marLeft w:val="0"/>
      <w:marRight w:val="0"/>
      <w:marTop w:val="0"/>
      <w:marBottom w:val="0"/>
      <w:divBdr>
        <w:top w:val="none" w:sz="0" w:space="0" w:color="auto"/>
        <w:left w:val="none" w:sz="0" w:space="0" w:color="auto"/>
        <w:bottom w:val="none" w:sz="0" w:space="0" w:color="auto"/>
        <w:right w:val="none" w:sz="0" w:space="0" w:color="auto"/>
      </w:divBdr>
    </w:div>
    <w:div w:id="1961912809">
      <w:bodyDiv w:val="1"/>
      <w:marLeft w:val="0"/>
      <w:marRight w:val="0"/>
      <w:marTop w:val="0"/>
      <w:marBottom w:val="0"/>
      <w:divBdr>
        <w:top w:val="none" w:sz="0" w:space="0" w:color="auto"/>
        <w:left w:val="none" w:sz="0" w:space="0" w:color="auto"/>
        <w:bottom w:val="none" w:sz="0" w:space="0" w:color="auto"/>
        <w:right w:val="none" w:sz="0" w:space="0" w:color="auto"/>
      </w:divBdr>
    </w:div>
    <w:div w:id="2018194837">
      <w:bodyDiv w:val="1"/>
      <w:marLeft w:val="0"/>
      <w:marRight w:val="0"/>
      <w:marTop w:val="0"/>
      <w:marBottom w:val="0"/>
      <w:divBdr>
        <w:top w:val="none" w:sz="0" w:space="0" w:color="auto"/>
        <w:left w:val="none" w:sz="0" w:space="0" w:color="auto"/>
        <w:bottom w:val="none" w:sz="0" w:space="0" w:color="auto"/>
        <w:right w:val="none" w:sz="0" w:space="0" w:color="auto"/>
      </w:divBdr>
    </w:div>
    <w:div w:id="208129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www.varam.gov.lv/files/text/Darb_jomas/ano_klim.doc"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varam.gov.lv/files/text/Darb_jomas/ano_klim.doc" TargetMode="External"/><Relationship Id="rId17" Type="http://schemas.openxmlformats.org/officeDocument/2006/relationships/hyperlink" Target="http://www.skolas.unesco.lv/lv/pasaules-lielaka-stunda" TargetMode="External"/><Relationship Id="rId25" Type="http://schemas.openxmlformats.org/officeDocument/2006/relationships/chart" Target="charts/chart1.xml"/><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u5ZV7BZa2uo"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sustainabledevelopment/sustainable-development-goals/" TargetMode="External"/><Relationship Id="rId24" Type="http://schemas.openxmlformats.org/officeDocument/2006/relationships/hyperlink" Target="http://yourmove.lv/" TargetMode="External"/><Relationship Id="rId32" Type="http://schemas.openxmlformats.org/officeDocument/2006/relationships/hyperlink" Target="mailto:thb@vp.gov.lv"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hyperlink" Target="https://ec.europa.eu/info/strategy/international-strategies/global-topics/sustainable-development-goals_en"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pkc.mk.gov.lv"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2.meteo.lv/klimatariks/" TargetMode="External"/><Relationship Id="rId30" Type="http://schemas.openxmlformats.org/officeDocument/2006/relationships/hyperlink" Target="http://www.mk.gov.lv/sites/default/files/editor/atvertas-parvaldibas-plans2017.pdf"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H:\NAP2020%20vidusposms\Indikatori%20NAP_2017_maketesan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lv-LV" sz="1400"/>
              <a:t>78. Ienākumu nevienlīdzības S80/S20 kvintiļu attiecības indekss</a:t>
            </a:r>
          </a:p>
        </c:rich>
      </c:tx>
      <c:overlay val="0"/>
    </c:title>
    <c:autoTitleDeleted val="0"/>
    <c:plotArea>
      <c:layout>
        <c:manualLayout>
          <c:layoutTarget val="inner"/>
          <c:xMode val="edge"/>
          <c:yMode val="edge"/>
          <c:x val="0.1055031045751634"/>
          <c:y val="0.1192790404040404"/>
          <c:w val="0.85062794117647056"/>
          <c:h val="0.70817929292929294"/>
        </c:manualLayout>
      </c:layout>
      <c:lineChart>
        <c:grouping val="standard"/>
        <c:varyColors val="0"/>
        <c:ser>
          <c:idx val="1"/>
          <c:order val="0"/>
          <c:tx>
            <c:strRef>
              <c:f>'@78S'!$A$5</c:f>
              <c:strCache>
                <c:ptCount val="1"/>
                <c:pt idx="0">
                  <c:v>Grieķija, ES augstākais</c:v>
                </c:pt>
              </c:strCache>
            </c:strRef>
          </c:tx>
          <c:spPr>
            <a:ln w="19050">
              <a:solidFill>
                <a:srgbClr val="00B0F0"/>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'@78S'!$B$5:$O$5</c:f>
              <c:numCache>
                <c:formatCode>General</c:formatCode>
                <c:ptCount val="14"/>
                <c:pt idx="0">
                  <c:v>6.4</c:v>
                </c:pt>
                <c:pt idx="1">
                  <c:v>5.9</c:v>
                </c:pt>
                <c:pt idx="2">
                  <c:v>5.8</c:v>
                </c:pt>
                <c:pt idx="3">
                  <c:v>6.1</c:v>
                </c:pt>
                <c:pt idx="4">
                  <c:v>6</c:v>
                </c:pt>
                <c:pt idx="5">
                  <c:v>5.9</c:v>
                </c:pt>
                <c:pt idx="6">
                  <c:v>5.8</c:v>
                </c:pt>
                <c:pt idx="7">
                  <c:v>5.6</c:v>
                </c:pt>
                <c:pt idx="8">
                  <c:v>6</c:v>
                </c:pt>
                <c:pt idx="9">
                  <c:v>6.6</c:v>
                </c:pt>
                <c:pt idx="10">
                  <c:v>6.6</c:v>
                </c:pt>
                <c:pt idx="11">
                  <c:v>6.5</c:v>
                </c:pt>
                <c:pt idx="12">
                  <c:v>6.5</c:v>
                </c:pt>
                <c:pt idx="13">
                  <c:v>6.6</c:v>
                </c:pt>
              </c:numCache>
            </c:numRef>
          </c:val>
          <c:smooth val="0"/>
        </c:ser>
        <c:ser>
          <c:idx val="2"/>
          <c:order val="1"/>
          <c:tx>
            <c:strRef>
              <c:f>'@78S'!$A$7</c:f>
              <c:strCache>
                <c:ptCount val="1"/>
                <c:pt idx="0">
                  <c:v>Latvija</c:v>
                </c:pt>
              </c:strCache>
            </c:strRef>
          </c:tx>
          <c:spPr>
            <a:ln>
              <a:solidFill>
                <a:srgbClr val="C00000"/>
              </a:solidFill>
            </a:ln>
          </c:spPr>
          <c:marker>
            <c:symbol val="circle"/>
            <c:size val="5"/>
            <c:spPr>
              <a:solidFill>
                <a:schemeClr val="bg1"/>
              </a:solidFill>
              <a:ln>
                <a:solidFill>
                  <a:srgbClr val="C00000"/>
                </a:solidFill>
              </a:ln>
            </c:spPr>
          </c:marker>
          <c:dLbls>
            <c:dLbl>
              <c:idx val="10"/>
              <c:layout>
                <c:manualLayout>
                  <c:x val="-4.1503267973856213E-3"/>
                  <c:y val="-9.621212121212120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solidFill>
                      <a:srgbClr val="C00000"/>
                    </a:solidFill>
                  </a:defRPr>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'@78S'!$B$7:$O$7</c:f>
              <c:numCache>
                <c:formatCode>General</c:formatCode>
                <c:ptCount val="14"/>
                <c:pt idx="2">
                  <c:v>6.7</c:v>
                </c:pt>
                <c:pt idx="3">
                  <c:v>7.8</c:v>
                </c:pt>
                <c:pt idx="4">
                  <c:v>6.4</c:v>
                </c:pt>
                <c:pt idx="5">
                  <c:v>7.3</c:v>
                </c:pt>
                <c:pt idx="6">
                  <c:v>7.4</c:v>
                </c:pt>
                <c:pt idx="7">
                  <c:v>6.8</c:v>
                </c:pt>
                <c:pt idx="8">
                  <c:v>6.5</c:v>
                </c:pt>
                <c:pt idx="9">
                  <c:v>6.5</c:v>
                </c:pt>
                <c:pt idx="10">
                  <c:v>6.3</c:v>
                </c:pt>
                <c:pt idx="11">
                  <c:v>6.5</c:v>
                </c:pt>
                <c:pt idx="12">
                  <c:v>6.5</c:v>
                </c:pt>
                <c:pt idx="13">
                  <c:v>6.2</c:v>
                </c:pt>
              </c:numCache>
            </c:numRef>
          </c:val>
          <c:smooth val="0"/>
        </c:ser>
        <c:ser>
          <c:idx val="3"/>
          <c:order val="2"/>
          <c:tx>
            <c:strRef>
              <c:f>'@78S'!$A$8</c:f>
              <c:strCache>
                <c:ptCount val="1"/>
                <c:pt idx="0">
                  <c:v>Lietuva</c:v>
                </c:pt>
              </c:strCache>
            </c:strRef>
          </c:tx>
          <c:spPr>
            <a:ln w="19050">
              <a:solidFill>
                <a:srgbClr val="008000"/>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'@78S'!$B$8:$O$8</c:f>
              <c:numCache>
                <c:formatCode>General</c:formatCode>
                <c:ptCount val="14"/>
                <c:pt idx="2">
                  <c:v>6.9</c:v>
                </c:pt>
                <c:pt idx="3">
                  <c:v>6.3</c:v>
                </c:pt>
                <c:pt idx="4">
                  <c:v>5.9</c:v>
                </c:pt>
                <c:pt idx="5">
                  <c:v>6.1</c:v>
                </c:pt>
                <c:pt idx="6">
                  <c:v>6.4</c:v>
                </c:pt>
                <c:pt idx="7">
                  <c:v>7.3</c:v>
                </c:pt>
                <c:pt idx="8">
                  <c:v>5.8</c:v>
                </c:pt>
                <c:pt idx="9">
                  <c:v>5.3</c:v>
                </c:pt>
                <c:pt idx="10">
                  <c:v>6.1</c:v>
                </c:pt>
                <c:pt idx="11">
                  <c:v>6.1</c:v>
                </c:pt>
                <c:pt idx="12">
                  <c:v>7.5</c:v>
                </c:pt>
              </c:numCache>
            </c:numRef>
          </c:val>
          <c:smooth val="0"/>
        </c:ser>
        <c:ser>
          <c:idx val="4"/>
          <c:order val="3"/>
          <c:tx>
            <c:strRef>
              <c:f>'@78S'!$A$9</c:f>
              <c:strCache>
                <c:ptCount val="1"/>
                <c:pt idx="0">
                  <c:v>Igaunija</c:v>
                </c:pt>
              </c:strCache>
            </c:strRef>
          </c:tx>
          <c:spPr>
            <a:ln w="19050">
              <a:solidFill>
                <a:schemeClr val="tx1"/>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'@78S'!$B$9:$O$9</c:f>
              <c:numCache>
                <c:formatCode>General</c:formatCode>
                <c:ptCount val="14"/>
                <c:pt idx="0">
                  <c:v>5.9</c:v>
                </c:pt>
                <c:pt idx="1">
                  <c:v>7.2</c:v>
                </c:pt>
                <c:pt idx="2">
                  <c:v>5.9</c:v>
                </c:pt>
                <c:pt idx="3">
                  <c:v>5.5</c:v>
                </c:pt>
                <c:pt idx="4">
                  <c:v>5.5</c:v>
                </c:pt>
                <c:pt idx="5">
                  <c:v>5</c:v>
                </c:pt>
                <c:pt idx="6">
                  <c:v>5</c:v>
                </c:pt>
                <c:pt idx="7">
                  <c:v>5</c:v>
                </c:pt>
                <c:pt idx="8">
                  <c:v>5.3</c:v>
                </c:pt>
                <c:pt idx="9">
                  <c:v>5.4</c:v>
                </c:pt>
                <c:pt idx="10">
                  <c:v>5.5</c:v>
                </c:pt>
                <c:pt idx="11">
                  <c:v>6.5</c:v>
                </c:pt>
                <c:pt idx="12">
                  <c:v>6.2</c:v>
                </c:pt>
              </c:numCache>
            </c:numRef>
          </c:val>
          <c:smooth val="0"/>
        </c:ser>
        <c:ser>
          <c:idx val="5"/>
          <c:order val="4"/>
          <c:tx>
            <c:strRef>
              <c:f>'@78S'!$A$10</c:f>
              <c:strCache>
                <c:ptCount val="1"/>
                <c:pt idx="0">
                  <c:v>ES vidējais</c:v>
                </c:pt>
              </c:strCache>
            </c:strRef>
          </c:tx>
          <c:spPr>
            <a:ln w="19050">
              <a:solidFill>
                <a:srgbClr val="0033CC"/>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'@78S'!$B$10:$O$10</c:f>
              <c:numCache>
                <c:formatCode>General</c:formatCode>
                <c:ptCount val="14"/>
                <c:pt idx="2">
                  <c:v>5</c:v>
                </c:pt>
                <c:pt idx="3">
                  <c:v>5</c:v>
                </c:pt>
                <c:pt idx="4">
                  <c:v>5</c:v>
                </c:pt>
                <c:pt idx="5">
                  <c:v>5</c:v>
                </c:pt>
                <c:pt idx="6">
                  <c:v>4.9000000000000004</c:v>
                </c:pt>
                <c:pt idx="7">
                  <c:v>4.9000000000000004</c:v>
                </c:pt>
                <c:pt idx="8">
                  <c:v>5</c:v>
                </c:pt>
                <c:pt idx="9">
                  <c:v>4.9000000000000004</c:v>
                </c:pt>
                <c:pt idx="10">
                  <c:v>5</c:v>
                </c:pt>
                <c:pt idx="11">
                  <c:v>5.2</c:v>
                </c:pt>
                <c:pt idx="12">
                  <c:v>5.2</c:v>
                </c:pt>
              </c:numCache>
            </c:numRef>
          </c:val>
          <c:smooth val="0"/>
        </c:ser>
        <c:ser>
          <c:idx val="6"/>
          <c:order val="5"/>
          <c:tx>
            <c:strRef>
              <c:f>'@78S'!$A$11</c:f>
              <c:strCache>
                <c:ptCount val="1"/>
                <c:pt idx="0">
                  <c:v>Čehija, ES zemākais</c:v>
                </c:pt>
              </c:strCache>
            </c:strRef>
          </c:tx>
          <c:spPr>
            <a:ln w="19050">
              <a:solidFill>
                <a:srgbClr val="996633"/>
              </a:solidFill>
            </a:ln>
          </c:spPr>
          <c:marker>
            <c:symbol val="none"/>
          </c:marker>
          <c:cat>
            <c:numRef>
              <c:f>'@78S'!$B$3:$S$3</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'@78S'!$B$11:$O$11</c:f>
              <c:numCache>
                <c:formatCode>General</c:formatCode>
                <c:ptCount val="14"/>
                <c:pt idx="2">
                  <c:v>3.7</c:v>
                </c:pt>
                <c:pt idx="3">
                  <c:v>3.5</c:v>
                </c:pt>
                <c:pt idx="4">
                  <c:v>3.5</c:v>
                </c:pt>
                <c:pt idx="5">
                  <c:v>3.4</c:v>
                </c:pt>
                <c:pt idx="6">
                  <c:v>3.5</c:v>
                </c:pt>
                <c:pt idx="7">
                  <c:v>3.5</c:v>
                </c:pt>
                <c:pt idx="8">
                  <c:v>3.5</c:v>
                </c:pt>
                <c:pt idx="9">
                  <c:v>3.5</c:v>
                </c:pt>
                <c:pt idx="10">
                  <c:v>3.4</c:v>
                </c:pt>
                <c:pt idx="11">
                  <c:v>3.5</c:v>
                </c:pt>
                <c:pt idx="12">
                  <c:v>3.5</c:v>
                </c:pt>
                <c:pt idx="13">
                  <c:v>3.5</c:v>
                </c:pt>
              </c:numCache>
            </c:numRef>
          </c:val>
          <c:smooth val="0"/>
        </c:ser>
        <c:ser>
          <c:idx val="0"/>
          <c:order val="6"/>
          <c:tx>
            <c:strRef>
              <c:f>'@78S'!$A$12</c:f>
              <c:strCache>
                <c:ptCount val="1"/>
                <c:pt idx="0">
                  <c:v>Mērķa vērtības</c:v>
                </c:pt>
              </c:strCache>
            </c:strRef>
          </c:tx>
          <c:spPr>
            <a:ln>
              <a:noFill/>
            </a:ln>
          </c:spPr>
          <c:marker>
            <c:symbol val="square"/>
            <c:size val="7"/>
            <c:spPr>
              <a:solidFill>
                <a:srgbClr val="C00000"/>
              </a:solidFill>
              <a:ln>
                <a:solidFill>
                  <a:srgbClr val="C00000"/>
                </a:solidFill>
              </a:ln>
            </c:spPr>
          </c:marker>
          <c:dLbls>
            <c:dLbl>
              <c:idx val="11"/>
              <c:layout>
                <c:manualLayout>
                  <c:x val="-3.7352941176470589E-2"/>
                  <c:y val="2.886363636363636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2450980392156863E-2"/>
                  <c:y val="-4.810606060606060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357843137254902E-2"/>
                  <c:y val="2.8863636363636362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0375816993464052E-2"/>
                  <c:y val="-5.13131313131313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395424836601307E-2"/>
                  <c:y val="3.848484848484848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6.2254901960784315E-3"/>
                  <c:y val="-3.8484848484848483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4.7728758169934639E-2"/>
                  <c:y val="2.88636363636363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'@78S'!$B$12:$S$12</c:f>
              <c:numCache>
                <c:formatCode>General</c:formatCode>
                <c:ptCount val="18"/>
                <c:pt idx="11">
                  <c:v>6</c:v>
                </c:pt>
                <c:pt idx="12">
                  <c:v>5.8</c:v>
                </c:pt>
                <c:pt idx="13">
                  <c:v>5.6</c:v>
                </c:pt>
                <c:pt idx="14">
                  <c:v>5.4</c:v>
                </c:pt>
                <c:pt idx="15">
                  <c:v>5.2</c:v>
                </c:pt>
                <c:pt idx="16">
                  <c:v>5.0000000000000098</c:v>
                </c:pt>
                <c:pt idx="17">
                  <c:v>4.8000000000000096</c:v>
                </c:pt>
              </c:numCache>
            </c:numRef>
          </c:val>
          <c:smooth val="0"/>
        </c:ser>
        <c:dLbls>
          <c:showLegendKey val="0"/>
          <c:showVal val="0"/>
          <c:showCatName val="0"/>
          <c:showSerName val="0"/>
          <c:showPercent val="0"/>
          <c:showBubbleSize val="0"/>
        </c:dLbls>
        <c:smooth val="0"/>
        <c:axId val="548396144"/>
        <c:axId val="548393400"/>
      </c:lineChart>
      <c:catAx>
        <c:axId val="548396144"/>
        <c:scaling>
          <c:orientation val="minMax"/>
        </c:scaling>
        <c:delete val="0"/>
        <c:axPos val="b"/>
        <c:majorGridlines/>
        <c:numFmt formatCode="General" sourceLinked="1"/>
        <c:majorTickMark val="none"/>
        <c:minorTickMark val="none"/>
        <c:tickLblPos val="nextTo"/>
        <c:crossAx val="548393400"/>
        <c:crosses val="autoZero"/>
        <c:auto val="1"/>
        <c:lblAlgn val="ctr"/>
        <c:lblOffset val="100"/>
        <c:noMultiLvlLbl val="0"/>
      </c:catAx>
      <c:valAx>
        <c:axId val="548393400"/>
        <c:scaling>
          <c:orientation val="minMax"/>
          <c:min val="3"/>
        </c:scaling>
        <c:delete val="0"/>
        <c:axPos val="l"/>
        <c:majorGridlines/>
        <c:title>
          <c:tx>
            <c:rich>
              <a:bodyPr rot="-5400000" vert="horz"/>
              <a:lstStyle/>
              <a:p>
                <a:pPr>
                  <a:defRPr sz="1100"/>
                </a:pPr>
                <a:r>
                  <a:rPr lang="en-US" sz="1100"/>
                  <a:t>Indeksa vērtība</a:t>
                </a:r>
              </a:p>
            </c:rich>
          </c:tx>
          <c:overlay val="0"/>
        </c:title>
        <c:numFmt formatCode="#,##0.0" sourceLinked="0"/>
        <c:majorTickMark val="none"/>
        <c:minorTickMark val="none"/>
        <c:tickLblPos val="nextTo"/>
        <c:crossAx val="548396144"/>
        <c:crosses val="autoZero"/>
        <c:crossBetween val="midCat"/>
        <c:majorUnit val="0.5"/>
      </c:valAx>
    </c:plotArea>
    <c:legend>
      <c:legendPos val="b"/>
      <c:layout>
        <c:manualLayout>
          <c:xMode val="edge"/>
          <c:yMode val="edge"/>
          <c:x val="1.8793954248366E-2"/>
          <c:y val="0.88214419191919191"/>
          <c:w val="0.97071274509803918"/>
          <c:h val="9.8613383838383833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D85CF-A255-47E6-A332-9420F6471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117405</Words>
  <Characters>66921</Characters>
  <Application>Microsoft Office Word</Application>
  <DocSecurity>0</DocSecurity>
  <Lines>557</Lines>
  <Paragraphs>367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Māra Sīmane</dc:creator>
  <cp:lastModifiedBy>Elina Kruzkopa</cp:lastModifiedBy>
  <cp:revision>2</cp:revision>
  <cp:lastPrinted>2018-03-26T08:21:00Z</cp:lastPrinted>
  <dcterms:created xsi:type="dcterms:W3CDTF">2018-04-03T11:21:00Z</dcterms:created>
  <dcterms:modified xsi:type="dcterms:W3CDTF">2018-04-03T11:21:00Z</dcterms:modified>
</cp:coreProperties>
</file>